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CD98A" w14:textId="77777777" w:rsidR="00B93C7A" w:rsidRDefault="00B93C7A">
      <w:pPr>
        <w:rPr>
          <w:lang w:val="bg-BG"/>
        </w:rPr>
      </w:pPr>
    </w:p>
    <w:p w14:paraId="4C2AC8F4" w14:textId="77777777" w:rsidR="007A2C41" w:rsidRPr="00E6616B" w:rsidRDefault="007A2C41" w:rsidP="00E6616B">
      <w:pPr>
        <w:ind w:left="5760"/>
        <w:rPr>
          <w:rFonts w:ascii="Arial" w:hAnsi="Arial" w:cs="Arial"/>
          <w:b/>
          <w:bCs/>
          <w:sz w:val="24"/>
          <w:szCs w:val="24"/>
          <w:lang w:val="bg-BG"/>
        </w:rPr>
      </w:pPr>
      <w:r w:rsidRPr="00E6616B">
        <w:rPr>
          <w:rFonts w:ascii="Arial" w:hAnsi="Arial" w:cs="Arial"/>
          <w:b/>
          <w:bCs/>
          <w:sz w:val="24"/>
          <w:szCs w:val="24"/>
          <w:lang w:val="bg-BG"/>
        </w:rPr>
        <w:t>До г-н Димитър Главчев</w:t>
      </w:r>
    </w:p>
    <w:p w14:paraId="206C1D59" w14:textId="77777777" w:rsidR="007A2C41" w:rsidRPr="00E6616B" w:rsidRDefault="007A2C41" w:rsidP="00E6616B">
      <w:pPr>
        <w:ind w:left="5760"/>
        <w:rPr>
          <w:rFonts w:ascii="Arial" w:hAnsi="Arial" w:cs="Arial"/>
          <w:b/>
          <w:bCs/>
          <w:sz w:val="24"/>
          <w:szCs w:val="24"/>
          <w:lang w:val="bg-BG"/>
        </w:rPr>
      </w:pPr>
      <w:r w:rsidRPr="00E6616B">
        <w:rPr>
          <w:rFonts w:ascii="Arial" w:hAnsi="Arial" w:cs="Arial"/>
          <w:b/>
          <w:bCs/>
          <w:sz w:val="24"/>
          <w:szCs w:val="24"/>
          <w:lang w:val="bg-BG"/>
        </w:rPr>
        <w:t xml:space="preserve">Министър – председател на </w:t>
      </w:r>
    </w:p>
    <w:p w14:paraId="6EAE979A" w14:textId="77777777" w:rsidR="007A2C41" w:rsidRPr="00E6616B" w:rsidRDefault="007A2C41" w:rsidP="00E6616B">
      <w:pPr>
        <w:ind w:left="5760"/>
        <w:rPr>
          <w:rFonts w:ascii="Arial" w:hAnsi="Arial" w:cs="Arial"/>
          <w:b/>
          <w:bCs/>
          <w:sz w:val="24"/>
          <w:szCs w:val="24"/>
          <w:lang w:val="bg-BG"/>
        </w:rPr>
      </w:pPr>
      <w:r w:rsidRPr="00E6616B">
        <w:rPr>
          <w:rFonts w:ascii="Arial" w:hAnsi="Arial" w:cs="Arial"/>
          <w:b/>
          <w:bCs/>
          <w:sz w:val="24"/>
          <w:szCs w:val="24"/>
          <w:lang w:val="bg-BG"/>
        </w:rPr>
        <w:t>Република България</w:t>
      </w:r>
    </w:p>
    <w:p w14:paraId="3AFAD898" w14:textId="77777777" w:rsidR="007A2C41" w:rsidRPr="00BE2BC2" w:rsidRDefault="007A2C41" w:rsidP="007A2C41">
      <w:pPr>
        <w:rPr>
          <w:rFonts w:ascii="Arial" w:hAnsi="Arial" w:cs="Arial"/>
          <w:sz w:val="24"/>
          <w:szCs w:val="24"/>
          <w:lang w:val="bg-BG"/>
        </w:rPr>
      </w:pPr>
    </w:p>
    <w:p w14:paraId="44541D8E" w14:textId="77777777" w:rsidR="007A2C41" w:rsidRPr="00BE2BC2" w:rsidRDefault="007A2C41" w:rsidP="007A2C41">
      <w:pPr>
        <w:rPr>
          <w:rFonts w:ascii="Arial" w:hAnsi="Arial" w:cs="Arial"/>
          <w:sz w:val="24"/>
          <w:szCs w:val="24"/>
          <w:lang w:val="bg-BG"/>
        </w:rPr>
      </w:pPr>
    </w:p>
    <w:p w14:paraId="69FE9E5C" w14:textId="77777777" w:rsidR="007A2C41" w:rsidRPr="00E6616B" w:rsidRDefault="007A2C41" w:rsidP="00E6616B">
      <w:pPr>
        <w:ind w:firstLine="720"/>
        <w:rPr>
          <w:rFonts w:ascii="Arial" w:hAnsi="Arial" w:cs="Arial"/>
          <w:b/>
          <w:bCs/>
          <w:sz w:val="24"/>
          <w:szCs w:val="24"/>
          <w:lang w:val="bg-BG"/>
        </w:rPr>
      </w:pPr>
      <w:r w:rsidRPr="00E6616B">
        <w:rPr>
          <w:rFonts w:ascii="Arial" w:hAnsi="Arial" w:cs="Arial"/>
          <w:b/>
          <w:bCs/>
          <w:sz w:val="24"/>
          <w:szCs w:val="24"/>
          <w:lang w:val="bg-BG"/>
        </w:rPr>
        <w:t xml:space="preserve">Уважаеми господин министър – председател, </w:t>
      </w:r>
    </w:p>
    <w:p w14:paraId="680E1E17" w14:textId="77777777" w:rsidR="007A2C41" w:rsidRPr="00BE2BC2" w:rsidRDefault="007A2C41" w:rsidP="00E6616B">
      <w:pPr>
        <w:spacing w:line="360" w:lineRule="auto"/>
        <w:jc w:val="both"/>
        <w:rPr>
          <w:rFonts w:ascii="Arial" w:hAnsi="Arial" w:cs="Arial"/>
          <w:sz w:val="24"/>
          <w:szCs w:val="24"/>
          <w:lang w:val="bg-BG"/>
        </w:rPr>
      </w:pPr>
      <w:r w:rsidRPr="00BE2BC2">
        <w:rPr>
          <w:rFonts w:ascii="Arial" w:hAnsi="Arial" w:cs="Arial"/>
          <w:sz w:val="24"/>
          <w:szCs w:val="24"/>
          <w:lang w:val="bg-BG"/>
        </w:rPr>
        <w:tab/>
        <w:t xml:space="preserve">Вече повече от две години и половина сме свидетели на агресията на Руската федерация срещу независимостта и суверенитета на Украйна. Хиляди са невинните жертви на тази нечовешка война. </w:t>
      </w:r>
    </w:p>
    <w:p w14:paraId="00A53D10" w14:textId="77777777" w:rsidR="007A2C41" w:rsidRPr="00BE2BC2" w:rsidRDefault="007A2C41" w:rsidP="00E6616B">
      <w:pPr>
        <w:spacing w:line="360" w:lineRule="auto"/>
        <w:ind w:firstLine="720"/>
        <w:jc w:val="both"/>
        <w:rPr>
          <w:rFonts w:ascii="Arial" w:hAnsi="Arial" w:cs="Arial"/>
          <w:sz w:val="24"/>
          <w:szCs w:val="24"/>
          <w:lang w:val="bg-BG"/>
        </w:rPr>
      </w:pPr>
      <w:r w:rsidRPr="00BE2BC2">
        <w:rPr>
          <w:rFonts w:ascii="Arial" w:hAnsi="Arial" w:cs="Arial"/>
          <w:sz w:val="24"/>
          <w:szCs w:val="24"/>
          <w:lang w:val="bg-BG"/>
        </w:rPr>
        <w:t xml:space="preserve">Почти  от началото на военните действия, в разрез с международното право, армията на Руската федерация атакува граждански обекти, в т.ч. и такива от енергийната структура на Украйна. Целта е само една – причиняване на страдания и сломяване волята на украинския народ за съпротива. Атлантическият съвет на България и цялата демократична част от българското общество с нарастваща тревога наблюдават, че тази тенденция се засилва в днешни дни, в навечерието на предстоящата зима. </w:t>
      </w:r>
    </w:p>
    <w:p w14:paraId="5E244715" w14:textId="77777777" w:rsidR="007A2C41" w:rsidRPr="00BE2BC2" w:rsidRDefault="007A2C41" w:rsidP="00E6616B">
      <w:pPr>
        <w:spacing w:line="360" w:lineRule="auto"/>
        <w:ind w:firstLine="720"/>
        <w:jc w:val="both"/>
        <w:rPr>
          <w:rFonts w:ascii="Arial" w:hAnsi="Arial" w:cs="Arial"/>
          <w:sz w:val="24"/>
          <w:szCs w:val="24"/>
          <w:lang w:val="bg-BG"/>
        </w:rPr>
      </w:pPr>
      <w:r w:rsidRPr="00BE2BC2">
        <w:rPr>
          <w:rFonts w:ascii="Arial" w:hAnsi="Arial" w:cs="Arial"/>
          <w:sz w:val="24"/>
          <w:szCs w:val="24"/>
          <w:lang w:val="bg-BG"/>
        </w:rPr>
        <w:t xml:space="preserve">Именно поради тази причина се обръщаме към Вас, като ръководител на правителството на Република България, с инициатива и предложение, което би имало голяма полза и помощ за украинския народ. Нашето предложение ще има положително икономическо и социално отражение и върху българската икономика. </w:t>
      </w:r>
    </w:p>
    <w:p w14:paraId="03191E06" w14:textId="77777777" w:rsidR="001C2206" w:rsidRDefault="007A2C41" w:rsidP="00E6616B">
      <w:pPr>
        <w:spacing w:line="360" w:lineRule="auto"/>
        <w:ind w:firstLine="720"/>
        <w:jc w:val="both"/>
        <w:rPr>
          <w:rFonts w:ascii="Arial" w:hAnsi="Arial" w:cs="Arial"/>
          <w:sz w:val="24"/>
          <w:szCs w:val="24"/>
          <w:lang w:val="bg-BG"/>
        </w:rPr>
        <w:sectPr w:rsidR="001C2206">
          <w:headerReference w:type="default" r:id="rId6"/>
          <w:pgSz w:w="12240" w:h="15840"/>
          <w:pgMar w:top="1440" w:right="1440" w:bottom="1440" w:left="1440" w:header="720" w:footer="720" w:gutter="0"/>
          <w:cols w:space="720"/>
          <w:docGrid w:linePitch="360"/>
        </w:sectPr>
      </w:pPr>
      <w:r w:rsidRPr="00BE2BC2">
        <w:rPr>
          <w:rFonts w:ascii="Arial" w:hAnsi="Arial" w:cs="Arial"/>
          <w:sz w:val="24"/>
          <w:szCs w:val="24"/>
          <w:lang w:val="bg-BG"/>
        </w:rPr>
        <w:t xml:space="preserve">Предлагаме българското правителство да обсъди възможността за пренос на електричество от България към Украйна, с цел компенсиране на нанесените щети върху украинската енергийна система. Електроенергията може да бъде произведена от ТЕЦ от енергийния комплекс „Марица Изток“, които сега работят на занижен капацитет, поради високите нива на вредни емисии и произтичащите от това глоби и финансови наказания. Предлагаме, с решение на Европейския съвет, </w:t>
      </w:r>
    </w:p>
    <w:p w14:paraId="7E0DBF70" w14:textId="77777777" w:rsidR="007A2C41" w:rsidRPr="00BE2BC2" w:rsidRDefault="007A2C41" w:rsidP="00E6616B">
      <w:pPr>
        <w:spacing w:line="360" w:lineRule="auto"/>
        <w:jc w:val="both"/>
        <w:rPr>
          <w:rFonts w:ascii="Arial" w:hAnsi="Arial" w:cs="Arial"/>
          <w:sz w:val="24"/>
          <w:szCs w:val="24"/>
          <w:lang w:val="bg-BG"/>
        </w:rPr>
      </w:pPr>
      <w:r w:rsidRPr="00BE2BC2">
        <w:rPr>
          <w:rFonts w:ascii="Arial" w:hAnsi="Arial" w:cs="Arial"/>
          <w:sz w:val="24"/>
          <w:szCs w:val="24"/>
          <w:lang w:val="bg-BG"/>
        </w:rPr>
        <w:lastRenderedPageBreak/>
        <w:t xml:space="preserve">тези дължими глоби да бъдат заплатени чрез  Европейския механизъм за подкрепа на мира (ЕМПМ) и свързания с него специален Фонд за помощ за Украйна в рамките на ЕМПМ. </w:t>
      </w:r>
    </w:p>
    <w:p w14:paraId="7076303C" w14:textId="77777777" w:rsidR="007A2C41" w:rsidRPr="00BE2BC2" w:rsidRDefault="007A2C41" w:rsidP="00E6616B">
      <w:pPr>
        <w:spacing w:line="360" w:lineRule="auto"/>
        <w:ind w:firstLine="720"/>
        <w:jc w:val="both"/>
        <w:rPr>
          <w:rFonts w:ascii="Arial" w:hAnsi="Arial" w:cs="Arial"/>
          <w:sz w:val="24"/>
          <w:szCs w:val="24"/>
          <w:lang w:val="bg-BG"/>
        </w:rPr>
      </w:pPr>
      <w:r w:rsidRPr="00BE2BC2">
        <w:rPr>
          <w:rFonts w:ascii="Arial" w:hAnsi="Arial" w:cs="Arial"/>
          <w:sz w:val="24"/>
          <w:szCs w:val="24"/>
          <w:lang w:val="bg-BG"/>
        </w:rPr>
        <w:t xml:space="preserve">Изразяваме надежда, че ръководеното от Вас правителство ще разгледа тази идея и енергийните, икономическите и дипломатически институции в държавата, ще направят съответните технически предложения за осъществяването й. </w:t>
      </w:r>
      <w:r w:rsidRPr="00BE2BC2">
        <w:rPr>
          <w:rFonts w:ascii="Arial" w:hAnsi="Arial" w:cs="Arial"/>
          <w:sz w:val="24"/>
          <w:szCs w:val="24"/>
          <w:lang w:val="bg-BG"/>
        </w:rPr>
        <w:tab/>
      </w:r>
      <w:r w:rsidRPr="00BE2BC2">
        <w:rPr>
          <w:rFonts w:ascii="Arial" w:hAnsi="Arial" w:cs="Arial"/>
          <w:sz w:val="24"/>
          <w:szCs w:val="24"/>
          <w:lang w:val="bg-BG"/>
        </w:rPr>
        <w:tab/>
      </w:r>
      <w:r w:rsidRPr="00BE2BC2">
        <w:rPr>
          <w:rFonts w:ascii="Arial" w:hAnsi="Arial" w:cs="Arial"/>
          <w:sz w:val="24"/>
          <w:szCs w:val="24"/>
          <w:lang w:val="bg-BG"/>
        </w:rPr>
        <w:tab/>
      </w:r>
    </w:p>
    <w:p w14:paraId="01255414" w14:textId="77777777" w:rsidR="007A2C41" w:rsidRPr="00BE2BC2" w:rsidRDefault="007A2C41" w:rsidP="007A2C41">
      <w:pPr>
        <w:rPr>
          <w:rFonts w:ascii="Arial" w:hAnsi="Arial" w:cs="Arial"/>
          <w:sz w:val="24"/>
          <w:szCs w:val="24"/>
          <w:lang w:val="bg-BG"/>
        </w:rPr>
      </w:pPr>
    </w:p>
    <w:p w14:paraId="1017347F" w14:textId="77777777" w:rsidR="007A2C41" w:rsidRPr="00E6616B" w:rsidRDefault="007A2C41" w:rsidP="00E6616B">
      <w:pPr>
        <w:ind w:left="1440" w:firstLine="720"/>
        <w:rPr>
          <w:rFonts w:ascii="Arial" w:hAnsi="Arial" w:cs="Arial"/>
          <w:b/>
          <w:bCs/>
          <w:i/>
          <w:iCs/>
          <w:sz w:val="24"/>
          <w:szCs w:val="24"/>
          <w:lang w:val="bg-BG"/>
        </w:rPr>
      </w:pPr>
      <w:r w:rsidRPr="00E6616B">
        <w:rPr>
          <w:rFonts w:ascii="Arial" w:hAnsi="Arial" w:cs="Arial"/>
          <w:b/>
          <w:bCs/>
          <w:i/>
          <w:iCs/>
          <w:sz w:val="24"/>
          <w:szCs w:val="24"/>
          <w:lang w:val="bg-BG"/>
        </w:rPr>
        <w:t xml:space="preserve">С уважение, </w:t>
      </w:r>
    </w:p>
    <w:p w14:paraId="34BD2DCC" w14:textId="77777777" w:rsidR="00E6616B" w:rsidRDefault="00E6616B" w:rsidP="00E6616B">
      <w:pPr>
        <w:rPr>
          <w:rFonts w:ascii="Arial" w:hAnsi="Arial" w:cs="Arial"/>
          <w:b/>
          <w:bCs/>
          <w:sz w:val="24"/>
          <w:szCs w:val="24"/>
        </w:rPr>
      </w:pPr>
    </w:p>
    <w:p w14:paraId="730A850E" w14:textId="77777777" w:rsidR="008E231E" w:rsidRPr="008E231E" w:rsidRDefault="008E231E" w:rsidP="008E231E">
      <w:pPr>
        <w:jc w:val="center"/>
        <w:rPr>
          <w:rFonts w:ascii="Arial" w:hAnsi="Arial" w:cs="Arial"/>
          <w:b/>
          <w:bCs/>
          <w:sz w:val="24"/>
          <w:szCs w:val="24"/>
          <w:lang w:val="bg-BG"/>
        </w:rPr>
      </w:pPr>
      <w:r w:rsidRPr="008E231E">
        <w:rPr>
          <w:rFonts w:ascii="Arial" w:hAnsi="Arial" w:cs="Arial"/>
          <w:b/>
          <w:bCs/>
          <w:sz w:val="24"/>
          <w:szCs w:val="24"/>
          <w:lang w:val="bg-BG"/>
        </w:rPr>
        <w:t>За Атлантически съвет на България</w:t>
      </w:r>
    </w:p>
    <w:p w14:paraId="3272B2C9" w14:textId="77777777" w:rsidR="008E231E" w:rsidRDefault="008E231E" w:rsidP="008E231E">
      <w:pPr>
        <w:jc w:val="center"/>
        <w:rPr>
          <w:rFonts w:ascii="Arial" w:hAnsi="Arial" w:cs="Arial"/>
          <w:sz w:val="24"/>
          <w:szCs w:val="24"/>
          <w:lang w:val="bg-BG"/>
        </w:rPr>
      </w:pPr>
    </w:p>
    <w:p w14:paraId="759F4EF0" w14:textId="75419EE2" w:rsidR="008E231E" w:rsidRPr="008E231E" w:rsidRDefault="008E231E" w:rsidP="008E231E">
      <w:pPr>
        <w:jc w:val="center"/>
        <w:rPr>
          <w:rFonts w:ascii="Arial" w:hAnsi="Arial" w:cs="Arial"/>
          <w:b/>
          <w:bCs/>
          <w:sz w:val="24"/>
          <w:szCs w:val="24"/>
          <w:lang w:val="bg-BG"/>
        </w:rPr>
      </w:pPr>
      <w:r w:rsidRPr="008E231E">
        <w:rPr>
          <w:rFonts w:ascii="Arial" w:hAnsi="Arial" w:cs="Arial"/>
          <w:b/>
          <w:bCs/>
          <w:sz w:val="24"/>
          <w:szCs w:val="24"/>
          <w:lang w:val="bg-BG"/>
        </w:rPr>
        <w:t>Съпредседатели</w:t>
      </w:r>
      <w:r>
        <w:rPr>
          <w:rFonts w:ascii="Arial" w:hAnsi="Arial" w:cs="Arial"/>
          <w:b/>
          <w:bCs/>
          <w:sz w:val="24"/>
          <w:szCs w:val="24"/>
          <w:lang w:val="bg-BG"/>
        </w:rPr>
        <w:t>:</w:t>
      </w:r>
    </w:p>
    <w:p w14:paraId="4207143D" w14:textId="77777777" w:rsidR="008E231E" w:rsidRPr="008E231E" w:rsidRDefault="008E231E" w:rsidP="008E231E">
      <w:pPr>
        <w:jc w:val="center"/>
        <w:rPr>
          <w:rFonts w:ascii="Arial" w:hAnsi="Arial" w:cs="Arial"/>
          <w:sz w:val="24"/>
          <w:szCs w:val="24"/>
          <w:lang w:val="bg-BG"/>
        </w:rPr>
      </w:pPr>
    </w:p>
    <w:p w14:paraId="664E68B3" w14:textId="77777777" w:rsidR="008E231E" w:rsidRPr="008E231E" w:rsidRDefault="008E231E" w:rsidP="008E231E">
      <w:pPr>
        <w:jc w:val="center"/>
        <w:rPr>
          <w:rFonts w:ascii="Arial" w:hAnsi="Arial" w:cs="Arial"/>
          <w:sz w:val="24"/>
          <w:szCs w:val="24"/>
          <w:lang w:val="bg-BG"/>
        </w:rPr>
      </w:pPr>
    </w:p>
    <w:p w14:paraId="691378C3" w14:textId="03D47481" w:rsidR="008E231E" w:rsidRPr="008E231E" w:rsidRDefault="008E231E" w:rsidP="008E231E">
      <w:pPr>
        <w:jc w:val="center"/>
        <w:rPr>
          <w:rFonts w:ascii="Arial" w:hAnsi="Arial" w:cs="Arial"/>
          <w:sz w:val="24"/>
          <w:szCs w:val="24"/>
          <w:lang w:val="bg-BG"/>
        </w:rPr>
      </w:pPr>
      <w:r w:rsidRPr="008E231E">
        <w:rPr>
          <w:rFonts w:ascii="Arial" w:hAnsi="Arial" w:cs="Arial"/>
          <w:sz w:val="24"/>
          <w:szCs w:val="24"/>
          <w:lang w:val="bg-BG"/>
        </w:rPr>
        <w:t>…………</w:t>
      </w:r>
      <w:r>
        <w:rPr>
          <w:rFonts w:ascii="Arial" w:hAnsi="Arial" w:cs="Arial"/>
          <w:sz w:val="24"/>
          <w:szCs w:val="24"/>
          <w:lang w:val="bg-BG"/>
        </w:rPr>
        <w:t xml:space="preserve"> (п) </w:t>
      </w:r>
      <w:r w:rsidRPr="008E231E">
        <w:rPr>
          <w:rFonts w:ascii="Arial" w:hAnsi="Arial" w:cs="Arial"/>
          <w:sz w:val="24"/>
          <w:szCs w:val="24"/>
          <w:lang w:val="bg-BG"/>
        </w:rPr>
        <w:t>…………….</w:t>
      </w:r>
      <w:r w:rsidRPr="008E231E">
        <w:rPr>
          <w:rFonts w:ascii="Arial" w:hAnsi="Arial" w:cs="Arial"/>
          <w:sz w:val="24"/>
          <w:szCs w:val="24"/>
          <w:lang w:val="bg-BG"/>
        </w:rPr>
        <w:tab/>
      </w:r>
      <w:r w:rsidRPr="008E231E">
        <w:rPr>
          <w:rFonts w:ascii="Arial" w:hAnsi="Arial" w:cs="Arial"/>
          <w:sz w:val="24"/>
          <w:szCs w:val="24"/>
          <w:lang w:val="bg-BG"/>
        </w:rPr>
        <w:tab/>
      </w:r>
      <w:r w:rsidRPr="008E231E">
        <w:rPr>
          <w:rFonts w:ascii="Arial" w:hAnsi="Arial" w:cs="Arial"/>
          <w:sz w:val="24"/>
          <w:szCs w:val="24"/>
          <w:lang w:val="bg-BG"/>
        </w:rPr>
        <w:tab/>
      </w:r>
      <w:r w:rsidRPr="008E231E">
        <w:rPr>
          <w:rFonts w:ascii="Arial" w:hAnsi="Arial" w:cs="Arial"/>
          <w:sz w:val="24"/>
          <w:szCs w:val="24"/>
          <w:lang w:val="bg-BG"/>
        </w:rPr>
        <w:tab/>
        <w:t>…………</w:t>
      </w:r>
      <w:r>
        <w:rPr>
          <w:rFonts w:ascii="Arial" w:hAnsi="Arial" w:cs="Arial"/>
          <w:sz w:val="24"/>
          <w:szCs w:val="24"/>
          <w:lang w:val="bg-BG"/>
        </w:rPr>
        <w:t xml:space="preserve"> (п) </w:t>
      </w:r>
      <w:r w:rsidRPr="008E231E">
        <w:rPr>
          <w:rFonts w:ascii="Arial" w:hAnsi="Arial" w:cs="Arial"/>
          <w:sz w:val="24"/>
          <w:szCs w:val="24"/>
          <w:lang w:val="bg-BG"/>
        </w:rPr>
        <w:t>………………</w:t>
      </w:r>
    </w:p>
    <w:p w14:paraId="2B0CB399" w14:textId="43EAE8F6" w:rsidR="008E231E" w:rsidRPr="008E231E" w:rsidRDefault="008E231E" w:rsidP="008E231E">
      <w:pPr>
        <w:rPr>
          <w:rFonts w:ascii="Arial" w:hAnsi="Arial" w:cs="Arial"/>
          <w:b/>
          <w:bCs/>
          <w:sz w:val="24"/>
          <w:szCs w:val="24"/>
          <w:lang w:val="bg-BG"/>
        </w:rPr>
      </w:pPr>
      <w:r>
        <w:rPr>
          <w:rFonts w:ascii="Arial" w:hAnsi="Arial" w:cs="Arial"/>
          <w:sz w:val="24"/>
          <w:szCs w:val="24"/>
          <w:lang w:val="bg-BG"/>
        </w:rPr>
        <w:t xml:space="preserve">          </w:t>
      </w:r>
      <w:r w:rsidRPr="008E231E">
        <w:rPr>
          <w:rFonts w:ascii="Arial" w:hAnsi="Arial" w:cs="Arial"/>
          <w:b/>
          <w:bCs/>
          <w:sz w:val="24"/>
          <w:szCs w:val="24"/>
          <w:lang w:val="bg-BG"/>
        </w:rPr>
        <w:t>доц. д-р Момчил Дойчев</w:t>
      </w:r>
      <w:r w:rsidRPr="008E231E">
        <w:rPr>
          <w:rFonts w:ascii="Arial" w:hAnsi="Arial" w:cs="Arial"/>
          <w:b/>
          <w:bCs/>
          <w:sz w:val="24"/>
          <w:szCs w:val="24"/>
          <w:lang w:val="bg-BG"/>
        </w:rPr>
        <w:tab/>
      </w:r>
      <w:r w:rsidRPr="008E231E">
        <w:rPr>
          <w:rFonts w:ascii="Arial" w:hAnsi="Arial" w:cs="Arial"/>
          <w:b/>
          <w:bCs/>
          <w:sz w:val="24"/>
          <w:szCs w:val="24"/>
          <w:lang w:val="bg-BG"/>
        </w:rPr>
        <w:tab/>
      </w:r>
      <w:r w:rsidRPr="008E231E">
        <w:rPr>
          <w:rFonts w:ascii="Arial" w:hAnsi="Arial" w:cs="Arial"/>
          <w:b/>
          <w:bCs/>
          <w:sz w:val="24"/>
          <w:szCs w:val="24"/>
          <w:lang w:val="bg-BG"/>
        </w:rPr>
        <w:tab/>
      </w:r>
      <w:r>
        <w:rPr>
          <w:rFonts w:ascii="Arial" w:hAnsi="Arial" w:cs="Arial"/>
          <w:b/>
          <w:bCs/>
          <w:sz w:val="24"/>
          <w:szCs w:val="24"/>
          <w:lang w:val="bg-BG"/>
        </w:rPr>
        <w:t xml:space="preserve">       </w:t>
      </w:r>
      <w:r w:rsidRPr="008E231E">
        <w:rPr>
          <w:rFonts w:ascii="Arial" w:hAnsi="Arial" w:cs="Arial"/>
          <w:b/>
          <w:bCs/>
          <w:sz w:val="24"/>
          <w:szCs w:val="24"/>
          <w:lang w:val="bg-BG"/>
        </w:rPr>
        <w:t>д-р Иван Анчев</w:t>
      </w:r>
    </w:p>
    <w:p w14:paraId="1FFA4C04" w14:textId="71794A72" w:rsidR="007A2C41" w:rsidRPr="008E231E" w:rsidRDefault="008E231E" w:rsidP="008E231E">
      <w:pPr>
        <w:rPr>
          <w:rFonts w:ascii="Arial" w:hAnsi="Arial" w:cs="Arial"/>
          <w:sz w:val="24"/>
          <w:szCs w:val="24"/>
          <w:lang w:val="bg-BG"/>
        </w:rPr>
      </w:pPr>
      <w:r>
        <w:rPr>
          <w:rFonts w:ascii="Arial" w:hAnsi="Arial" w:cs="Arial"/>
          <w:b/>
          <w:bCs/>
          <w:sz w:val="24"/>
          <w:szCs w:val="24"/>
          <w:lang w:val="bg-BG"/>
        </w:rPr>
        <w:tab/>
      </w:r>
    </w:p>
    <w:sectPr w:rsidR="007A2C41" w:rsidRPr="008E231E" w:rsidSect="001C220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E581A" w14:textId="77777777" w:rsidR="007D7272" w:rsidRDefault="007D7272" w:rsidP="004F2E3A">
      <w:pPr>
        <w:spacing w:after="0" w:line="240" w:lineRule="auto"/>
      </w:pPr>
      <w:r>
        <w:separator/>
      </w:r>
    </w:p>
  </w:endnote>
  <w:endnote w:type="continuationSeparator" w:id="0">
    <w:p w14:paraId="75A33605" w14:textId="77777777" w:rsidR="007D7272" w:rsidRDefault="007D7272" w:rsidP="004F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4736E" w14:textId="77777777" w:rsidR="007D7272" w:rsidRDefault="007D7272" w:rsidP="004F2E3A">
      <w:pPr>
        <w:spacing w:after="0" w:line="240" w:lineRule="auto"/>
      </w:pPr>
      <w:r>
        <w:separator/>
      </w:r>
    </w:p>
  </w:footnote>
  <w:footnote w:type="continuationSeparator" w:id="0">
    <w:p w14:paraId="3ADC1EDE" w14:textId="77777777" w:rsidR="007D7272" w:rsidRDefault="007D7272" w:rsidP="004F2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38E5A" w14:textId="21060598" w:rsidR="004F2E3A" w:rsidRDefault="004F2E3A">
    <w:pPr>
      <w:pStyle w:val="Header"/>
    </w:pPr>
    <w:r>
      <w:rPr>
        <w:noProof/>
      </w:rPr>
      <w:drawing>
        <wp:inline distT="0" distB="0" distL="0" distR="0" wp14:anchorId="7F11605F" wp14:editId="0D1EE600">
          <wp:extent cx="5943600" cy="1170940"/>
          <wp:effectExtent l="0" t="0" r="0" b="0"/>
          <wp:docPr id="1468762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62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70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6B6DC" w14:textId="77777777" w:rsidR="001C2206" w:rsidRDefault="001C2206">
    <w:pPr>
      <w:pStyle w:val="Header"/>
    </w:pPr>
    <w:r>
      <w:rPr>
        <w:noProof/>
      </w:rPr>
      <w:drawing>
        <wp:inline distT="0" distB="0" distL="0" distR="0" wp14:anchorId="4D31E74B" wp14:editId="0E830C21">
          <wp:extent cx="5943600" cy="1170940"/>
          <wp:effectExtent l="0" t="0" r="0" b="0"/>
          <wp:docPr id="10247215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62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709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E3A"/>
    <w:rsid w:val="00056CF6"/>
    <w:rsid w:val="00067029"/>
    <w:rsid w:val="0011434A"/>
    <w:rsid w:val="001C2206"/>
    <w:rsid w:val="00240665"/>
    <w:rsid w:val="00384F91"/>
    <w:rsid w:val="003E654A"/>
    <w:rsid w:val="004B7403"/>
    <w:rsid w:val="004F2E3A"/>
    <w:rsid w:val="00692CB9"/>
    <w:rsid w:val="006C0002"/>
    <w:rsid w:val="007A2C41"/>
    <w:rsid w:val="007D7272"/>
    <w:rsid w:val="008E231E"/>
    <w:rsid w:val="009760A7"/>
    <w:rsid w:val="00B32B96"/>
    <w:rsid w:val="00B34E4B"/>
    <w:rsid w:val="00B93C7A"/>
    <w:rsid w:val="00BE2BC2"/>
    <w:rsid w:val="00DD223F"/>
    <w:rsid w:val="00E558D0"/>
    <w:rsid w:val="00E6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E7B22"/>
  <w15:chartTrackingRefBased/>
  <w15:docId w15:val="{58750F01-476B-45C3-A821-B4C9412F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E3A"/>
    <w:rPr>
      <w:rFonts w:eastAsiaTheme="majorEastAsia" w:cstheme="majorBidi"/>
      <w:color w:val="272727" w:themeColor="text1" w:themeTint="D8"/>
    </w:rPr>
  </w:style>
  <w:style w:type="paragraph" w:styleId="Title">
    <w:name w:val="Title"/>
    <w:basedOn w:val="Normal"/>
    <w:next w:val="Normal"/>
    <w:link w:val="TitleChar"/>
    <w:uiPriority w:val="10"/>
    <w:qFormat/>
    <w:rsid w:val="004F2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E3A"/>
    <w:pPr>
      <w:spacing w:before="160"/>
      <w:jc w:val="center"/>
    </w:pPr>
    <w:rPr>
      <w:i/>
      <w:iCs/>
      <w:color w:val="404040" w:themeColor="text1" w:themeTint="BF"/>
    </w:rPr>
  </w:style>
  <w:style w:type="character" w:customStyle="1" w:styleId="QuoteChar">
    <w:name w:val="Quote Char"/>
    <w:basedOn w:val="DefaultParagraphFont"/>
    <w:link w:val="Quote"/>
    <w:uiPriority w:val="29"/>
    <w:rsid w:val="004F2E3A"/>
    <w:rPr>
      <w:i/>
      <w:iCs/>
      <w:color w:val="404040" w:themeColor="text1" w:themeTint="BF"/>
    </w:rPr>
  </w:style>
  <w:style w:type="paragraph" w:styleId="ListParagraph">
    <w:name w:val="List Paragraph"/>
    <w:basedOn w:val="Normal"/>
    <w:uiPriority w:val="34"/>
    <w:qFormat/>
    <w:rsid w:val="004F2E3A"/>
    <w:pPr>
      <w:ind w:left="720"/>
      <w:contextualSpacing/>
    </w:pPr>
  </w:style>
  <w:style w:type="character" w:styleId="IntenseEmphasis">
    <w:name w:val="Intense Emphasis"/>
    <w:basedOn w:val="DefaultParagraphFont"/>
    <w:uiPriority w:val="21"/>
    <w:qFormat/>
    <w:rsid w:val="004F2E3A"/>
    <w:rPr>
      <w:i/>
      <w:iCs/>
      <w:color w:val="0F4761" w:themeColor="accent1" w:themeShade="BF"/>
    </w:rPr>
  </w:style>
  <w:style w:type="paragraph" w:styleId="IntenseQuote">
    <w:name w:val="Intense Quote"/>
    <w:basedOn w:val="Normal"/>
    <w:next w:val="Normal"/>
    <w:link w:val="IntenseQuoteChar"/>
    <w:uiPriority w:val="30"/>
    <w:qFormat/>
    <w:rsid w:val="004F2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E3A"/>
    <w:rPr>
      <w:i/>
      <w:iCs/>
      <w:color w:val="0F4761" w:themeColor="accent1" w:themeShade="BF"/>
    </w:rPr>
  </w:style>
  <w:style w:type="character" w:styleId="IntenseReference">
    <w:name w:val="Intense Reference"/>
    <w:basedOn w:val="DefaultParagraphFont"/>
    <w:uiPriority w:val="32"/>
    <w:qFormat/>
    <w:rsid w:val="004F2E3A"/>
    <w:rPr>
      <w:b/>
      <w:bCs/>
      <w:smallCaps/>
      <w:color w:val="0F4761" w:themeColor="accent1" w:themeShade="BF"/>
      <w:spacing w:val="5"/>
    </w:rPr>
  </w:style>
  <w:style w:type="paragraph" w:styleId="Header">
    <w:name w:val="header"/>
    <w:basedOn w:val="Normal"/>
    <w:link w:val="HeaderChar"/>
    <w:uiPriority w:val="99"/>
    <w:unhideWhenUsed/>
    <w:rsid w:val="004F2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3A"/>
  </w:style>
  <w:style w:type="paragraph" w:styleId="Footer">
    <w:name w:val="footer"/>
    <w:basedOn w:val="Normal"/>
    <w:link w:val="FooterChar"/>
    <w:uiPriority w:val="99"/>
    <w:unhideWhenUsed/>
    <w:rsid w:val="004F2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1779</Characters>
  <Application>Microsoft Office Word</Application>
  <DocSecurity>0</DocSecurity>
  <Lines>48</Lines>
  <Paragraphs>17</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Anchev</dc:creator>
  <cp:keywords/>
  <dc:description/>
  <cp:lastModifiedBy>Ivan Anchev</cp:lastModifiedBy>
  <cp:revision>2</cp:revision>
  <dcterms:created xsi:type="dcterms:W3CDTF">2024-11-04T15:03:00Z</dcterms:created>
  <dcterms:modified xsi:type="dcterms:W3CDTF">2024-11-04T15:03:00Z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c6d16250-0241-4c1f-b45a-2396528d8cc8</vt:lpwstr>
  </property>
</Properties>
</file>