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9829F8" w14:textId="13FFCB12" w:rsidR="00132F59" w:rsidRPr="00132F59" w:rsidRDefault="00132F59" w:rsidP="004A5F37">
      <w:pPr>
        <w:tabs>
          <w:tab w:val="left" w:pos="567"/>
          <w:tab w:val="left" w:pos="851"/>
          <w:tab w:val="left" w:pos="2977"/>
          <w:tab w:val="left" w:pos="3686"/>
          <w:tab w:val="left" w:pos="10206"/>
        </w:tabs>
        <w:spacing w:before="160" w:after="160" w:line="360" w:lineRule="auto"/>
        <w:ind w:left="284" w:right="-23"/>
        <w:jc w:val="center"/>
        <w:outlineLvl w:val="0"/>
        <w:rPr>
          <w:rFonts w:ascii="Verdana" w:hAnsi="Verdana"/>
          <w:sz w:val="20"/>
          <w:szCs w:val="20"/>
        </w:rPr>
      </w:pPr>
      <w:bookmarkStart w:id="0" w:name="_GoBack"/>
      <w:bookmarkEnd w:id="0"/>
      <w:r w:rsidRPr="00132F59">
        <w:rPr>
          <w:rFonts w:ascii="Verdana" w:eastAsia="Times New Roman" w:hAnsi="Verdana"/>
          <w:b/>
          <w:bCs/>
          <w:kern w:val="32"/>
          <w:sz w:val="20"/>
          <w:szCs w:val="20"/>
        </w:rPr>
        <w:t xml:space="preserve">ИНДЕКСИ НА СТРОИТЕЛНАТА ПРОДУКЦИЯ ПРЕЗ </w:t>
      </w:r>
      <w:r w:rsidR="00F42941">
        <w:rPr>
          <w:rFonts w:ascii="Verdana" w:eastAsia="Times New Roman" w:hAnsi="Verdana"/>
          <w:b/>
          <w:bCs/>
          <w:kern w:val="32"/>
          <w:sz w:val="20"/>
          <w:szCs w:val="20"/>
        </w:rPr>
        <w:t>МАЙ</w:t>
      </w:r>
      <w:r w:rsidRPr="00132F59">
        <w:rPr>
          <w:rFonts w:ascii="Verdana" w:eastAsia="Times New Roman" w:hAnsi="Verdana"/>
          <w:b/>
          <w:bCs/>
          <w:kern w:val="32"/>
          <w:sz w:val="20"/>
          <w:szCs w:val="20"/>
        </w:rPr>
        <w:t xml:space="preserve"> 2024 ГОДИНА</w:t>
      </w:r>
    </w:p>
    <w:p w14:paraId="618EEE1A" w14:textId="64648B78" w:rsidR="00132F59" w:rsidRPr="00132F59" w:rsidRDefault="00132F59" w:rsidP="00E46277">
      <w:pPr>
        <w:spacing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132F59">
        <w:rPr>
          <w:rFonts w:ascii="Verdana" w:hAnsi="Verdana"/>
          <w:sz w:val="20"/>
          <w:szCs w:val="20"/>
        </w:rPr>
        <w:t xml:space="preserve">През </w:t>
      </w:r>
      <w:r w:rsidR="00F42941">
        <w:rPr>
          <w:rFonts w:ascii="Verdana" w:hAnsi="Verdana"/>
          <w:sz w:val="20"/>
          <w:szCs w:val="20"/>
        </w:rPr>
        <w:t>май</w:t>
      </w:r>
      <w:r w:rsidRPr="00132F59">
        <w:rPr>
          <w:rFonts w:ascii="Verdana" w:hAnsi="Verdana"/>
          <w:sz w:val="20"/>
          <w:szCs w:val="20"/>
        </w:rPr>
        <w:t xml:space="preserve"> 2024 г. индексът на продукцията в сектор „Строителство“ се по</w:t>
      </w:r>
      <w:r w:rsidR="00563D2B">
        <w:rPr>
          <w:rFonts w:ascii="Verdana" w:hAnsi="Verdana"/>
          <w:sz w:val="20"/>
          <w:szCs w:val="20"/>
        </w:rPr>
        <w:t>виша</w:t>
      </w:r>
      <w:r w:rsidR="00735DC3">
        <w:rPr>
          <w:rFonts w:ascii="Verdana" w:hAnsi="Verdana"/>
          <w:sz w:val="20"/>
          <w:szCs w:val="20"/>
        </w:rPr>
        <w:t>ва</w:t>
      </w:r>
      <w:r w:rsidRPr="00132F59">
        <w:rPr>
          <w:rFonts w:ascii="Verdana" w:hAnsi="Verdana"/>
          <w:sz w:val="20"/>
          <w:szCs w:val="20"/>
        </w:rPr>
        <w:t xml:space="preserve"> с </w:t>
      </w:r>
      <w:r w:rsidR="00563D2B">
        <w:rPr>
          <w:rFonts w:ascii="Verdana" w:hAnsi="Verdana"/>
          <w:sz w:val="20"/>
          <w:szCs w:val="20"/>
        </w:rPr>
        <w:t>1</w:t>
      </w:r>
      <w:r w:rsidRPr="00132F59">
        <w:rPr>
          <w:rFonts w:ascii="Verdana" w:hAnsi="Verdana"/>
          <w:sz w:val="20"/>
          <w:szCs w:val="20"/>
        </w:rPr>
        <w:t>.</w:t>
      </w:r>
      <w:r w:rsidR="00563D2B">
        <w:rPr>
          <w:rFonts w:ascii="Verdana" w:hAnsi="Verdana"/>
          <w:sz w:val="20"/>
          <w:szCs w:val="20"/>
        </w:rPr>
        <w:t>1</w:t>
      </w:r>
      <w:r w:rsidR="007D3F35">
        <w:rPr>
          <w:rFonts w:ascii="Verdana" w:hAnsi="Verdana"/>
          <w:sz w:val="20"/>
          <w:szCs w:val="20"/>
        </w:rPr>
        <w:t>% спря</w:t>
      </w:r>
      <w:r w:rsidRPr="00132F59">
        <w:rPr>
          <w:rFonts w:ascii="Verdana" w:hAnsi="Verdana"/>
          <w:sz w:val="20"/>
          <w:szCs w:val="20"/>
        </w:rPr>
        <w:t>мо предходния месец (</w:t>
      </w:r>
      <w:r w:rsidR="00F032BD">
        <w:rPr>
          <w:rFonts w:ascii="Verdana" w:hAnsi="Verdana"/>
          <w:sz w:val="20"/>
          <w:szCs w:val="20"/>
        </w:rPr>
        <w:t xml:space="preserve">виж </w:t>
      </w:r>
      <w:r w:rsidRPr="00132F59">
        <w:rPr>
          <w:rFonts w:ascii="Verdana" w:hAnsi="Verdana"/>
          <w:sz w:val="20"/>
          <w:szCs w:val="20"/>
        </w:rPr>
        <w:t>табл. 1). Данните са предварителни и сезонно изгладени.</w:t>
      </w:r>
    </w:p>
    <w:p w14:paraId="1F4D6DFC" w14:textId="434C112B" w:rsidR="00C83562" w:rsidRDefault="00132F59" w:rsidP="004A5F37">
      <w:pPr>
        <w:spacing w:line="360" w:lineRule="auto"/>
        <w:ind w:firstLine="567"/>
        <w:jc w:val="both"/>
        <w:rPr>
          <w:rFonts w:ascii="Verdana" w:hAnsi="Verdana"/>
          <w:b/>
          <w:sz w:val="20"/>
          <w:szCs w:val="20"/>
        </w:rPr>
      </w:pPr>
      <w:r w:rsidRPr="00132F59">
        <w:rPr>
          <w:rFonts w:ascii="Verdana" w:hAnsi="Verdana"/>
          <w:sz w:val="20"/>
          <w:szCs w:val="20"/>
        </w:rPr>
        <w:t xml:space="preserve">Календарно изгладените данни показват увеличение с </w:t>
      </w:r>
      <w:r w:rsidR="00563D2B">
        <w:rPr>
          <w:rFonts w:ascii="Verdana" w:hAnsi="Verdana"/>
          <w:sz w:val="20"/>
          <w:szCs w:val="20"/>
        </w:rPr>
        <w:t>4</w:t>
      </w:r>
      <w:r w:rsidRPr="00132F59">
        <w:rPr>
          <w:rFonts w:ascii="Verdana" w:hAnsi="Verdana"/>
          <w:sz w:val="20"/>
          <w:szCs w:val="20"/>
        </w:rPr>
        <w:t>.</w:t>
      </w:r>
      <w:r w:rsidR="00563D2B">
        <w:rPr>
          <w:rFonts w:ascii="Verdana" w:hAnsi="Verdana"/>
          <w:sz w:val="20"/>
          <w:szCs w:val="20"/>
        </w:rPr>
        <w:t>5</w:t>
      </w:r>
      <w:r w:rsidRPr="00132F59">
        <w:rPr>
          <w:rFonts w:ascii="Verdana" w:hAnsi="Verdana"/>
          <w:sz w:val="20"/>
          <w:szCs w:val="20"/>
        </w:rPr>
        <w:t>% на строителната продукция в сравнение със същия месец на 2023 година (</w:t>
      </w:r>
      <w:r w:rsidR="00F032BD">
        <w:rPr>
          <w:rFonts w:ascii="Verdana" w:hAnsi="Verdana"/>
          <w:sz w:val="20"/>
          <w:szCs w:val="20"/>
        </w:rPr>
        <w:t xml:space="preserve">виж </w:t>
      </w:r>
      <w:r w:rsidRPr="00132F59">
        <w:rPr>
          <w:rFonts w:ascii="Verdana" w:hAnsi="Verdana"/>
          <w:sz w:val="20"/>
          <w:szCs w:val="20"/>
        </w:rPr>
        <w:t xml:space="preserve">табл. </w:t>
      </w:r>
      <w:r w:rsidR="004611C8">
        <w:rPr>
          <w:rFonts w:ascii="Verdana" w:hAnsi="Verdana"/>
          <w:sz w:val="20"/>
          <w:szCs w:val="20"/>
          <w:lang w:val="en-US"/>
        </w:rPr>
        <w:t>2</w:t>
      </w:r>
      <w:r w:rsidRPr="00132F59">
        <w:rPr>
          <w:rFonts w:ascii="Verdana" w:hAnsi="Verdana"/>
          <w:sz w:val="20"/>
          <w:szCs w:val="20"/>
        </w:rPr>
        <w:t>).</w:t>
      </w:r>
    </w:p>
    <w:p w14:paraId="1CE01302" w14:textId="5E50F40C" w:rsidR="00BF4FE7" w:rsidRDefault="00132F59" w:rsidP="00A142CD">
      <w:pPr>
        <w:tabs>
          <w:tab w:val="left" w:pos="142"/>
          <w:tab w:val="left" w:pos="2268"/>
          <w:tab w:val="left" w:pos="5460"/>
          <w:tab w:val="left" w:pos="10348"/>
        </w:tabs>
        <w:spacing w:before="160" w:after="160" w:line="360" w:lineRule="auto"/>
        <w:jc w:val="center"/>
        <w:outlineLvl w:val="0"/>
        <w:rPr>
          <w:rFonts w:ascii="Verdana" w:hAnsi="Verdana"/>
          <w:b/>
          <w:sz w:val="20"/>
          <w:szCs w:val="20"/>
        </w:rPr>
      </w:pPr>
      <w:r w:rsidRPr="00132F59">
        <w:rPr>
          <w:rFonts w:ascii="Verdana" w:hAnsi="Verdana"/>
          <w:b/>
          <w:sz w:val="20"/>
          <w:szCs w:val="20"/>
        </w:rPr>
        <w:t xml:space="preserve">Фиг. 1. Индекси </w:t>
      </w:r>
      <w:r w:rsidR="00901DF2">
        <w:rPr>
          <w:rFonts w:ascii="Verdana" w:hAnsi="Verdana"/>
          <w:b/>
          <w:sz w:val="20"/>
          <w:szCs w:val="20"/>
        </w:rPr>
        <w:t>на строителната продукция (2015</w:t>
      </w:r>
      <w:r w:rsidR="008D182D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132F59">
        <w:rPr>
          <w:rFonts w:ascii="Verdana" w:hAnsi="Verdana"/>
          <w:b/>
          <w:sz w:val="20"/>
          <w:szCs w:val="20"/>
        </w:rPr>
        <w:t>=</w:t>
      </w:r>
      <w:r w:rsidR="008D182D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132F59">
        <w:rPr>
          <w:rFonts w:ascii="Verdana" w:hAnsi="Verdana"/>
          <w:b/>
          <w:sz w:val="20"/>
          <w:szCs w:val="20"/>
        </w:rPr>
        <w:t xml:space="preserve">100) </w:t>
      </w:r>
    </w:p>
    <w:p w14:paraId="78811E42" w14:textId="047F49B7" w:rsidR="00132F59" w:rsidRPr="00132F59" w:rsidRDefault="00A16137" w:rsidP="00764CF3">
      <w:pPr>
        <w:tabs>
          <w:tab w:val="left" w:pos="142"/>
          <w:tab w:val="left" w:pos="2268"/>
          <w:tab w:val="left" w:pos="5460"/>
          <w:tab w:val="left" w:pos="10348"/>
        </w:tabs>
        <w:spacing w:after="160" w:line="360" w:lineRule="auto"/>
        <w:jc w:val="center"/>
        <w:outlineLvl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pict w14:anchorId="22A73A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55pt;height:338.7pt">
            <v:imagedata r:id="rId7" o:title=""/>
          </v:shape>
        </w:pict>
      </w:r>
    </w:p>
    <w:p w14:paraId="743478FC" w14:textId="77777777" w:rsidR="008D460F" w:rsidRDefault="008D460F" w:rsidP="001A2A67">
      <w:pPr>
        <w:tabs>
          <w:tab w:val="left" w:pos="142"/>
          <w:tab w:val="left" w:pos="709"/>
          <w:tab w:val="left" w:pos="2268"/>
          <w:tab w:val="left" w:pos="5460"/>
          <w:tab w:val="left" w:pos="10206"/>
        </w:tabs>
        <w:spacing w:before="160" w:after="160" w:line="360" w:lineRule="auto"/>
        <w:ind w:left="567"/>
        <w:outlineLvl w:val="0"/>
        <w:rPr>
          <w:rFonts w:ascii="Verdana" w:hAnsi="Verdana"/>
          <w:b/>
          <w:sz w:val="20"/>
          <w:szCs w:val="20"/>
        </w:rPr>
      </w:pPr>
    </w:p>
    <w:p w14:paraId="2DF7C2B4" w14:textId="77777777" w:rsidR="008D460F" w:rsidRDefault="008D460F" w:rsidP="001A2A67">
      <w:pPr>
        <w:tabs>
          <w:tab w:val="left" w:pos="142"/>
          <w:tab w:val="left" w:pos="709"/>
          <w:tab w:val="left" w:pos="2268"/>
          <w:tab w:val="left" w:pos="5460"/>
          <w:tab w:val="left" w:pos="10206"/>
        </w:tabs>
        <w:spacing w:before="160" w:after="160" w:line="360" w:lineRule="auto"/>
        <w:ind w:left="567"/>
        <w:outlineLvl w:val="0"/>
        <w:rPr>
          <w:rFonts w:ascii="Verdana" w:hAnsi="Verdana"/>
          <w:b/>
          <w:sz w:val="20"/>
          <w:szCs w:val="20"/>
        </w:rPr>
      </w:pPr>
    </w:p>
    <w:p w14:paraId="0598F040" w14:textId="77777777" w:rsidR="008D460F" w:rsidRDefault="008D460F" w:rsidP="001A2A67">
      <w:pPr>
        <w:tabs>
          <w:tab w:val="left" w:pos="142"/>
          <w:tab w:val="left" w:pos="709"/>
          <w:tab w:val="left" w:pos="2268"/>
          <w:tab w:val="left" w:pos="5460"/>
          <w:tab w:val="left" w:pos="10206"/>
        </w:tabs>
        <w:spacing w:before="160" w:after="160" w:line="360" w:lineRule="auto"/>
        <w:ind w:left="567"/>
        <w:outlineLvl w:val="0"/>
        <w:rPr>
          <w:rFonts w:ascii="Verdana" w:hAnsi="Verdana"/>
          <w:b/>
          <w:sz w:val="20"/>
          <w:szCs w:val="20"/>
        </w:rPr>
      </w:pPr>
    </w:p>
    <w:p w14:paraId="7D536B6D" w14:textId="77777777" w:rsidR="008D460F" w:rsidRDefault="008D460F" w:rsidP="001A2A67">
      <w:pPr>
        <w:tabs>
          <w:tab w:val="left" w:pos="142"/>
          <w:tab w:val="left" w:pos="709"/>
          <w:tab w:val="left" w:pos="2268"/>
          <w:tab w:val="left" w:pos="5460"/>
          <w:tab w:val="left" w:pos="10206"/>
        </w:tabs>
        <w:spacing w:before="160" w:after="160" w:line="360" w:lineRule="auto"/>
        <w:ind w:left="567"/>
        <w:outlineLvl w:val="0"/>
        <w:rPr>
          <w:rFonts w:ascii="Verdana" w:hAnsi="Verdana"/>
          <w:b/>
          <w:sz w:val="20"/>
          <w:szCs w:val="20"/>
        </w:rPr>
      </w:pPr>
    </w:p>
    <w:p w14:paraId="61A0D7A8" w14:textId="77777777" w:rsidR="008D460F" w:rsidRDefault="008D460F" w:rsidP="001A2A67">
      <w:pPr>
        <w:tabs>
          <w:tab w:val="left" w:pos="142"/>
          <w:tab w:val="left" w:pos="709"/>
          <w:tab w:val="left" w:pos="2268"/>
          <w:tab w:val="left" w:pos="5460"/>
          <w:tab w:val="left" w:pos="10206"/>
        </w:tabs>
        <w:spacing w:before="160" w:after="160" w:line="360" w:lineRule="auto"/>
        <w:ind w:left="567"/>
        <w:outlineLvl w:val="0"/>
        <w:rPr>
          <w:rFonts w:ascii="Verdana" w:hAnsi="Verdana"/>
          <w:b/>
          <w:sz w:val="20"/>
          <w:szCs w:val="20"/>
        </w:rPr>
      </w:pPr>
    </w:p>
    <w:p w14:paraId="0C72AF48" w14:textId="05867DB0" w:rsidR="00132F59" w:rsidRPr="00132F59" w:rsidRDefault="00132F59" w:rsidP="001F7DD1">
      <w:pPr>
        <w:tabs>
          <w:tab w:val="left" w:pos="142"/>
          <w:tab w:val="left" w:pos="709"/>
          <w:tab w:val="left" w:pos="2268"/>
          <w:tab w:val="left" w:pos="5460"/>
          <w:tab w:val="left" w:pos="10206"/>
        </w:tabs>
        <w:spacing w:before="160" w:after="160" w:line="360" w:lineRule="auto"/>
        <w:ind w:left="567"/>
        <w:outlineLvl w:val="0"/>
        <w:rPr>
          <w:rFonts w:ascii="Verdana" w:hAnsi="Verdana"/>
          <w:b/>
          <w:sz w:val="20"/>
          <w:szCs w:val="20"/>
          <w:lang w:val="ru-RU"/>
        </w:rPr>
      </w:pPr>
      <w:r w:rsidRPr="00132F59">
        <w:rPr>
          <w:rFonts w:ascii="Verdana" w:hAnsi="Verdana"/>
          <w:b/>
          <w:sz w:val="20"/>
          <w:szCs w:val="20"/>
        </w:rPr>
        <w:lastRenderedPageBreak/>
        <w:t>Месечни изменения</w:t>
      </w:r>
    </w:p>
    <w:p w14:paraId="26BB26D0" w14:textId="79B979EE" w:rsidR="00132F59" w:rsidRDefault="00132F59" w:rsidP="004A5F37">
      <w:pPr>
        <w:tabs>
          <w:tab w:val="left" w:pos="5460"/>
        </w:tabs>
        <w:spacing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132F59">
        <w:rPr>
          <w:rFonts w:ascii="Verdana" w:hAnsi="Verdana"/>
          <w:sz w:val="20"/>
          <w:szCs w:val="20"/>
        </w:rPr>
        <w:t xml:space="preserve">През </w:t>
      </w:r>
      <w:r w:rsidR="00F42941">
        <w:rPr>
          <w:rFonts w:ascii="Verdana" w:hAnsi="Verdana"/>
          <w:sz w:val="20"/>
          <w:szCs w:val="20"/>
        </w:rPr>
        <w:t>май</w:t>
      </w:r>
      <w:r w:rsidRPr="00132F59">
        <w:rPr>
          <w:rFonts w:ascii="Verdana" w:hAnsi="Verdana"/>
          <w:sz w:val="20"/>
          <w:szCs w:val="20"/>
        </w:rPr>
        <w:t xml:space="preserve"> 2024 г. е отчетено </w:t>
      </w:r>
      <w:r w:rsidR="008C5B8A">
        <w:rPr>
          <w:rFonts w:ascii="Verdana" w:hAnsi="Verdana"/>
          <w:sz w:val="20"/>
          <w:szCs w:val="20"/>
        </w:rPr>
        <w:t>увеличение</w:t>
      </w:r>
      <w:r w:rsidRPr="00132F59">
        <w:rPr>
          <w:rFonts w:ascii="Verdana" w:hAnsi="Verdana"/>
          <w:sz w:val="20"/>
          <w:szCs w:val="20"/>
        </w:rPr>
        <w:t xml:space="preserve"> спрямо предходния месец </w:t>
      </w:r>
      <w:r w:rsidR="00F60F43">
        <w:rPr>
          <w:rFonts w:ascii="Verdana" w:hAnsi="Verdana"/>
          <w:sz w:val="20"/>
          <w:szCs w:val="20"/>
        </w:rPr>
        <w:t>п</w:t>
      </w:r>
      <w:r w:rsidR="00F60F43" w:rsidRPr="00132F59">
        <w:rPr>
          <w:rFonts w:ascii="Verdana" w:hAnsi="Verdana"/>
          <w:sz w:val="20"/>
          <w:szCs w:val="20"/>
        </w:rPr>
        <w:t>ри</w:t>
      </w:r>
      <w:r w:rsidR="008C5B8A" w:rsidRPr="008C5B8A">
        <w:rPr>
          <w:rFonts w:ascii="Verdana" w:hAnsi="Verdana"/>
          <w:sz w:val="20"/>
          <w:szCs w:val="20"/>
        </w:rPr>
        <w:t xml:space="preserve"> </w:t>
      </w:r>
      <w:r w:rsidR="008C5B8A" w:rsidRPr="00132F59">
        <w:rPr>
          <w:rFonts w:ascii="Verdana" w:hAnsi="Verdana"/>
          <w:sz w:val="20"/>
          <w:szCs w:val="20"/>
        </w:rPr>
        <w:t>специализирани</w:t>
      </w:r>
      <w:r w:rsidR="008C5B8A">
        <w:rPr>
          <w:rFonts w:ascii="Verdana" w:hAnsi="Verdana"/>
          <w:sz w:val="20"/>
          <w:szCs w:val="20"/>
        </w:rPr>
        <w:t>те</w:t>
      </w:r>
      <w:r w:rsidR="008C5B8A" w:rsidRPr="00132F59">
        <w:rPr>
          <w:rFonts w:ascii="Verdana" w:hAnsi="Verdana"/>
          <w:sz w:val="20"/>
          <w:szCs w:val="20"/>
        </w:rPr>
        <w:t xml:space="preserve"> строителни дейности</w:t>
      </w:r>
      <w:r w:rsidR="00F60F43" w:rsidRPr="00132F59">
        <w:rPr>
          <w:rFonts w:ascii="Verdana" w:hAnsi="Verdana"/>
          <w:sz w:val="20"/>
          <w:szCs w:val="20"/>
        </w:rPr>
        <w:t xml:space="preserve"> </w:t>
      </w:r>
      <w:r w:rsidR="00F60F43">
        <w:rPr>
          <w:rFonts w:ascii="Verdana" w:hAnsi="Verdana"/>
          <w:sz w:val="20"/>
          <w:szCs w:val="20"/>
        </w:rPr>
        <w:t xml:space="preserve">- с </w:t>
      </w:r>
      <w:r w:rsidR="008C5B8A">
        <w:rPr>
          <w:rFonts w:ascii="Verdana" w:hAnsi="Verdana"/>
          <w:sz w:val="20"/>
          <w:szCs w:val="20"/>
        </w:rPr>
        <w:t>2</w:t>
      </w:r>
      <w:r w:rsidR="00F60F43">
        <w:rPr>
          <w:rFonts w:ascii="Verdana" w:hAnsi="Verdana"/>
          <w:sz w:val="20"/>
          <w:szCs w:val="20"/>
        </w:rPr>
        <w:t>.</w:t>
      </w:r>
      <w:r w:rsidR="008C5B8A">
        <w:rPr>
          <w:rFonts w:ascii="Verdana" w:hAnsi="Verdana"/>
          <w:sz w:val="20"/>
          <w:szCs w:val="20"/>
        </w:rPr>
        <w:t>6</w:t>
      </w:r>
      <w:r w:rsidR="00F60F43">
        <w:rPr>
          <w:rFonts w:ascii="Verdana" w:hAnsi="Verdana"/>
          <w:sz w:val="20"/>
          <w:szCs w:val="20"/>
        </w:rPr>
        <w:t>%,</w:t>
      </w:r>
      <w:r w:rsidR="00F60F43" w:rsidRPr="00132F59">
        <w:rPr>
          <w:rFonts w:ascii="Verdana" w:hAnsi="Verdana"/>
          <w:sz w:val="20"/>
          <w:szCs w:val="20"/>
        </w:rPr>
        <w:t xml:space="preserve"> </w:t>
      </w:r>
      <w:r w:rsidRPr="00132F59">
        <w:rPr>
          <w:rFonts w:ascii="Verdana" w:hAnsi="Verdana"/>
          <w:sz w:val="20"/>
          <w:szCs w:val="20"/>
        </w:rPr>
        <w:t>при продукцията от</w:t>
      </w:r>
      <w:r w:rsidR="008C5B8A" w:rsidRPr="008C5B8A">
        <w:rPr>
          <w:rFonts w:ascii="Verdana" w:hAnsi="Verdana"/>
          <w:sz w:val="20"/>
          <w:szCs w:val="20"/>
        </w:rPr>
        <w:t xml:space="preserve"> </w:t>
      </w:r>
      <w:r w:rsidR="008C5B8A" w:rsidRPr="00132F59">
        <w:rPr>
          <w:rFonts w:ascii="Verdana" w:hAnsi="Verdana"/>
          <w:sz w:val="20"/>
          <w:szCs w:val="20"/>
        </w:rPr>
        <w:t>сградно строителство</w:t>
      </w:r>
      <w:r w:rsidRPr="00132F59">
        <w:rPr>
          <w:rFonts w:ascii="Verdana" w:hAnsi="Verdana"/>
          <w:sz w:val="20"/>
          <w:szCs w:val="20"/>
        </w:rPr>
        <w:t xml:space="preserve"> - с </w:t>
      </w:r>
      <w:r w:rsidRPr="006133E8">
        <w:rPr>
          <w:rFonts w:ascii="Verdana" w:hAnsi="Verdana"/>
          <w:sz w:val="20"/>
          <w:szCs w:val="20"/>
          <w:lang w:val="en-US"/>
        </w:rPr>
        <w:t>0</w:t>
      </w:r>
      <w:r w:rsidRPr="00132F59">
        <w:rPr>
          <w:rFonts w:ascii="Verdana" w:hAnsi="Verdana"/>
          <w:sz w:val="20"/>
          <w:szCs w:val="20"/>
        </w:rPr>
        <w:t>.</w:t>
      </w:r>
      <w:r w:rsidR="008C5B8A">
        <w:rPr>
          <w:rFonts w:ascii="Verdana" w:hAnsi="Verdana"/>
          <w:sz w:val="20"/>
          <w:szCs w:val="20"/>
        </w:rPr>
        <w:t>6</w:t>
      </w:r>
      <w:r w:rsidRPr="00132F59">
        <w:rPr>
          <w:rFonts w:ascii="Verdana" w:hAnsi="Verdana"/>
          <w:sz w:val="20"/>
          <w:szCs w:val="20"/>
        </w:rPr>
        <w:t>%</w:t>
      </w:r>
      <w:r w:rsidRPr="006133E8">
        <w:rPr>
          <w:rFonts w:ascii="Verdana" w:hAnsi="Verdana"/>
          <w:sz w:val="20"/>
          <w:szCs w:val="20"/>
          <w:lang w:val="en-US"/>
        </w:rPr>
        <w:t>,</w:t>
      </w:r>
      <w:r w:rsidRPr="00132F59">
        <w:rPr>
          <w:rFonts w:ascii="Verdana" w:hAnsi="Verdana"/>
          <w:sz w:val="20"/>
          <w:szCs w:val="20"/>
        </w:rPr>
        <w:t xml:space="preserve"> и при</w:t>
      </w:r>
      <w:r w:rsidR="008C5B8A" w:rsidRPr="008C5B8A">
        <w:rPr>
          <w:rFonts w:ascii="Verdana" w:hAnsi="Verdana"/>
          <w:sz w:val="20"/>
          <w:szCs w:val="20"/>
        </w:rPr>
        <w:t xml:space="preserve"> </w:t>
      </w:r>
      <w:r w:rsidR="008C5B8A" w:rsidRPr="00132F59">
        <w:rPr>
          <w:rFonts w:ascii="Verdana" w:hAnsi="Verdana"/>
          <w:sz w:val="20"/>
          <w:szCs w:val="20"/>
        </w:rPr>
        <w:t>строителството на съоръжения</w:t>
      </w:r>
      <w:r w:rsidRPr="00132F59">
        <w:rPr>
          <w:rFonts w:ascii="Verdana" w:hAnsi="Verdana"/>
          <w:sz w:val="20"/>
          <w:szCs w:val="20"/>
        </w:rPr>
        <w:t xml:space="preserve"> - с 0.</w:t>
      </w:r>
      <w:r w:rsidR="008C5B8A">
        <w:rPr>
          <w:rFonts w:ascii="Verdana" w:hAnsi="Verdana"/>
          <w:sz w:val="20"/>
          <w:szCs w:val="20"/>
        </w:rPr>
        <w:t>1</w:t>
      </w:r>
      <w:r w:rsidR="00F60F43">
        <w:rPr>
          <w:rFonts w:ascii="Verdana" w:hAnsi="Verdana"/>
          <w:sz w:val="20"/>
          <w:szCs w:val="20"/>
        </w:rPr>
        <w:t xml:space="preserve">% </w:t>
      </w:r>
      <w:r w:rsidRPr="00132F59">
        <w:rPr>
          <w:rFonts w:ascii="Verdana" w:hAnsi="Verdana"/>
          <w:sz w:val="20"/>
          <w:szCs w:val="20"/>
        </w:rPr>
        <w:t>(</w:t>
      </w:r>
      <w:r w:rsidR="00F032BD">
        <w:rPr>
          <w:rFonts w:ascii="Verdana" w:hAnsi="Verdana"/>
          <w:sz w:val="20"/>
          <w:szCs w:val="20"/>
        </w:rPr>
        <w:t xml:space="preserve">виж </w:t>
      </w:r>
      <w:r w:rsidRPr="00132F59">
        <w:rPr>
          <w:rFonts w:ascii="Verdana" w:hAnsi="Verdana"/>
          <w:sz w:val="20"/>
          <w:szCs w:val="20"/>
        </w:rPr>
        <w:t>табл. 1).</w:t>
      </w:r>
    </w:p>
    <w:p w14:paraId="674D856A" w14:textId="19DFF0B7" w:rsidR="00366214" w:rsidRDefault="00132F59" w:rsidP="00175D30">
      <w:pPr>
        <w:tabs>
          <w:tab w:val="left" w:pos="284"/>
          <w:tab w:val="left" w:pos="5460"/>
        </w:tabs>
        <w:spacing w:before="160" w:after="160" w:line="360" w:lineRule="auto"/>
        <w:jc w:val="center"/>
        <w:rPr>
          <w:rFonts w:ascii="Verdana" w:hAnsi="Verdana"/>
          <w:b/>
          <w:sz w:val="20"/>
          <w:szCs w:val="20"/>
        </w:rPr>
      </w:pPr>
      <w:r w:rsidRPr="00132F59">
        <w:rPr>
          <w:rFonts w:ascii="Verdana" w:hAnsi="Verdana"/>
          <w:b/>
          <w:sz w:val="20"/>
          <w:szCs w:val="20"/>
        </w:rPr>
        <w:t>Фиг. 2. Изменение на индексите на строителната продукция спрямо предходния</w:t>
      </w:r>
      <w:r w:rsidR="00901DF2">
        <w:rPr>
          <w:rFonts w:ascii="Verdana" w:hAnsi="Verdana"/>
          <w:b/>
          <w:sz w:val="20"/>
          <w:szCs w:val="20"/>
        </w:rPr>
        <w:t xml:space="preserve"> месец</w:t>
      </w:r>
      <w:r w:rsidR="00901DF2">
        <w:rPr>
          <w:rFonts w:ascii="Verdana" w:hAnsi="Verdana"/>
          <w:b/>
          <w:sz w:val="20"/>
          <w:szCs w:val="20"/>
        </w:rPr>
        <w:br/>
        <w:t>(Сезонно изгладени, 2015</w:t>
      </w:r>
      <w:r w:rsidR="008D182D" w:rsidRPr="00257334">
        <w:rPr>
          <w:rFonts w:ascii="Verdana" w:hAnsi="Verdana"/>
          <w:b/>
          <w:sz w:val="20"/>
          <w:szCs w:val="20"/>
          <w:lang w:val="ru-RU"/>
        </w:rPr>
        <w:t xml:space="preserve"> </w:t>
      </w:r>
      <w:r w:rsidR="00901DF2">
        <w:rPr>
          <w:rFonts w:ascii="Verdana" w:hAnsi="Verdana"/>
          <w:b/>
          <w:sz w:val="20"/>
          <w:szCs w:val="20"/>
        </w:rPr>
        <w:t>=</w:t>
      </w:r>
      <w:r w:rsidR="008D182D" w:rsidRPr="00257334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132F59">
        <w:rPr>
          <w:rFonts w:ascii="Verdana" w:hAnsi="Verdana"/>
          <w:b/>
          <w:sz w:val="20"/>
          <w:szCs w:val="20"/>
        </w:rPr>
        <w:t>100)</w:t>
      </w:r>
    </w:p>
    <w:p w14:paraId="13934621" w14:textId="27F9BBFB" w:rsidR="00AC419B" w:rsidRDefault="00257334" w:rsidP="0073604F">
      <w:pPr>
        <w:tabs>
          <w:tab w:val="left" w:pos="284"/>
          <w:tab w:val="left" w:pos="5460"/>
        </w:tabs>
        <w:spacing w:before="160" w:after="160" w:line="36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pict w14:anchorId="55548EDE">
          <v:shape id="_x0000_i1026" type="#_x0000_t75" style="width:465.8pt;height:276.1pt">
            <v:imagedata r:id="rId8" o:title=""/>
          </v:shape>
        </w:pict>
      </w:r>
    </w:p>
    <w:p w14:paraId="2CD79FB0" w14:textId="3EE7AC61" w:rsidR="00132F59" w:rsidRPr="00132F59" w:rsidRDefault="00132F59" w:rsidP="001A2A67">
      <w:pPr>
        <w:tabs>
          <w:tab w:val="left" w:pos="2268"/>
        </w:tabs>
        <w:spacing w:before="160" w:after="160" w:line="360" w:lineRule="auto"/>
        <w:ind w:firstLine="567"/>
        <w:jc w:val="both"/>
        <w:rPr>
          <w:rFonts w:ascii="Verdana" w:hAnsi="Verdana"/>
          <w:b/>
          <w:bCs/>
          <w:sz w:val="20"/>
          <w:szCs w:val="20"/>
        </w:rPr>
      </w:pPr>
      <w:r w:rsidRPr="00132F59">
        <w:rPr>
          <w:rFonts w:ascii="Verdana" w:hAnsi="Verdana"/>
          <w:b/>
          <w:bCs/>
          <w:sz w:val="20"/>
          <w:szCs w:val="20"/>
        </w:rPr>
        <w:t>Годишни изменения</w:t>
      </w:r>
    </w:p>
    <w:p w14:paraId="6715DFB4" w14:textId="634F9B15" w:rsidR="00132F59" w:rsidRPr="00132F59" w:rsidRDefault="00132F59" w:rsidP="002907CA">
      <w:pPr>
        <w:tabs>
          <w:tab w:val="left" w:pos="2268"/>
          <w:tab w:val="left" w:pos="3119"/>
        </w:tabs>
        <w:spacing w:before="120" w:after="120"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132F59">
        <w:rPr>
          <w:rFonts w:ascii="Verdana" w:hAnsi="Verdana"/>
          <w:sz w:val="20"/>
          <w:szCs w:val="20"/>
        </w:rPr>
        <w:t xml:space="preserve">През </w:t>
      </w:r>
      <w:r w:rsidR="00F42941">
        <w:rPr>
          <w:rFonts w:ascii="Verdana" w:hAnsi="Verdana"/>
          <w:sz w:val="20"/>
          <w:szCs w:val="20"/>
        </w:rPr>
        <w:t>май</w:t>
      </w:r>
      <w:r w:rsidRPr="00132F59">
        <w:rPr>
          <w:rFonts w:ascii="Verdana" w:hAnsi="Verdana"/>
          <w:sz w:val="20"/>
          <w:szCs w:val="20"/>
        </w:rPr>
        <w:t xml:space="preserve"> 2024 г. в сравнение със същия месец на 2023 г. е регистрирано повишение на продукцията при специализираните строителни дейности - с </w:t>
      </w:r>
      <w:r w:rsidR="00E07E0C">
        <w:rPr>
          <w:rFonts w:ascii="Verdana" w:hAnsi="Verdana"/>
          <w:sz w:val="20"/>
          <w:szCs w:val="20"/>
        </w:rPr>
        <w:t>10</w:t>
      </w:r>
      <w:r w:rsidRPr="00132F59">
        <w:rPr>
          <w:rFonts w:ascii="Verdana" w:hAnsi="Verdana"/>
          <w:sz w:val="20"/>
          <w:szCs w:val="20"/>
        </w:rPr>
        <w:t>.</w:t>
      </w:r>
      <w:r w:rsidR="00E07E0C">
        <w:rPr>
          <w:rFonts w:ascii="Verdana" w:hAnsi="Verdana"/>
          <w:sz w:val="20"/>
          <w:szCs w:val="20"/>
        </w:rPr>
        <w:t>7</w:t>
      </w:r>
      <w:r w:rsidRPr="00132F59">
        <w:rPr>
          <w:rFonts w:ascii="Verdana" w:hAnsi="Verdana"/>
          <w:sz w:val="20"/>
          <w:szCs w:val="20"/>
        </w:rPr>
        <w:t xml:space="preserve">%, и при строителството на съоръжения - с </w:t>
      </w:r>
      <w:r w:rsidR="00E07E0C">
        <w:rPr>
          <w:rFonts w:ascii="Verdana" w:hAnsi="Verdana"/>
          <w:sz w:val="20"/>
          <w:szCs w:val="20"/>
        </w:rPr>
        <w:t>3</w:t>
      </w:r>
      <w:r w:rsidRPr="00132F59">
        <w:rPr>
          <w:rFonts w:ascii="Verdana" w:hAnsi="Verdana"/>
          <w:sz w:val="20"/>
          <w:szCs w:val="20"/>
        </w:rPr>
        <w:t>.</w:t>
      </w:r>
      <w:r w:rsidR="00E07E0C">
        <w:rPr>
          <w:rFonts w:ascii="Verdana" w:hAnsi="Verdana"/>
          <w:sz w:val="20"/>
          <w:szCs w:val="20"/>
        </w:rPr>
        <w:t>5</w:t>
      </w:r>
      <w:r w:rsidRPr="00132F59">
        <w:rPr>
          <w:rFonts w:ascii="Verdana" w:hAnsi="Verdana"/>
          <w:sz w:val="20"/>
          <w:szCs w:val="20"/>
        </w:rPr>
        <w:t xml:space="preserve">%. При </w:t>
      </w:r>
      <w:r w:rsidR="007F6C2F">
        <w:rPr>
          <w:rFonts w:ascii="Verdana" w:hAnsi="Verdana"/>
          <w:sz w:val="20"/>
          <w:szCs w:val="20"/>
        </w:rPr>
        <w:t xml:space="preserve">продукцията от </w:t>
      </w:r>
      <w:r w:rsidRPr="00132F59">
        <w:rPr>
          <w:rFonts w:ascii="Verdana" w:hAnsi="Verdana"/>
          <w:sz w:val="20"/>
          <w:szCs w:val="20"/>
        </w:rPr>
        <w:t xml:space="preserve">сградно строителство </w:t>
      </w:r>
      <w:r w:rsidR="007F6C2F">
        <w:rPr>
          <w:rFonts w:ascii="Verdana" w:hAnsi="Verdana"/>
          <w:sz w:val="20"/>
          <w:szCs w:val="20"/>
        </w:rPr>
        <w:t xml:space="preserve">не </w:t>
      </w:r>
      <w:r w:rsidRPr="00132F59">
        <w:rPr>
          <w:rFonts w:ascii="Verdana" w:hAnsi="Verdana"/>
          <w:sz w:val="20"/>
          <w:szCs w:val="20"/>
        </w:rPr>
        <w:t xml:space="preserve">се наблюдава </w:t>
      </w:r>
      <w:r w:rsidR="007F6C2F">
        <w:rPr>
          <w:rFonts w:ascii="Verdana" w:hAnsi="Verdana"/>
          <w:sz w:val="20"/>
          <w:szCs w:val="20"/>
        </w:rPr>
        <w:t xml:space="preserve">изменение </w:t>
      </w:r>
      <w:r w:rsidRPr="00132F59">
        <w:rPr>
          <w:rFonts w:ascii="Verdana" w:hAnsi="Verdana"/>
          <w:sz w:val="20"/>
          <w:szCs w:val="20"/>
        </w:rPr>
        <w:t>(</w:t>
      </w:r>
      <w:r w:rsidR="00F032BD">
        <w:rPr>
          <w:rFonts w:ascii="Verdana" w:hAnsi="Verdana"/>
          <w:sz w:val="20"/>
          <w:szCs w:val="20"/>
        </w:rPr>
        <w:t xml:space="preserve">виж </w:t>
      </w:r>
      <w:r w:rsidRPr="00132F59">
        <w:rPr>
          <w:rFonts w:ascii="Verdana" w:hAnsi="Verdana"/>
          <w:sz w:val="20"/>
          <w:szCs w:val="20"/>
        </w:rPr>
        <w:t xml:space="preserve">табл. </w:t>
      </w:r>
      <w:r w:rsidR="008D460F" w:rsidRPr="006133E8">
        <w:rPr>
          <w:rFonts w:ascii="Verdana" w:hAnsi="Verdana"/>
          <w:sz w:val="20"/>
          <w:szCs w:val="20"/>
          <w:lang w:val="en-US"/>
        </w:rPr>
        <w:t>2</w:t>
      </w:r>
      <w:r w:rsidRPr="00132F59">
        <w:rPr>
          <w:rFonts w:ascii="Verdana" w:hAnsi="Verdana"/>
          <w:sz w:val="20"/>
          <w:szCs w:val="20"/>
        </w:rPr>
        <w:t>).</w:t>
      </w:r>
    </w:p>
    <w:p w14:paraId="36920D86" w14:textId="3454E5F3" w:rsidR="008D460F" w:rsidRDefault="008D460F" w:rsidP="00175D30">
      <w:pPr>
        <w:tabs>
          <w:tab w:val="left" w:pos="5460"/>
          <w:tab w:val="left" w:pos="10206"/>
        </w:tabs>
        <w:spacing w:before="160" w:after="160" w:line="360" w:lineRule="auto"/>
        <w:ind w:left="720"/>
        <w:jc w:val="center"/>
        <w:rPr>
          <w:rFonts w:ascii="Verdana" w:hAnsi="Verdana"/>
          <w:b/>
          <w:sz w:val="20"/>
          <w:szCs w:val="20"/>
        </w:rPr>
      </w:pPr>
    </w:p>
    <w:p w14:paraId="38065D5D" w14:textId="40167CEA" w:rsidR="00E40339" w:rsidRDefault="00E40339" w:rsidP="00175D30">
      <w:pPr>
        <w:tabs>
          <w:tab w:val="left" w:pos="5460"/>
          <w:tab w:val="left" w:pos="10206"/>
        </w:tabs>
        <w:spacing w:before="160" w:after="160" w:line="360" w:lineRule="auto"/>
        <w:ind w:left="720"/>
        <w:jc w:val="center"/>
        <w:rPr>
          <w:rFonts w:ascii="Verdana" w:hAnsi="Verdana"/>
          <w:b/>
          <w:sz w:val="20"/>
          <w:szCs w:val="20"/>
        </w:rPr>
      </w:pPr>
    </w:p>
    <w:p w14:paraId="39C303BC" w14:textId="77777777" w:rsidR="00E40339" w:rsidRDefault="00E40339" w:rsidP="00175D30">
      <w:pPr>
        <w:tabs>
          <w:tab w:val="left" w:pos="5460"/>
          <w:tab w:val="left" w:pos="10206"/>
        </w:tabs>
        <w:spacing w:before="160" w:after="160" w:line="360" w:lineRule="auto"/>
        <w:ind w:left="720"/>
        <w:jc w:val="center"/>
        <w:rPr>
          <w:rFonts w:ascii="Verdana" w:hAnsi="Verdana"/>
          <w:b/>
          <w:sz w:val="20"/>
          <w:szCs w:val="20"/>
        </w:rPr>
      </w:pPr>
    </w:p>
    <w:p w14:paraId="0415446F" w14:textId="77777777" w:rsidR="00363218" w:rsidRDefault="00363218" w:rsidP="00175D30">
      <w:pPr>
        <w:tabs>
          <w:tab w:val="left" w:pos="5460"/>
          <w:tab w:val="left" w:pos="10206"/>
        </w:tabs>
        <w:spacing w:before="160" w:after="160" w:line="360" w:lineRule="auto"/>
        <w:ind w:left="720"/>
        <w:jc w:val="center"/>
        <w:rPr>
          <w:rFonts w:ascii="Verdana" w:hAnsi="Verdana"/>
          <w:b/>
          <w:sz w:val="20"/>
          <w:szCs w:val="20"/>
        </w:rPr>
      </w:pPr>
    </w:p>
    <w:p w14:paraId="4D33E225" w14:textId="5B9BD3B2" w:rsidR="00132F59" w:rsidRPr="00956F69" w:rsidRDefault="00132F59" w:rsidP="00B80EBC">
      <w:pPr>
        <w:tabs>
          <w:tab w:val="left" w:pos="5460"/>
          <w:tab w:val="left" w:pos="10206"/>
        </w:tabs>
        <w:spacing w:before="160" w:line="36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956F69">
        <w:rPr>
          <w:rFonts w:ascii="Verdana" w:hAnsi="Verdana"/>
          <w:b/>
          <w:sz w:val="20"/>
          <w:szCs w:val="20"/>
        </w:rPr>
        <w:lastRenderedPageBreak/>
        <w:t>Фиг. 3. Изменение на индексите на строителната продукция спрямо</w:t>
      </w:r>
    </w:p>
    <w:p w14:paraId="5A77728B" w14:textId="77777777" w:rsidR="00132F59" w:rsidRPr="00956F69" w:rsidRDefault="00132F59" w:rsidP="00764CF3">
      <w:pPr>
        <w:tabs>
          <w:tab w:val="left" w:pos="5460"/>
        </w:tabs>
        <w:spacing w:line="36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956F69">
        <w:rPr>
          <w:rFonts w:ascii="Verdana" w:hAnsi="Verdana"/>
          <w:b/>
          <w:sz w:val="20"/>
          <w:szCs w:val="20"/>
        </w:rPr>
        <w:t>съответния месец на предходната година</w:t>
      </w:r>
    </w:p>
    <w:p w14:paraId="168931BF" w14:textId="06B2E625" w:rsidR="00366214" w:rsidRDefault="007A166F" w:rsidP="00764CF3">
      <w:pPr>
        <w:tabs>
          <w:tab w:val="left" w:pos="3123"/>
        </w:tabs>
        <w:spacing w:after="160" w:line="360" w:lineRule="auto"/>
        <w:ind w:firstLine="567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(Календарно изгладени, 2015</w:t>
      </w:r>
      <w:r w:rsidR="008D182D">
        <w:rPr>
          <w:rFonts w:ascii="Verdana" w:hAnsi="Verdana"/>
          <w:b/>
          <w:sz w:val="20"/>
          <w:szCs w:val="20"/>
          <w:lang w:val="en-US"/>
        </w:rPr>
        <w:t xml:space="preserve"> </w:t>
      </w:r>
      <w:r>
        <w:rPr>
          <w:rFonts w:ascii="Verdana" w:hAnsi="Verdana"/>
          <w:b/>
          <w:sz w:val="20"/>
          <w:szCs w:val="20"/>
        </w:rPr>
        <w:t>=</w:t>
      </w:r>
      <w:r w:rsidR="008D182D"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132F59" w:rsidRPr="00956F69">
        <w:rPr>
          <w:rFonts w:ascii="Verdana" w:hAnsi="Verdana"/>
          <w:b/>
          <w:sz w:val="20"/>
          <w:szCs w:val="20"/>
        </w:rPr>
        <w:t>100)</w:t>
      </w:r>
    </w:p>
    <w:p w14:paraId="337214D1" w14:textId="092F2527" w:rsidR="003D5F6D" w:rsidRPr="00DD11CB" w:rsidRDefault="00257334" w:rsidP="00366214">
      <w:pPr>
        <w:tabs>
          <w:tab w:val="left" w:pos="3123"/>
        </w:tabs>
        <w:spacing w:before="160" w:after="160" w:line="360" w:lineRule="auto"/>
        <w:jc w:val="center"/>
        <w:rPr>
          <w:rFonts w:ascii="Verdana" w:eastAsia="Μοντέρνα" w:hAnsi="Verdana" w:cs="Times New Roman"/>
          <w:sz w:val="20"/>
          <w:szCs w:val="20"/>
          <w:lang w:eastAsia="bg-BG"/>
        </w:rPr>
      </w:pPr>
      <w:r>
        <w:rPr>
          <w:rFonts w:ascii="Verdana" w:hAnsi="Verdana"/>
          <w:b/>
          <w:sz w:val="20"/>
          <w:szCs w:val="20"/>
        </w:rPr>
        <w:pict w14:anchorId="450C6FF0">
          <v:shape id="_x0000_i1027" type="#_x0000_t75" style="width:463.95pt;height:274.85pt">
            <v:imagedata r:id="rId9" o:title=""/>
          </v:shape>
        </w:pict>
      </w:r>
    </w:p>
    <w:p w14:paraId="7FA74317" w14:textId="77777777" w:rsidR="00132F59" w:rsidRPr="00FF1E48" w:rsidRDefault="00132F59" w:rsidP="00366214">
      <w:pPr>
        <w:tabs>
          <w:tab w:val="left" w:pos="2268"/>
          <w:tab w:val="left" w:pos="2835"/>
          <w:tab w:val="left" w:pos="3119"/>
          <w:tab w:val="left" w:pos="3261"/>
          <w:tab w:val="left" w:pos="3544"/>
          <w:tab w:val="left" w:pos="3686"/>
          <w:tab w:val="left" w:pos="5460"/>
          <w:tab w:val="left" w:pos="10206"/>
        </w:tabs>
        <w:spacing w:after="240" w:line="360" w:lineRule="auto"/>
        <w:outlineLvl w:val="0"/>
        <w:rPr>
          <w:rFonts w:ascii="Verdana" w:hAnsi="Verdana"/>
          <w:sz w:val="20"/>
          <w:szCs w:val="20"/>
          <w:lang w:val="en-US"/>
        </w:rPr>
        <w:sectPr w:rsidR="00132F59" w:rsidRPr="00FF1E48" w:rsidSect="001E5BA2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567" w:left="1701" w:header="2324" w:footer="567" w:gutter="0"/>
          <w:cols w:space="708"/>
          <w:titlePg/>
          <w:docGrid w:linePitch="360"/>
        </w:sectPr>
      </w:pPr>
    </w:p>
    <w:p w14:paraId="43401C67" w14:textId="77777777" w:rsidR="00ED29BD" w:rsidRPr="005E0C67" w:rsidRDefault="00ED29BD" w:rsidP="00E40339">
      <w:pPr>
        <w:tabs>
          <w:tab w:val="left" w:pos="3675"/>
        </w:tabs>
        <w:spacing w:before="160" w:after="160" w:line="360" w:lineRule="auto"/>
        <w:jc w:val="center"/>
        <w:rPr>
          <w:rFonts w:ascii="Verdana" w:hAnsi="Verdana"/>
          <w:b/>
          <w:sz w:val="20"/>
          <w:szCs w:val="20"/>
        </w:rPr>
      </w:pPr>
      <w:r w:rsidRPr="005E0C67">
        <w:rPr>
          <w:rFonts w:ascii="Verdana" w:hAnsi="Verdana"/>
          <w:b/>
          <w:sz w:val="20"/>
          <w:szCs w:val="20"/>
        </w:rPr>
        <w:lastRenderedPageBreak/>
        <w:t>Методологични бележки</w:t>
      </w:r>
    </w:p>
    <w:p w14:paraId="0D8E60CE" w14:textId="77777777" w:rsidR="00ED29BD" w:rsidRDefault="00ED29BD" w:rsidP="00E40339">
      <w:pPr>
        <w:spacing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773F19">
        <w:rPr>
          <w:rFonts w:ascii="Verdana" w:hAnsi="Verdana"/>
          <w:sz w:val="20"/>
          <w:szCs w:val="20"/>
        </w:rPr>
        <w:t xml:space="preserve">Месечните индекси показват краткосрочните изменения на строителната продукция между два сравнявани периода. Тази информация може да се използва за анализ на текущото състояние на строителството в страната, както и за краткосрочни прогнози за бъдещото му развитие. </w:t>
      </w:r>
    </w:p>
    <w:p w14:paraId="2A2479F5" w14:textId="77777777" w:rsidR="00ED29BD" w:rsidRPr="00773F19" w:rsidRDefault="00ED29BD" w:rsidP="00E40339">
      <w:pPr>
        <w:spacing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773F19">
        <w:rPr>
          <w:rFonts w:ascii="Verdana" w:hAnsi="Verdana"/>
          <w:sz w:val="20"/>
          <w:szCs w:val="20"/>
        </w:rPr>
        <w:t xml:space="preserve">За изчисляване на индексите се използва получената информация за отработеното време в строителството от провежданото месечно </w:t>
      </w:r>
      <w:proofErr w:type="spellStart"/>
      <w:r w:rsidRPr="00773F19">
        <w:rPr>
          <w:rFonts w:ascii="Verdana" w:hAnsi="Verdana"/>
          <w:sz w:val="20"/>
          <w:szCs w:val="20"/>
        </w:rPr>
        <w:t>извадково</w:t>
      </w:r>
      <w:proofErr w:type="spellEnd"/>
      <w:r w:rsidRPr="00773F19">
        <w:rPr>
          <w:rFonts w:ascii="Verdana" w:hAnsi="Verdana"/>
          <w:sz w:val="20"/>
          <w:szCs w:val="20"/>
        </w:rPr>
        <w:t xml:space="preserve"> наблюдение на строителни предприятия, чиято продукция надхвърля 75% от общата строителна продукция в страната. Индексите на строителната продукция са изчислени при база 2015 = 100. От 2024 г. данните се предоставят съгласно изискванията на Регламент (ЕС) № 2019/2152 и Регламент</w:t>
      </w:r>
      <w:r w:rsidRPr="006133E8">
        <w:rPr>
          <w:rFonts w:ascii="Verdana" w:hAnsi="Verdana"/>
          <w:sz w:val="20"/>
          <w:szCs w:val="20"/>
          <w:lang w:val="en-US"/>
        </w:rPr>
        <w:t xml:space="preserve"> </w:t>
      </w:r>
      <w:r w:rsidRPr="00773F19">
        <w:rPr>
          <w:rFonts w:ascii="Verdana" w:hAnsi="Verdana"/>
          <w:sz w:val="20"/>
          <w:szCs w:val="20"/>
        </w:rPr>
        <w:t>(ЕС) № 2020/1197</w:t>
      </w:r>
      <w:r w:rsidRPr="006133E8">
        <w:rPr>
          <w:rFonts w:ascii="Verdana" w:hAnsi="Verdana"/>
          <w:sz w:val="20"/>
          <w:szCs w:val="20"/>
          <w:lang w:val="en-US"/>
        </w:rPr>
        <w:t xml:space="preserve">. </w:t>
      </w:r>
    </w:p>
    <w:p w14:paraId="54676B8B" w14:textId="77777777" w:rsidR="00ED29BD" w:rsidRPr="00773F19" w:rsidRDefault="00ED29BD" w:rsidP="00E40339">
      <w:pPr>
        <w:pStyle w:val="FootnoteText"/>
        <w:spacing w:line="360" w:lineRule="auto"/>
        <w:ind w:firstLine="567"/>
        <w:jc w:val="both"/>
        <w:rPr>
          <w:rFonts w:ascii="Verdana" w:hAnsi="Verdana"/>
          <w:lang w:val="bg-BG"/>
        </w:rPr>
      </w:pPr>
      <w:r w:rsidRPr="00773F19">
        <w:rPr>
          <w:rStyle w:val="apple-style-span"/>
          <w:rFonts w:ascii="Verdana" w:hAnsi="Verdana"/>
          <w:bCs/>
          <w:color w:val="000000"/>
          <w:lang w:val="bg-BG"/>
        </w:rPr>
        <w:t>Сезонното изглаждане</w:t>
      </w:r>
      <w:r w:rsidRPr="00773F19">
        <w:rPr>
          <w:rStyle w:val="apple-style-span"/>
          <w:rFonts w:ascii="Verdana" w:hAnsi="Verdana"/>
          <w:b/>
          <w:bCs/>
          <w:color w:val="000000"/>
          <w:lang w:val="bg-BG"/>
        </w:rPr>
        <w:t xml:space="preserve"> </w:t>
      </w:r>
      <w:r w:rsidRPr="00773F19">
        <w:rPr>
          <w:rStyle w:val="apple-style-span"/>
          <w:rFonts w:ascii="Verdana" w:hAnsi="Verdana"/>
          <w:bCs/>
          <w:color w:val="000000"/>
          <w:lang w:val="bg-BG"/>
        </w:rPr>
        <w:t>е статистически метод за отстраняване на сезонния компонент на времевия ред.</w:t>
      </w:r>
    </w:p>
    <w:p w14:paraId="1E958E89" w14:textId="77777777" w:rsidR="00ED29BD" w:rsidRPr="00773F19" w:rsidRDefault="00ED29BD">
      <w:pPr>
        <w:autoSpaceDE w:val="0"/>
        <w:autoSpaceDN w:val="0"/>
        <w:adjustRightInd w:val="0"/>
        <w:spacing w:line="360" w:lineRule="auto"/>
        <w:ind w:right="119" w:firstLine="567"/>
        <w:jc w:val="both"/>
        <w:rPr>
          <w:rFonts w:ascii="Verdana" w:hAnsi="Verdana"/>
          <w:color w:val="000000"/>
          <w:sz w:val="20"/>
          <w:szCs w:val="20"/>
        </w:rPr>
      </w:pPr>
      <w:r w:rsidRPr="00773F19">
        <w:rPr>
          <w:rFonts w:ascii="Verdana" w:hAnsi="Verdana"/>
          <w:sz w:val="20"/>
          <w:szCs w:val="20"/>
        </w:rPr>
        <w:t>Календарното изглаждане представлява отстраняване на вариациите в месечните данни, дължащи се на различния брой календарни и работни дни в месеците, на националните празници, както и на наличието на екстремни стойности (н</w:t>
      </w:r>
      <w:r w:rsidRPr="00773F19">
        <w:rPr>
          <w:rFonts w:ascii="Verdana" w:hAnsi="Verdana"/>
          <w:color w:val="000000"/>
          <w:sz w:val="20"/>
          <w:szCs w:val="20"/>
        </w:rPr>
        <w:t>апример наличието на повече неработни дни през май може да допринесе за спад на производството в някои дейности).</w:t>
      </w:r>
    </w:p>
    <w:p w14:paraId="4EC5B494" w14:textId="666A1D86" w:rsidR="00171C36" w:rsidRDefault="00171C36" w:rsidP="0073604F">
      <w:pPr>
        <w:tabs>
          <w:tab w:val="left" w:pos="3187"/>
        </w:tabs>
        <w:spacing w:line="360" w:lineRule="auto"/>
        <w:ind w:firstLine="567"/>
      </w:pPr>
    </w:p>
    <w:p w14:paraId="0FFB9A4A" w14:textId="7C459919" w:rsidR="00ED29BD" w:rsidRDefault="00ED29BD" w:rsidP="0073604F">
      <w:pPr>
        <w:tabs>
          <w:tab w:val="left" w:pos="3187"/>
        </w:tabs>
        <w:spacing w:line="360" w:lineRule="auto"/>
        <w:ind w:firstLine="567"/>
      </w:pPr>
    </w:p>
    <w:p w14:paraId="150F514A" w14:textId="6559397E" w:rsidR="00ED29BD" w:rsidRDefault="00ED29BD" w:rsidP="00813AE6">
      <w:pPr>
        <w:tabs>
          <w:tab w:val="left" w:pos="3187"/>
        </w:tabs>
      </w:pPr>
    </w:p>
    <w:p w14:paraId="2AFF8D3D" w14:textId="2988E5E9" w:rsidR="00ED29BD" w:rsidRDefault="00ED29BD" w:rsidP="00813AE6">
      <w:pPr>
        <w:tabs>
          <w:tab w:val="left" w:pos="3187"/>
        </w:tabs>
      </w:pPr>
    </w:p>
    <w:p w14:paraId="03E8F5F0" w14:textId="6C2BA21D" w:rsidR="00ED29BD" w:rsidRDefault="00ED29BD" w:rsidP="00813AE6">
      <w:pPr>
        <w:tabs>
          <w:tab w:val="left" w:pos="3187"/>
        </w:tabs>
      </w:pPr>
    </w:p>
    <w:p w14:paraId="60F72A32" w14:textId="25063CC3" w:rsidR="00ED29BD" w:rsidRDefault="00ED29BD" w:rsidP="00813AE6">
      <w:pPr>
        <w:tabs>
          <w:tab w:val="left" w:pos="3187"/>
        </w:tabs>
      </w:pPr>
    </w:p>
    <w:p w14:paraId="7B55DD7A" w14:textId="0C84DABA" w:rsidR="00ED29BD" w:rsidRDefault="00ED29BD" w:rsidP="00813AE6">
      <w:pPr>
        <w:tabs>
          <w:tab w:val="left" w:pos="3187"/>
        </w:tabs>
      </w:pPr>
    </w:p>
    <w:p w14:paraId="5FC7C365" w14:textId="480F98F9" w:rsidR="00ED29BD" w:rsidRDefault="00ED29BD" w:rsidP="00813AE6">
      <w:pPr>
        <w:tabs>
          <w:tab w:val="left" w:pos="3187"/>
        </w:tabs>
      </w:pPr>
    </w:p>
    <w:p w14:paraId="196C61A0" w14:textId="6D29711C" w:rsidR="00ED29BD" w:rsidRDefault="00ED29BD" w:rsidP="00813AE6">
      <w:pPr>
        <w:tabs>
          <w:tab w:val="left" w:pos="3187"/>
        </w:tabs>
      </w:pPr>
    </w:p>
    <w:p w14:paraId="69E54272" w14:textId="5DD291FF" w:rsidR="00ED29BD" w:rsidRDefault="00ED29BD" w:rsidP="00813AE6">
      <w:pPr>
        <w:tabs>
          <w:tab w:val="left" w:pos="3187"/>
        </w:tabs>
      </w:pPr>
    </w:p>
    <w:p w14:paraId="7237D766" w14:textId="1B0A201B" w:rsidR="00ED29BD" w:rsidRDefault="00ED29BD" w:rsidP="00813AE6">
      <w:pPr>
        <w:tabs>
          <w:tab w:val="left" w:pos="3187"/>
        </w:tabs>
      </w:pPr>
    </w:p>
    <w:p w14:paraId="6E7E7336" w14:textId="441D9329" w:rsidR="00ED29BD" w:rsidRDefault="00ED29BD" w:rsidP="00813AE6">
      <w:pPr>
        <w:tabs>
          <w:tab w:val="left" w:pos="3187"/>
        </w:tabs>
      </w:pPr>
    </w:p>
    <w:p w14:paraId="3DA371F3" w14:textId="76447812" w:rsidR="00ED29BD" w:rsidRDefault="00ED29BD" w:rsidP="00813AE6">
      <w:pPr>
        <w:tabs>
          <w:tab w:val="left" w:pos="3187"/>
        </w:tabs>
      </w:pPr>
    </w:p>
    <w:p w14:paraId="3BBF5130" w14:textId="399D82A1" w:rsidR="00ED29BD" w:rsidRDefault="00ED29BD" w:rsidP="00813AE6">
      <w:pPr>
        <w:tabs>
          <w:tab w:val="left" w:pos="3187"/>
        </w:tabs>
      </w:pPr>
    </w:p>
    <w:p w14:paraId="6AA91D06" w14:textId="4C2DFFF3" w:rsidR="00ED29BD" w:rsidRDefault="00ED29BD" w:rsidP="00813AE6">
      <w:pPr>
        <w:tabs>
          <w:tab w:val="left" w:pos="3187"/>
        </w:tabs>
      </w:pPr>
    </w:p>
    <w:p w14:paraId="1BC0E7F1" w14:textId="3EC4B2E4" w:rsidR="00ED29BD" w:rsidRDefault="00ED29BD" w:rsidP="00813AE6">
      <w:pPr>
        <w:tabs>
          <w:tab w:val="left" w:pos="3187"/>
        </w:tabs>
      </w:pPr>
    </w:p>
    <w:p w14:paraId="1B0FB7F6" w14:textId="4D57C656" w:rsidR="00ED29BD" w:rsidRDefault="00ED29BD" w:rsidP="00813AE6">
      <w:pPr>
        <w:tabs>
          <w:tab w:val="left" w:pos="3187"/>
        </w:tabs>
      </w:pPr>
    </w:p>
    <w:p w14:paraId="3B60B858" w14:textId="5B032076" w:rsidR="00ED29BD" w:rsidRDefault="00ED29BD" w:rsidP="00813AE6">
      <w:pPr>
        <w:tabs>
          <w:tab w:val="left" w:pos="3187"/>
        </w:tabs>
      </w:pPr>
    </w:p>
    <w:p w14:paraId="2201409C" w14:textId="313B037B" w:rsidR="00ED29BD" w:rsidRDefault="00ED29BD" w:rsidP="00813AE6">
      <w:pPr>
        <w:tabs>
          <w:tab w:val="left" w:pos="3187"/>
        </w:tabs>
      </w:pPr>
    </w:p>
    <w:p w14:paraId="40014167" w14:textId="52BF6F8B" w:rsidR="00ED29BD" w:rsidRDefault="00ED29BD" w:rsidP="00813AE6">
      <w:pPr>
        <w:tabs>
          <w:tab w:val="left" w:pos="3187"/>
        </w:tabs>
      </w:pPr>
    </w:p>
    <w:p w14:paraId="15271232" w14:textId="05870CB0" w:rsidR="00ED29BD" w:rsidRDefault="00ED29BD" w:rsidP="00813AE6">
      <w:pPr>
        <w:tabs>
          <w:tab w:val="left" w:pos="3187"/>
        </w:tabs>
      </w:pPr>
    </w:p>
    <w:p w14:paraId="28FE788E" w14:textId="4034E7DB" w:rsidR="00ED29BD" w:rsidRDefault="00ED29BD" w:rsidP="00813AE6">
      <w:pPr>
        <w:tabs>
          <w:tab w:val="left" w:pos="3187"/>
        </w:tabs>
      </w:pPr>
    </w:p>
    <w:p w14:paraId="48AF846A" w14:textId="2A149FF9" w:rsidR="00ED29BD" w:rsidRDefault="00ED29BD" w:rsidP="00813AE6">
      <w:pPr>
        <w:tabs>
          <w:tab w:val="left" w:pos="3187"/>
        </w:tabs>
      </w:pPr>
    </w:p>
    <w:p w14:paraId="33D80D57" w14:textId="1695F9BD" w:rsidR="00ED29BD" w:rsidRDefault="00ED29BD" w:rsidP="00813AE6">
      <w:pPr>
        <w:tabs>
          <w:tab w:val="left" w:pos="3187"/>
        </w:tabs>
      </w:pPr>
    </w:p>
    <w:p w14:paraId="13C54141" w14:textId="5DBF8BAE" w:rsidR="00ED29BD" w:rsidRDefault="00ED29BD" w:rsidP="001F7DD1">
      <w:pPr>
        <w:tabs>
          <w:tab w:val="left" w:pos="2325"/>
        </w:tabs>
        <w:spacing w:after="160" w:line="360" w:lineRule="auto"/>
        <w:jc w:val="center"/>
        <w:rPr>
          <w:rFonts w:ascii="Verdana" w:hAnsi="Verdana"/>
          <w:b/>
          <w:sz w:val="20"/>
        </w:rPr>
      </w:pPr>
      <w:r w:rsidRPr="00A125E8">
        <w:rPr>
          <w:rFonts w:ascii="Verdana" w:hAnsi="Verdana"/>
          <w:b/>
          <w:sz w:val="20"/>
        </w:rPr>
        <w:lastRenderedPageBreak/>
        <w:t>Приложение</w:t>
      </w:r>
    </w:p>
    <w:p w14:paraId="129A773E" w14:textId="7E49DA07" w:rsidR="00ED29BD" w:rsidRDefault="00EB56CE" w:rsidP="007A166F">
      <w:pPr>
        <w:tabs>
          <w:tab w:val="left" w:pos="3187"/>
        </w:tabs>
        <w:spacing w:before="320" w:after="160" w:line="360" w:lineRule="auto"/>
        <w:jc w:val="right"/>
      </w:pPr>
      <w:r>
        <w:rPr>
          <w:rFonts w:ascii="Verdana" w:hAnsi="Verdana"/>
          <w:b/>
          <w:sz w:val="20"/>
          <w:szCs w:val="20"/>
        </w:rPr>
        <w:t>Таблица 1</w:t>
      </w:r>
    </w:p>
    <w:p w14:paraId="3C887A3F" w14:textId="7DDDB24A" w:rsidR="00ED29BD" w:rsidRPr="00132F59" w:rsidRDefault="00ED29BD" w:rsidP="00B276EA">
      <w:pPr>
        <w:tabs>
          <w:tab w:val="left" w:pos="2268"/>
          <w:tab w:val="left" w:pos="2977"/>
          <w:tab w:val="left" w:pos="3544"/>
          <w:tab w:val="left" w:pos="4111"/>
          <w:tab w:val="left" w:pos="4253"/>
          <w:tab w:val="left" w:pos="5245"/>
          <w:tab w:val="left" w:pos="5460"/>
          <w:tab w:val="left" w:pos="5812"/>
          <w:tab w:val="left" w:pos="7938"/>
          <w:tab w:val="left" w:pos="8080"/>
          <w:tab w:val="left" w:pos="8222"/>
          <w:tab w:val="left" w:pos="8647"/>
        </w:tabs>
        <w:spacing w:after="160" w:line="360" w:lineRule="auto"/>
        <w:ind w:firstLine="567"/>
        <w:jc w:val="center"/>
        <w:outlineLvl w:val="0"/>
        <w:rPr>
          <w:rFonts w:ascii="Verdana" w:hAnsi="Verdana"/>
          <w:sz w:val="20"/>
          <w:szCs w:val="20"/>
          <w:lang w:val="en-US"/>
        </w:rPr>
      </w:pPr>
      <w:r w:rsidRPr="00132F59">
        <w:rPr>
          <w:rFonts w:ascii="Verdana" w:hAnsi="Verdana"/>
          <w:b/>
          <w:sz w:val="20"/>
          <w:szCs w:val="20"/>
        </w:rPr>
        <w:t>Изменение на индексите на строителната продукция спрямо</w:t>
      </w:r>
      <w:r w:rsidR="006133E8" w:rsidRPr="00B276EA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132F59">
        <w:rPr>
          <w:rFonts w:ascii="Verdana" w:hAnsi="Verdana"/>
          <w:b/>
          <w:sz w:val="20"/>
          <w:szCs w:val="20"/>
        </w:rPr>
        <w:t>предходния месец</w:t>
      </w:r>
      <w:r w:rsidRPr="00132F59">
        <w:rPr>
          <w:rFonts w:ascii="Verdana" w:hAnsi="Verdana"/>
          <w:b/>
          <w:sz w:val="20"/>
          <w:szCs w:val="20"/>
          <w:vertAlign w:val="superscript"/>
        </w:rPr>
        <w:t>1</w:t>
      </w:r>
    </w:p>
    <w:p w14:paraId="4E461C40" w14:textId="77777777" w:rsidR="000207C9" w:rsidRPr="0007295D" w:rsidRDefault="00ED29BD" w:rsidP="00257334">
      <w:pPr>
        <w:tabs>
          <w:tab w:val="left" w:pos="2268"/>
          <w:tab w:val="left" w:pos="2977"/>
          <w:tab w:val="left" w:pos="5460"/>
        </w:tabs>
        <w:spacing w:line="360" w:lineRule="auto"/>
        <w:ind w:firstLine="567"/>
        <w:jc w:val="right"/>
        <w:outlineLvl w:val="0"/>
        <w:rPr>
          <w:rFonts w:ascii="Verdana" w:hAnsi="Verdana"/>
          <w:sz w:val="16"/>
          <w:szCs w:val="16"/>
        </w:rPr>
      </w:pPr>
      <w:r w:rsidRPr="00132F59">
        <w:rPr>
          <w:rFonts w:ascii="Verdana" w:hAnsi="Verdana"/>
          <w:b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</w:t>
      </w:r>
      <w:r w:rsidRPr="00132F59">
        <w:rPr>
          <w:rFonts w:ascii="Verdana" w:hAnsi="Verdana"/>
          <w:b/>
          <w:sz w:val="20"/>
          <w:szCs w:val="20"/>
          <w:vertAlign w:val="superscript"/>
          <w:lang w:val="en-US"/>
        </w:rPr>
        <w:t xml:space="preserve">                                                                                                                                     </w:t>
      </w:r>
      <w:r w:rsidRPr="00132F59">
        <w:rPr>
          <w:rFonts w:ascii="Verdana" w:hAnsi="Verdana"/>
          <w:b/>
          <w:sz w:val="20"/>
          <w:szCs w:val="20"/>
          <w:vertAlign w:val="superscript"/>
        </w:rPr>
        <w:t xml:space="preserve"> </w:t>
      </w:r>
      <w:r w:rsidRPr="00132F59">
        <w:rPr>
          <w:rFonts w:ascii="Verdana" w:hAnsi="Verdana"/>
          <w:b/>
          <w:sz w:val="20"/>
          <w:szCs w:val="20"/>
          <w:vertAlign w:val="superscript"/>
          <w:lang w:val="en-US"/>
        </w:rPr>
        <w:t xml:space="preserve">      </w:t>
      </w:r>
      <w:r w:rsidRPr="00132F59">
        <w:rPr>
          <w:rFonts w:ascii="Verdana" w:hAnsi="Verdana"/>
          <w:b/>
          <w:sz w:val="20"/>
          <w:szCs w:val="20"/>
          <w:vertAlign w:val="superscript"/>
        </w:rPr>
        <w:t xml:space="preserve"> </w:t>
      </w:r>
      <w:r w:rsidRPr="0007295D">
        <w:rPr>
          <w:rFonts w:ascii="Verdana" w:hAnsi="Verdana"/>
          <w:sz w:val="16"/>
          <w:szCs w:val="16"/>
        </w:rPr>
        <w:t>(Проценти)</w:t>
      </w:r>
    </w:p>
    <w:tbl>
      <w:tblPr>
        <w:tblW w:w="90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9"/>
        <w:gridCol w:w="928"/>
        <w:gridCol w:w="921"/>
        <w:gridCol w:w="993"/>
        <w:gridCol w:w="1033"/>
        <w:gridCol w:w="978"/>
        <w:gridCol w:w="979"/>
      </w:tblGrid>
      <w:tr w:rsidR="0007295D" w:rsidRPr="0007295D" w14:paraId="3E4275E1" w14:textId="77777777" w:rsidTr="00117D2E">
        <w:trPr>
          <w:trHeight w:val="371"/>
        </w:trPr>
        <w:tc>
          <w:tcPr>
            <w:tcW w:w="3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EDE23" w14:textId="77777777" w:rsidR="0007295D" w:rsidRPr="0007295D" w:rsidRDefault="0007295D" w:rsidP="00257334">
            <w:pP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07295D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Показатели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CDA59" w14:textId="77777777" w:rsidR="0007295D" w:rsidRPr="0007295D" w:rsidRDefault="0007295D" w:rsidP="00257334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07295D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2023</w:t>
            </w:r>
          </w:p>
        </w:tc>
        <w:tc>
          <w:tcPr>
            <w:tcW w:w="49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18F47" w14:textId="77777777" w:rsidR="0007295D" w:rsidRPr="0007295D" w:rsidRDefault="0007295D" w:rsidP="0007295D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07295D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2024</w:t>
            </w:r>
          </w:p>
        </w:tc>
      </w:tr>
      <w:tr w:rsidR="00117D2E" w:rsidRPr="0007295D" w14:paraId="1495204F" w14:textId="77777777" w:rsidTr="00117D2E">
        <w:trPr>
          <w:trHeight w:val="371"/>
        </w:trPr>
        <w:tc>
          <w:tcPr>
            <w:tcW w:w="3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0FF79" w14:textId="77777777" w:rsidR="0007295D" w:rsidRPr="0007295D" w:rsidRDefault="0007295D" w:rsidP="0007295D">
            <w:pP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58A6B" w14:textId="77777777" w:rsidR="0007295D" w:rsidRPr="0007295D" w:rsidRDefault="0007295D" w:rsidP="0007295D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07295D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XII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BECF5" w14:textId="77777777" w:rsidR="0007295D" w:rsidRPr="0007295D" w:rsidRDefault="0007295D" w:rsidP="0007295D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07295D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E54CA" w14:textId="77777777" w:rsidR="0007295D" w:rsidRPr="0007295D" w:rsidRDefault="0007295D" w:rsidP="0007295D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07295D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II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77E6F" w14:textId="77777777" w:rsidR="0007295D" w:rsidRPr="0007295D" w:rsidRDefault="0007295D" w:rsidP="0007295D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07295D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III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A32E0" w14:textId="77777777" w:rsidR="0007295D" w:rsidRPr="0007295D" w:rsidRDefault="0007295D" w:rsidP="0007295D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07295D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IV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EB150" w14:textId="77777777" w:rsidR="0007295D" w:rsidRPr="0007295D" w:rsidRDefault="0007295D" w:rsidP="0007295D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07295D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V</w:t>
            </w:r>
          </w:p>
        </w:tc>
      </w:tr>
      <w:tr w:rsidR="00117D2E" w:rsidRPr="0007295D" w14:paraId="19080A48" w14:textId="77777777" w:rsidTr="00117D2E">
        <w:trPr>
          <w:trHeight w:val="609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052CCC" w14:textId="77777777" w:rsidR="0007295D" w:rsidRPr="0007295D" w:rsidRDefault="0007295D" w:rsidP="0007295D">
            <w:pP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07295D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Строителство - общо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46D7E" w14:textId="77777777" w:rsidR="0007295D" w:rsidRPr="0007295D" w:rsidRDefault="0007295D" w:rsidP="0007295D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07295D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0.3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95D62" w14:textId="77777777" w:rsidR="0007295D" w:rsidRPr="0007295D" w:rsidRDefault="0007295D" w:rsidP="0007295D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07295D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1.1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02D93" w14:textId="77777777" w:rsidR="0007295D" w:rsidRPr="0007295D" w:rsidRDefault="0007295D" w:rsidP="0007295D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07295D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2.6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4A59" w14:textId="77777777" w:rsidR="0007295D" w:rsidRPr="0007295D" w:rsidRDefault="0007295D" w:rsidP="0007295D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07295D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-0.4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E3265" w14:textId="77777777" w:rsidR="0007295D" w:rsidRPr="0007295D" w:rsidRDefault="0007295D" w:rsidP="0007295D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07295D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-0.3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FFC1E" w14:textId="77777777" w:rsidR="0007295D" w:rsidRPr="0007295D" w:rsidRDefault="0007295D" w:rsidP="0007295D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07295D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1.1</w:t>
            </w:r>
          </w:p>
        </w:tc>
      </w:tr>
      <w:tr w:rsidR="00117D2E" w:rsidRPr="0007295D" w14:paraId="7F776FDB" w14:textId="77777777" w:rsidTr="00117D2E">
        <w:trPr>
          <w:trHeight w:val="609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7F2E9E" w14:textId="77777777" w:rsidR="0007295D" w:rsidRPr="0007295D" w:rsidRDefault="0007295D" w:rsidP="0007295D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07295D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Строителство на сгради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C41A8" w14:textId="77777777" w:rsidR="0007295D" w:rsidRPr="0007295D" w:rsidRDefault="0007295D" w:rsidP="0007295D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07295D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0.8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FB735" w14:textId="77777777" w:rsidR="0007295D" w:rsidRPr="0007295D" w:rsidRDefault="0007295D" w:rsidP="0007295D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07295D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-2.1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41264" w14:textId="77777777" w:rsidR="0007295D" w:rsidRPr="0007295D" w:rsidRDefault="0007295D" w:rsidP="0007295D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07295D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2.6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271A0" w14:textId="77777777" w:rsidR="0007295D" w:rsidRPr="0007295D" w:rsidRDefault="0007295D" w:rsidP="0007295D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07295D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0.2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FC29" w14:textId="77777777" w:rsidR="0007295D" w:rsidRPr="0007295D" w:rsidRDefault="0007295D" w:rsidP="0007295D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07295D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-0.9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FA69B" w14:textId="77777777" w:rsidR="0007295D" w:rsidRPr="0007295D" w:rsidRDefault="0007295D" w:rsidP="0007295D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07295D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0.6</w:t>
            </w:r>
          </w:p>
        </w:tc>
      </w:tr>
      <w:tr w:rsidR="00117D2E" w:rsidRPr="0007295D" w14:paraId="0B0E3D9B" w14:textId="77777777" w:rsidTr="00117D2E">
        <w:trPr>
          <w:trHeight w:val="609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0B25F6" w14:textId="77777777" w:rsidR="0007295D" w:rsidRPr="0007295D" w:rsidRDefault="0007295D" w:rsidP="0007295D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07295D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Строителство на съоръжения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C1C84" w14:textId="77777777" w:rsidR="0007295D" w:rsidRPr="0007295D" w:rsidRDefault="0007295D" w:rsidP="0007295D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07295D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0.2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EDF19" w14:textId="77777777" w:rsidR="0007295D" w:rsidRPr="0007295D" w:rsidRDefault="0007295D" w:rsidP="0007295D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07295D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2.2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1B88B" w14:textId="77777777" w:rsidR="0007295D" w:rsidRPr="0007295D" w:rsidRDefault="0007295D" w:rsidP="0007295D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07295D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2.9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18D14" w14:textId="77777777" w:rsidR="0007295D" w:rsidRPr="0007295D" w:rsidRDefault="0007295D" w:rsidP="0007295D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07295D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-2.0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E1746" w14:textId="77777777" w:rsidR="0007295D" w:rsidRPr="0007295D" w:rsidRDefault="0007295D" w:rsidP="0007295D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07295D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-0.2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FBE8F" w14:textId="77777777" w:rsidR="0007295D" w:rsidRPr="0007295D" w:rsidRDefault="0007295D" w:rsidP="0007295D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07295D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0.1</w:t>
            </w:r>
          </w:p>
        </w:tc>
      </w:tr>
      <w:tr w:rsidR="00117D2E" w:rsidRPr="0007295D" w14:paraId="66843C21" w14:textId="77777777" w:rsidTr="00117D2E">
        <w:trPr>
          <w:trHeight w:val="582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5E2BFD" w14:textId="77777777" w:rsidR="0007295D" w:rsidRPr="0007295D" w:rsidRDefault="0007295D" w:rsidP="0007295D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07295D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Специализирани строителни дейности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A6A19" w14:textId="77777777" w:rsidR="0007295D" w:rsidRPr="0007295D" w:rsidRDefault="0007295D" w:rsidP="0007295D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07295D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-0.2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4E4C0" w14:textId="77777777" w:rsidR="0007295D" w:rsidRPr="0007295D" w:rsidRDefault="0007295D" w:rsidP="0007295D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07295D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4.3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85EE8" w14:textId="77777777" w:rsidR="0007295D" w:rsidRPr="0007295D" w:rsidRDefault="0007295D" w:rsidP="0007295D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07295D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2.4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DDD39" w14:textId="77777777" w:rsidR="0007295D" w:rsidRPr="0007295D" w:rsidRDefault="0007295D" w:rsidP="0007295D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07295D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0.3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C9F9B" w14:textId="77777777" w:rsidR="0007295D" w:rsidRPr="0007295D" w:rsidRDefault="0007295D" w:rsidP="0007295D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07295D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0.3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3FD97" w14:textId="77777777" w:rsidR="0007295D" w:rsidRPr="0007295D" w:rsidRDefault="0007295D" w:rsidP="0007295D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07295D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2.6</w:t>
            </w:r>
          </w:p>
        </w:tc>
      </w:tr>
    </w:tbl>
    <w:p w14:paraId="61B60450" w14:textId="77777777" w:rsidR="00ED29BD" w:rsidRPr="000F6DEC" w:rsidRDefault="00ED29BD" w:rsidP="00ED29BD">
      <w:pPr>
        <w:tabs>
          <w:tab w:val="left" w:pos="2410"/>
          <w:tab w:val="left" w:pos="2835"/>
          <w:tab w:val="left" w:pos="2977"/>
          <w:tab w:val="left" w:pos="3119"/>
          <w:tab w:val="left" w:pos="3261"/>
          <w:tab w:val="left" w:pos="3544"/>
          <w:tab w:val="left" w:pos="3686"/>
          <w:tab w:val="left" w:pos="3828"/>
          <w:tab w:val="left" w:pos="4111"/>
          <w:tab w:val="left" w:pos="4536"/>
          <w:tab w:val="left" w:pos="4820"/>
          <w:tab w:val="left" w:pos="5245"/>
          <w:tab w:val="left" w:pos="5460"/>
          <w:tab w:val="left" w:pos="5670"/>
          <w:tab w:val="left" w:pos="5812"/>
          <w:tab w:val="left" w:pos="5954"/>
          <w:tab w:val="left" w:pos="6379"/>
          <w:tab w:val="left" w:pos="6804"/>
          <w:tab w:val="left" w:pos="7371"/>
          <w:tab w:val="left" w:pos="7513"/>
          <w:tab w:val="left" w:pos="7655"/>
          <w:tab w:val="left" w:pos="8080"/>
          <w:tab w:val="left" w:pos="8505"/>
          <w:tab w:val="left" w:pos="8647"/>
          <w:tab w:val="left" w:pos="9072"/>
          <w:tab w:val="left" w:pos="9214"/>
          <w:tab w:val="left" w:pos="9356"/>
          <w:tab w:val="left" w:pos="9781"/>
          <w:tab w:val="left" w:pos="9923"/>
        </w:tabs>
        <w:spacing w:before="120"/>
        <w:outlineLvl w:val="0"/>
        <w:rPr>
          <w:b/>
          <w:sz w:val="20"/>
          <w:vertAlign w:val="superscript"/>
        </w:rPr>
      </w:pPr>
      <w:r w:rsidRPr="006F6A8D">
        <w:rPr>
          <w:b/>
          <w:sz w:val="20"/>
          <w:vertAlign w:val="superscript"/>
        </w:rPr>
        <w:t>___</w:t>
      </w:r>
      <w:r w:rsidRPr="000F6DEC">
        <w:rPr>
          <w:b/>
          <w:sz w:val="20"/>
          <w:vertAlign w:val="superscript"/>
        </w:rPr>
        <w:t>_____________</w:t>
      </w:r>
    </w:p>
    <w:p w14:paraId="1ED06042" w14:textId="77777777" w:rsidR="00ED29BD" w:rsidRPr="0007295D" w:rsidRDefault="00ED29BD" w:rsidP="00ED29BD">
      <w:pPr>
        <w:tabs>
          <w:tab w:val="left" w:pos="2268"/>
          <w:tab w:val="left" w:pos="2835"/>
          <w:tab w:val="left" w:pos="2977"/>
          <w:tab w:val="left" w:pos="3119"/>
          <w:tab w:val="left" w:pos="5245"/>
          <w:tab w:val="left" w:pos="5460"/>
          <w:tab w:val="left" w:pos="8789"/>
          <w:tab w:val="left" w:pos="9781"/>
        </w:tabs>
        <w:jc w:val="both"/>
        <w:outlineLvl w:val="0"/>
        <w:rPr>
          <w:rFonts w:ascii="Verdana" w:hAnsi="Verdana"/>
          <w:sz w:val="16"/>
          <w:szCs w:val="16"/>
        </w:rPr>
      </w:pPr>
      <w:r w:rsidRPr="0007295D">
        <w:rPr>
          <w:rFonts w:ascii="Verdana" w:hAnsi="Verdana"/>
          <w:sz w:val="16"/>
          <w:szCs w:val="16"/>
          <w:vertAlign w:val="superscript"/>
        </w:rPr>
        <w:t>1</w:t>
      </w:r>
      <w:r w:rsidRPr="0007295D">
        <w:rPr>
          <w:rFonts w:ascii="Verdana" w:hAnsi="Verdana"/>
          <w:sz w:val="16"/>
          <w:szCs w:val="16"/>
        </w:rPr>
        <w:t xml:space="preserve"> Сезонно изгладени данни.</w:t>
      </w:r>
    </w:p>
    <w:p w14:paraId="7032B11E" w14:textId="77777777" w:rsidR="00B5377F" w:rsidRDefault="00B5377F" w:rsidP="007A166F">
      <w:pPr>
        <w:tabs>
          <w:tab w:val="left" w:pos="1985"/>
          <w:tab w:val="left" w:pos="2268"/>
          <w:tab w:val="left" w:pos="2552"/>
          <w:tab w:val="left" w:pos="2694"/>
          <w:tab w:val="left" w:pos="3119"/>
          <w:tab w:val="left" w:pos="3402"/>
          <w:tab w:val="left" w:pos="7230"/>
          <w:tab w:val="left" w:pos="7655"/>
          <w:tab w:val="left" w:pos="8222"/>
          <w:tab w:val="left" w:pos="10206"/>
        </w:tabs>
        <w:spacing w:before="320" w:after="160" w:line="360" w:lineRule="auto"/>
        <w:ind w:firstLine="567"/>
        <w:jc w:val="right"/>
        <w:rPr>
          <w:rFonts w:ascii="Verdana" w:hAnsi="Verdana"/>
          <w:b/>
          <w:sz w:val="20"/>
          <w:szCs w:val="20"/>
        </w:rPr>
      </w:pPr>
    </w:p>
    <w:p w14:paraId="487E7C13" w14:textId="75B65DA0" w:rsidR="00ED29BD" w:rsidRDefault="00EB56CE" w:rsidP="007A166F">
      <w:pPr>
        <w:tabs>
          <w:tab w:val="left" w:pos="1985"/>
          <w:tab w:val="left" w:pos="2268"/>
          <w:tab w:val="left" w:pos="2552"/>
          <w:tab w:val="left" w:pos="2694"/>
          <w:tab w:val="left" w:pos="3119"/>
          <w:tab w:val="left" w:pos="3402"/>
          <w:tab w:val="left" w:pos="7230"/>
          <w:tab w:val="left" w:pos="7655"/>
          <w:tab w:val="left" w:pos="8222"/>
          <w:tab w:val="left" w:pos="10206"/>
        </w:tabs>
        <w:spacing w:before="320" w:after="160" w:line="360" w:lineRule="auto"/>
        <w:ind w:firstLine="567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Таблица </w:t>
      </w:r>
      <w:r>
        <w:rPr>
          <w:rFonts w:ascii="Verdana" w:hAnsi="Verdana"/>
          <w:b/>
          <w:sz w:val="20"/>
          <w:szCs w:val="20"/>
          <w:lang w:val="en-US"/>
        </w:rPr>
        <w:t>2</w:t>
      </w:r>
    </w:p>
    <w:p w14:paraId="5474D7DE" w14:textId="3D0DAE47" w:rsidR="00ED29BD" w:rsidRPr="00132F59" w:rsidRDefault="00ED29BD" w:rsidP="001C52C2">
      <w:pPr>
        <w:tabs>
          <w:tab w:val="left" w:pos="2268"/>
        </w:tabs>
        <w:spacing w:after="160" w:line="360" w:lineRule="auto"/>
        <w:ind w:firstLine="567"/>
        <w:jc w:val="center"/>
        <w:rPr>
          <w:rFonts w:ascii="Verdana" w:hAnsi="Verdana"/>
          <w:b/>
          <w:sz w:val="20"/>
          <w:szCs w:val="20"/>
          <w:vertAlign w:val="superscript"/>
        </w:rPr>
      </w:pPr>
      <w:r w:rsidRPr="00132F59">
        <w:rPr>
          <w:rFonts w:ascii="Verdana" w:hAnsi="Verdana"/>
          <w:b/>
          <w:sz w:val="20"/>
          <w:szCs w:val="20"/>
        </w:rPr>
        <w:t>Изменение на индексите на строителната продукция спрямо</w:t>
      </w:r>
      <w:r w:rsidR="003A478E" w:rsidRPr="001C52C2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132F59">
        <w:rPr>
          <w:rFonts w:ascii="Verdana" w:hAnsi="Verdana"/>
          <w:b/>
          <w:sz w:val="20"/>
          <w:szCs w:val="20"/>
        </w:rPr>
        <w:t>съответния месец на предходната година</w:t>
      </w:r>
      <w:r w:rsidRPr="00132F59">
        <w:rPr>
          <w:rFonts w:ascii="Verdana" w:hAnsi="Verdana"/>
          <w:b/>
          <w:sz w:val="20"/>
          <w:szCs w:val="20"/>
          <w:vertAlign w:val="superscript"/>
        </w:rPr>
        <w:t>1</w:t>
      </w:r>
    </w:p>
    <w:p w14:paraId="197B8A1F" w14:textId="77777777" w:rsidR="006402B0" w:rsidRPr="0096496B" w:rsidRDefault="00ED29BD" w:rsidP="00257334">
      <w:pPr>
        <w:tabs>
          <w:tab w:val="left" w:pos="2268"/>
          <w:tab w:val="left" w:pos="5460"/>
          <w:tab w:val="left" w:pos="5954"/>
          <w:tab w:val="left" w:pos="6521"/>
          <w:tab w:val="left" w:pos="7088"/>
          <w:tab w:val="left" w:pos="7513"/>
          <w:tab w:val="left" w:pos="8222"/>
          <w:tab w:val="left" w:pos="9214"/>
          <w:tab w:val="left" w:pos="9498"/>
          <w:tab w:val="left" w:pos="9639"/>
          <w:tab w:val="left" w:pos="9781"/>
        </w:tabs>
        <w:spacing w:line="360" w:lineRule="auto"/>
        <w:jc w:val="right"/>
        <w:outlineLvl w:val="0"/>
        <w:rPr>
          <w:rFonts w:ascii="Verdana" w:eastAsia="Times" w:hAnsi="Verdana"/>
          <w:sz w:val="16"/>
          <w:szCs w:val="16"/>
        </w:rPr>
      </w:pPr>
      <w:r w:rsidRPr="00132F59">
        <w:rPr>
          <w:rFonts w:ascii="Verdana" w:hAnsi="Verdana"/>
          <w:sz w:val="20"/>
          <w:szCs w:val="20"/>
        </w:rPr>
        <w:tab/>
      </w:r>
      <w:r w:rsidRPr="00132F59">
        <w:rPr>
          <w:rFonts w:ascii="Verdana" w:hAnsi="Verdana"/>
          <w:sz w:val="20"/>
          <w:szCs w:val="20"/>
        </w:rPr>
        <w:tab/>
      </w:r>
      <w:r w:rsidRPr="00132F59">
        <w:rPr>
          <w:rFonts w:ascii="Verdana" w:hAnsi="Verdana"/>
          <w:sz w:val="20"/>
          <w:szCs w:val="20"/>
        </w:rPr>
        <w:tab/>
      </w:r>
      <w:r w:rsidRPr="00132F59">
        <w:rPr>
          <w:rFonts w:ascii="Verdana" w:hAnsi="Verdana"/>
          <w:sz w:val="20"/>
          <w:szCs w:val="20"/>
        </w:rPr>
        <w:tab/>
      </w:r>
      <w:r w:rsidRPr="00132F59">
        <w:rPr>
          <w:rFonts w:ascii="Verdana" w:hAnsi="Verdana"/>
          <w:sz w:val="20"/>
          <w:szCs w:val="20"/>
        </w:rPr>
        <w:tab/>
      </w:r>
      <w:r w:rsidRPr="00132F59">
        <w:rPr>
          <w:rFonts w:ascii="Verdana" w:hAnsi="Verdana"/>
          <w:sz w:val="20"/>
          <w:szCs w:val="20"/>
        </w:rPr>
        <w:tab/>
      </w:r>
      <w:r w:rsidRPr="00132F59">
        <w:rPr>
          <w:rFonts w:ascii="Verdana" w:hAnsi="Verdana"/>
          <w:sz w:val="20"/>
          <w:szCs w:val="20"/>
        </w:rPr>
        <w:tab/>
      </w:r>
      <w:r w:rsidRPr="00132F59">
        <w:rPr>
          <w:rFonts w:ascii="Verdana" w:hAnsi="Verdana"/>
          <w:sz w:val="20"/>
          <w:szCs w:val="20"/>
        </w:rPr>
        <w:tab/>
        <w:t xml:space="preserve">  </w:t>
      </w:r>
      <w:r w:rsidRPr="0096496B">
        <w:rPr>
          <w:rFonts w:ascii="Verdana" w:hAnsi="Verdana"/>
          <w:sz w:val="16"/>
          <w:szCs w:val="16"/>
        </w:rPr>
        <w:t>(Проценти)</w:t>
      </w:r>
    </w:p>
    <w:tbl>
      <w:tblPr>
        <w:tblW w:w="90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6"/>
        <w:gridCol w:w="924"/>
        <w:gridCol w:w="935"/>
        <w:gridCol w:w="1078"/>
        <w:gridCol w:w="961"/>
        <w:gridCol w:w="962"/>
        <w:gridCol w:w="962"/>
      </w:tblGrid>
      <w:tr w:rsidR="0096496B" w:rsidRPr="0096496B" w14:paraId="1CD4E3FD" w14:textId="77777777" w:rsidTr="00CC51C7">
        <w:trPr>
          <w:trHeight w:val="312"/>
        </w:trPr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C8EFC" w14:textId="77777777" w:rsidR="0096496B" w:rsidRPr="0096496B" w:rsidRDefault="0096496B" w:rsidP="00257334">
            <w:pP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96496B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Показатели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61916" w14:textId="77777777" w:rsidR="0096496B" w:rsidRPr="0096496B" w:rsidRDefault="0096496B" w:rsidP="00257334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96496B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2023</w:t>
            </w:r>
          </w:p>
        </w:tc>
        <w:tc>
          <w:tcPr>
            <w:tcW w:w="48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D3C09" w14:textId="77777777" w:rsidR="0096496B" w:rsidRPr="0096496B" w:rsidRDefault="0096496B" w:rsidP="0096496B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96496B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2024</w:t>
            </w:r>
          </w:p>
        </w:tc>
      </w:tr>
      <w:tr w:rsidR="00484E15" w:rsidRPr="0096496B" w14:paraId="689DE238" w14:textId="77777777" w:rsidTr="00CC51C7">
        <w:trPr>
          <w:trHeight w:val="312"/>
        </w:trPr>
        <w:tc>
          <w:tcPr>
            <w:tcW w:w="3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B15A9" w14:textId="77777777" w:rsidR="0096496B" w:rsidRPr="0096496B" w:rsidRDefault="0096496B" w:rsidP="0096496B">
            <w:pP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AC971" w14:textId="77777777" w:rsidR="0096496B" w:rsidRPr="0096496B" w:rsidRDefault="0096496B" w:rsidP="0096496B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96496B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XII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EADBF" w14:textId="77777777" w:rsidR="0096496B" w:rsidRPr="0096496B" w:rsidRDefault="0096496B" w:rsidP="0096496B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96496B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I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C4CFC" w14:textId="77777777" w:rsidR="0096496B" w:rsidRPr="0096496B" w:rsidRDefault="0096496B" w:rsidP="0096496B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96496B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II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215CC" w14:textId="77777777" w:rsidR="0096496B" w:rsidRPr="0096496B" w:rsidRDefault="0096496B" w:rsidP="0096496B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96496B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III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AFA11" w14:textId="77777777" w:rsidR="0096496B" w:rsidRPr="0096496B" w:rsidRDefault="0096496B" w:rsidP="0096496B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96496B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IV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8388A" w14:textId="77777777" w:rsidR="0096496B" w:rsidRPr="0096496B" w:rsidRDefault="0096496B" w:rsidP="0096496B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96496B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V</w:t>
            </w:r>
          </w:p>
        </w:tc>
      </w:tr>
      <w:tr w:rsidR="00484E15" w:rsidRPr="0096496B" w14:paraId="5B0454B2" w14:textId="77777777" w:rsidTr="00CC51C7">
        <w:trPr>
          <w:trHeight w:val="611"/>
        </w:trPr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FC6141" w14:textId="77777777" w:rsidR="0096496B" w:rsidRPr="0096496B" w:rsidRDefault="0096496B" w:rsidP="0096496B">
            <w:pP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96496B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Строителство - общо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BA518" w14:textId="77777777" w:rsidR="0096496B" w:rsidRPr="0096496B" w:rsidRDefault="0096496B" w:rsidP="0096496B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96496B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0.0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9898B" w14:textId="77777777" w:rsidR="0096496B" w:rsidRPr="0096496B" w:rsidRDefault="0096496B" w:rsidP="0096496B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96496B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0.0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9534" w14:textId="77777777" w:rsidR="0096496B" w:rsidRPr="0096496B" w:rsidRDefault="0096496B" w:rsidP="0096496B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96496B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4.3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EC176" w14:textId="77777777" w:rsidR="0096496B" w:rsidRPr="0096496B" w:rsidRDefault="0096496B" w:rsidP="0096496B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96496B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3.4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08FFA" w14:textId="77777777" w:rsidR="0096496B" w:rsidRPr="0096496B" w:rsidRDefault="0096496B" w:rsidP="0096496B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96496B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3.0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047EE" w14:textId="77777777" w:rsidR="0096496B" w:rsidRPr="0096496B" w:rsidRDefault="0096496B" w:rsidP="0096496B">
            <w:pPr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</w:pPr>
            <w:r w:rsidRPr="0096496B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bg-BG"/>
              </w:rPr>
              <w:t>4.5</w:t>
            </w:r>
          </w:p>
        </w:tc>
      </w:tr>
      <w:tr w:rsidR="00484E15" w:rsidRPr="0096496B" w14:paraId="0D8F3D4C" w14:textId="77777777" w:rsidTr="00CC51C7">
        <w:trPr>
          <w:trHeight w:val="639"/>
        </w:trPr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320555" w14:textId="77777777" w:rsidR="0096496B" w:rsidRPr="0096496B" w:rsidRDefault="0096496B" w:rsidP="0096496B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96496B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Строителство на сгради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37176" w14:textId="77777777" w:rsidR="0096496B" w:rsidRPr="0096496B" w:rsidRDefault="0096496B" w:rsidP="0096496B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96496B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0.5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47EB4" w14:textId="77777777" w:rsidR="0096496B" w:rsidRPr="0096496B" w:rsidRDefault="0096496B" w:rsidP="0096496B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96496B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-3.5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D9A21" w14:textId="77777777" w:rsidR="0096496B" w:rsidRPr="0096496B" w:rsidRDefault="0096496B" w:rsidP="0096496B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96496B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0.2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EBC8E" w14:textId="77777777" w:rsidR="0096496B" w:rsidRPr="0096496B" w:rsidRDefault="0096496B" w:rsidP="0096496B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96496B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-1.2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461E3" w14:textId="77777777" w:rsidR="0096496B" w:rsidRPr="0096496B" w:rsidRDefault="0096496B" w:rsidP="0096496B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96496B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-0.5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C1430" w14:textId="77777777" w:rsidR="0096496B" w:rsidRPr="0096496B" w:rsidRDefault="0096496B" w:rsidP="0096496B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96496B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0.0</w:t>
            </w:r>
          </w:p>
        </w:tc>
      </w:tr>
      <w:tr w:rsidR="00484E15" w:rsidRPr="0096496B" w14:paraId="31A71899" w14:textId="77777777" w:rsidTr="00CC51C7">
        <w:trPr>
          <w:trHeight w:val="639"/>
        </w:trPr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2F4781" w14:textId="77777777" w:rsidR="0096496B" w:rsidRPr="0096496B" w:rsidRDefault="0096496B" w:rsidP="0096496B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96496B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Строителство на съоръжения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6F0DC" w14:textId="77777777" w:rsidR="0096496B" w:rsidRPr="0096496B" w:rsidRDefault="0096496B" w:rsidP="0096496B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96496B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2.4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30F53" w14:textId="77777777" w:rsidR="0096496B" w:rsidRPr="0096496B" w:rsidRDefault="0096496B" w:rsidP="0096496B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96496B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4.2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FB01A" w14:textId="77777777" w:rsidR="0096496B" w:rsidRPr="0096496B" w:rsidRDefault="0096496B" w:rsidP="0096496B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96496B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8.7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3C431" w14:textId="77777777" w:rsidR="0096496B" w:rsidRPr="0096496B" w:rsidRDefault="0096496B" w:rsidP="0096496B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96496B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5.1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A511C" w14:textId="77777777" w:rsidR="0096496B" w:rsidRPr="0096496B" w:rsidRDefault="0096496B" w:rsidP="0096496B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96496B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3.5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679AF" w14:textId="77777777" w:rsidR="0096496B" w:rsidRPr="0096496B" w:rsidRDefault="0096496B" w:rsidP="0096496B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96496B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3.5</w:t>
            </w:r>
          </w:p>
        </w:tc>
      </w:tr>
      <w:tr w:rsidR="00484E15" w:rsidRPr="0096496B" w14:paraId="30D2A667" w14:textId="77777777" w:rsidTr="00CC51C7">
        <w:trPr>
          <w:trHeight w:val="639"/>
        </w:trPr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67803E" w14:textId="77777777" w:rsidR="0096496B" w:rsidRPr="0096496B" w:rsidRDefault="0096496B" w:rsidP="0096496B">
            <w:pPr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96496B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Специализирани строителни дейности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FC27D" w14:textId="77777777" w:rsidR="0096496B" w:rsidRPr="0096496B" w:rsidRDefault="0096496B" w:rsidP="0096496B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96496B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-2.2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4E18A" w14:textId="77777777" w:rsidR="0096496B" w:rsidRPr="0096496B" w:rsidRDefault="0096496B" w:rsidP="0096496B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96496B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1.3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D6AD0" w14:textId="77777777" w:rsidR="0096496B" w:rsidRPr="0096496B" w:rsidRDefault="0096496B" w:rsidP="0096496B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96496B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6.0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774D2" w14:textId="77777777" w:rsidR="0096496B" w:rsidRPr="0096496B" w:rsidRDefault="0096496B" w:rsidP="0096496B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96496B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7.8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96C29" w14:textId="77777777" w:rsidR="0096496B" w:rsidRPr="0096496B" w:rsidRDefault="0096496B" w:rsidP="0096496B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96496B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7.2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52DD" w14:textId="77777777" w:rsidR="0096496B" w:rsidRPr="0096496B" w:rsidRDefault="0096496B" w:rsidP="0096496B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</w:pPr>
            <w:r w:rsidRPr="0096496B">
              <w:rPr>
                <w:rFonts w:ascii="Verdana" w:eastAsia="Times New Roman" w:hAnsi="Verdana" w:cs="Arial"/>
                <w:sz w:val="16"/>
                <w:szCs w:val="16"/>
                <w:lang w:eastAsia="bg-BG"/>
              </w:rPr>
              <w:t>10.7</w:t>
            </w:r>
          </w:p>
        </w:tc>
      </w:tr>
    </w:tbl>
    <w:p w14:paraId="52C9F8F8" w14:textId="77777777" w:rsidR="00ED29BD" w:rsidRPr="00C20A90" w:rsidRDefault="00ED29BD" w:rsidP="00ED29BD">
      <w:pPr>
        <w:tabs>
          <w:tab w:val="left" w:pos="1843"/>
          <w:tab w:val="left" w:pos="2268"/>
          <w:tab w:val="left" w:pos="2552"/>
          <w:tab w:val="left" w:pos="2835"/>
          <w:tab w:val="left" w:pos="3119"/>
          <w:tab w:val="left" w:pos="3261"/>
          <w:tab w:val="left" w:pos="3544"/>
          <w:tab w:val="left" w:pos="3969"/>
          <w:tab w:val="left" w:pos="7088"/>
          <w:tab w:val="left" w:pos="10348"/>
        </w:tabs>
        <w:spacing w:before="240"/>
        <w:outlineLvl w:val="0"/>
        <w:rPr>
          <w:b/>
          <w:sz w:val="20"/>
          <w:vertAlign w:val="superscript"/>
        </w:rPr>
      </w:pPr>
      <w:r w:rsidRPr="006F6A8D">
        <w:rPr>
          <w:b/>
          <w:sz w:val="20"/>
          <w:vertAlign w:val="superscript"/>
        </w:rPr>
        <w:t>____</w:t>
      </w:r>
      <w:r w:rsidRPr="00C20A90">
        <w:rPr>
          <w:b/>
          <w:sz w:val="20"/>
          <w:vertAlign w:val="superscript"/>
        </w:rPr>
        <w:t>______________</w:t>
      </w:r>
    </w:p>
    <w:p w14:paraId="29612094" w14:textId="77777777" w:rsidR="00ED29BD" w:rsidRPr="0096496B" w:rsidRDefault="00ED29BD" w:rsidP="00ED29BD">
      <w:pPr>
        <w:tabs>
          <w:tab w:val="left" w:pos="2268"/>
          <w:tab w:val="left" w:pos="5460"/>
        </w:tabs>
        <w:jc w:val="both"/>
        <w:outlineLvl w:val="0"/>
        <w:rPr>
          <w:rFonts w:ascii="Verdana" w:hAnsi="Verdana"/>
          <w:b/>
          <w:sz w:val="16"/>
          <w:szCs w:val="16"/>
        </w:rPr>
      </w:pPr>
      <w:r w:rsidRPr="0096496B">
        <w:rPr>
          <w:rFonts w:ascii="Verdana" w:hAnsi="Verdana"/>
          <w:sz w:val="16"/>
          <w:szCs w:val="16"/>
          <w:vertAlign w:val="superscript"/>
        </w:rPr>
        <w:t xml:space="preserve">1 </w:t>
      </w:r>
      <w:r w:rsidRPr="0096496B">
        <w:rPr>
          <w:rFonts w:ascii="Verdana" w:hAnsi="Verdana"/>
          <w:sz w:val="16"/>
          <w:szCs w:val="16"/>
        </w:rPr>
        <w:t>Календарно изгладени данни.</w:t>
      </w:r>
    </w:p>
    <w:p w14:paraId="1E706404" w14:textId="77777777" w:rsidR="00ED29BD" w:rsidRDefault="00ED29BD" w:rsidP="0073604F">
      <w:pPr>
        <w:tabs>
          <w:tab w:val="left" w:pos="2268"/>
          <w:tab w:val="left" w:pos="2552"/>
          <w:tab w:val="left" w:pos="2835"/>
          <w:tab w:val="left" w:pos="3686"/>
          <w:tab w:val="left" w:pos="4253"/>
          <w:tab w:val="left" w:pos="5460"/>
        </w:tabs>
        <w:spacing w:before="160" w:after="160" w:line="360" w:lineRule="auto"/>
        <w:ind w:right="142"/>
        <w:outlineLvl w:val="0"/>
        <w:rPr>
          <w:rFonts w:ascii="Verdana" w:hAnsi="Verdana"/>
          <w:b/>
          <w:sz w:val="20"/>
          <w:szCs w:val="20"/>
        </w:rPr>
      </w:pPr>
    </w:p>
    <w:p w14:paraId="57796DF8" w14:textId="446D6309" w:rsidR="008D460F" w:rsidRDefault="00EB56CE" w:rsidP="007A166F">
      <w:pPr>
        <w:tabs>
          <w:tab w:val="left" w:pos="2268"/>
          <w:tab w:val="left" w:pos="2552"/>
          <w:tab w:val="left" w:pos="2835"/>
          <w:tab w:val="left" w:pos="3686"/>
          <w:tab w:val="left" w:pos="4253"/>
          <w:tab w:val="left" w:pos="5460"/>
        </w:tabs>
        <w:spacing w:before="320" w:after="160" w:line="360" w:lineRule="auto"/>
        <w:ind w:right="142"/>
        <w:jc w:val="right"/>
        <w:outlineLvl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 xml:space="preserve">Таблица </w:t>
      </w:r>
      <w:r>
        <w:rPr>
          <w:rFonts w:ascii="Verdana" w:hAnsi="Verdana"/>
          <w:b/>
          <w:sz w:val="20"/>
          <w:szCs w:val="20"/>
          <w:lang w:val="en-US"/>
        </w:rPr>
        <w:t>3</w:t>
      </w:r>
    </w:p>
    <w:p w14:paraId="57D0D0F9" w14:textId="60658691" w:rsidR="00ED29BD" w:rsidRPr="002B2E46" w:rsidRDefault="00ED29BD" w:rsidP="00257334">
      <w:pPr>
        <w:tabs>
          <w:tab w:val="left" w:pos="2268"/>
          <w:tab w:val="left" w:pos="2552"/>
          <w:tab w:val="left" w:pos="2835"/>
          <w:tab w:val="left" w:pos="3686"/>
          <w:tab w:val="left" w:pos="4253"/>
          <w:tab w:val="left" w:pos="5460"/>
        </w:tabs>
        <w:spacing w:before="160" w:line="360" w:lineRule="auto"/>
        <w:ind w:right="142"/>
        <w:jc w:val="center"/>
        <w:outlineLvl w:val="0"/>
        <w:rPr>
          <w:rFonts w:ascii="Verdana" w:hAnsi="Verdana"/>
          <w:b/>
          <w:sz w:val="20"/>
          <w:szCs w:val="20"/>
          <w:vertAlign w:val="superscript"/>
        </w:rPr>
      </w:pPr>
      <w:r w:rsidRPr="00132F59">
        <w:rPr>
          <w:rFonts w:ascii="Verdana" w:hAnsi="Verdana"/>
          <w:b/>
          <w:sz w:val="20"/>
          <w:szCs w:val="20"/>
        </w:rPr>
        <w:t>Индекси на строителната продукция</w:t>
      </w:r>
      <w:r w:rsidR="001C52C2">
        <w:rPr>
          <w:rFonts w:ascii="Verdana" w:hAnsi="Verdana"/>
          <w:b/>
          <w:sz w:val="20"/>
          <w:szCs w:val="20"/>
          <w:lang w:val="en-US"/>
        </w:rPr>
        <w:t xml:space="preserve"> </w:t>
      </w:r>
    </w:p>
    <w:p w14:paraId="00EDC6AA" w14:textId="71E7CAB6" w:rsidR="00ED29BD" w:rsidRPr="00132F59" w:rsidRDefault="00AC419B" w:rsidP="0073604F">
      <w:pPr>
        <w:tabs>
          <w:tab w:val="left" w:pos="2835"/>
          <w:tab w:val="left" w:pos="2977"/>
          <w:tab w:val="left" w:pos="3119"/>
          <w:tab w:val="left" w:pos="3686"/>
          <w:tab w:val="left" w:pos="5460"/>
          <w:tab w:val="left" w:pos="6379"/>
          <w:tab w:val="left" w:pos="8080"/>
          <w:tab w:val="left" w:pos="8505"/>
          <w:tab w:val="left" w:pos="8789"/>
          <w:tab w:val="left" w:pos="9214"/>
          <w:tab w:val="left" w:pos="9923"/>
          <w:tab w:val="left" w:pos="10206"/>
        </w:tabs>
        <w:spacing w:after="160" w:line="360" w:lineRule="auto"/>
        <w:jc w:val="center"/>
        <w:outlineLvl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(Сезонно изгладени, 2015</w:t>
      </w:r>
      <w:r w:rsidR="00C4744F">
        <w:rPr>
          <w:rFonts w:ascii="Verdana" w:hAnsi="Verdana"/>
          <w:b/>
          <w:sz w:val="20"/>
          <w:szCs w:val="20"/>
          <w:lang w:val="en-US"/>
        </w:rPr>
        <w:t xml:space="preserve"> </w:t>
      </w:r>
      <w:r>
        <w:rPr>
          <w:rFonts w:ascii="Verdana" w:hAnsi="Verdana"/>
          <w:b/>
          <w:sz w:val="20"/>
          <w:szCs w:val="20"/>
        </w:rPr>
        <w:t>=</w:t>
      </w:r>
      <w:r w:rsidR="00C4744F"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ED29BD" w:rsidRPr="00132F59">
        <w:rPr>
          <w:rFonts w:ascii="Verdana" w:hAnsi="Verdana"/>
          <w:b/>
          <w:sz w:val="20"/>
          <w:szCs w:val="20"/>
        </w:rPr>
        <w:t>100)</w:t>
      </w:r>
    </w:p>
    <w:tbl>
      <w:tblPr>
        <w:tblW w:w="91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8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</w:tblGrid>
      <w:tr w:rsidR="008A2ECA" w:rsidRPr="008A2ECA" w14:paraId="41647FD9" w14:textId="77777777" w:rsidTr="008A2ECA">
        <w:trPr>
          <w:trHeight w:val="308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A9C18" w14:textId="77777777" w:rsidR="008A2ECA" w:rsidRPr="008A2ECA" w:rsidRDefault="008A2ECA" w:rsidP="00257334">
            <w:pPr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</w:pPr>
            <w:r w:rsidRPr="008A2ECA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  <w:t>Показатели</w:t>
            </w:r>
          </w:p>
        </w:tc>
        <w:tc>
          <w:tcPr>
            <w:tcW w:w="43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32DD7" w14:textId="77777777" w:rsidR="008A2ECA" w:rsidRPr="008A2ECA" w:rsidRDefault="008A2ECA" w:rsidP="008A2ECA">
            <w:pPr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</w:pPr>
            <w:r w:rsidRPr="008A2ECA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  <w:t>2023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28B3E" w14:textId="77777777" w:rsidR="008A2ECA" w:rsidRPr="008A2ECA" w:rsidRDefault="008A2ECA" w:rsidP="008A2ECA">
            <w:pPr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</w:pPr>
            <w:r w:rsidRPr="008A2ECA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  <w:t>2024</w:t>
            </w:r>
          </w:p>
        </w:tc>
      </w:tr>
      <w:tr w:rsidR="008A2ECA" w:rsidRPr="008A2ECA" w14:paraId="7C1B50DA" w14:textId="77777777" w:rsidTr="008A2ECA">
        <w:trPr>
          <w:trHeight w:val="308"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975C2" w14:textId="77777777" w:rsidR="008A2ECA" w:rsidRPr="008A2ECA" w:rsidRDefault="008A2ECA" w:rsidP="008A2ECA">
            <w:pPr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769B7" w14:textId="77777777" w:rsidR="008A2ECA" w:rsidRPr="008A2ECA" w:rsidRDefault="008A2ECA" w:rsidP="008A2ECA">
            <w:pPr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</w:pPr>
            <w:r w:rsidRPr="008A2ECA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  <w:t>V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F944F" w14:textId="77777777" w:rsidR="008A2ECA" w:rsidRPr="008A2ECA" w:rsidRDefault="008A2ECA" w:rsidP="008A2ECA">
            <w:pPr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</w:pPr>
            <w:r w:rsidRPr="008A2ECA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  <w:t>VI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953DF" w14:textId="77777777" w:rsidR="008A2ECA" w:rsidRPr="008A2ECA" w:rsidRDefault="008A2ECA" w:rsidP="008A2ECA">
            <w:pPr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</w:pPr>
            <w:r w:rsidRPr="008A2ECA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  <w:t>VII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35C30" w14:textId="77777777" w:rsidR="008A2ECA" w:rsidRPr="008A2ECA" w:rsidRDefault="008A2ECA" w:rsidP="008A2ECA">
            <w:pPr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</w:pPr>
            <w:r w:rsidRPr="008A2ECA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  <w:t>VIII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496E5" w14:textId="77777777" w:rsidR="008A2ECA" w:rsidRPr="008A2ECA" w:rsidRDefault="008A2ECA" w:rsidP="008A2ECA">
            <w:pPr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</w:pPr>
            <w:r w:rsidRPr="008A2ECA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  <w:t>IX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DB9E3" w14:textId="77777777" w:rsidR="008A2ECA" w:rsidRPr="008A2ECA" w:rsidRDefault="008A2ECA" w:rsidP="008A2ECA">
            <w:pPr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</w:pPr>
            <w:r w:rsidRPr="008A2ECA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12C7A" w14:textId="77777777" w:rsidR="008A2ECA" w:rsidRPr="008A2ECA" w:rsidRDefault="008A2ECA" w:rsidP="008A2ECA">
            <w:pPr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</w:pPr>
            <w:r w:rsidRPr="008A2ECA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  <w:t>XI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43D8E" w14:textId="77777777" w:rsidR="008A2ECA" w:rsidRPr="008A2ECA" w:rsidRDefault="008A2ECA" w:rsidP="008A2ECA">
            <w:pPr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</w:pPr>
            <w:r w:rsidRPr="008A2ECA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  <w:t>XII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A4688" w14:textId="77777777" w:rsidR="008A2ECA" w:rsidRPr="008A2ECA" w:rsidRDefault="008A2ECA" w:rsidP="008A2ECA">
            <w:pPr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</w:pPr>
            <w:r w:rsidRPr="008A2ECA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  <w:t>I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08FFE" w14:textId="77777777" w:rsidR="008A2ECA" w:rsidRPr="008A2ECA" w:rsidRDefault="008A2ECA" w:rsidP="008A2ECA">
            <w:pPr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</w:pPr>
            <w:r w:rsidRPr="008A2ECA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  <w:t>II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0F325" w14:textId="77777777" w:rsidR="008A2ECA" w:rsidRPr="008A2ECA" w:rsidRDefault="008A2ECA" w:rsidP="008A2ECA">
            <w:pPr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</w:pPr>
            <w:r w:rsidRPr="008A2ECA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  <w:t>III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C8D2F" w14:textId="77777777" w:rsidR="008A2ECA" w:rsidRPr="008A2ECA" w:rsidRDefault="008A2ECA" w:rsidP="008A2ECA">
            <w:pPr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</w:pPr>
            <w:r w:rsidRPr="008A2ECA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  <w:t>IV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12D81" w14:textId="77777777" w:rsidR="008A2ECA" w:rsidRPr="008A2ECA" w:rsidRDefault="008A2ECA" w:rsidP="008A2ECA">
            <w:pPr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</w:pPr>
            <w:r w:rsidRPr="008A2ECA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  <w:t>V</w:t>
            </w:r>
          </w:p>
        </w:tc>
      </w:tr>
      <w:tr w:rsidR="008A2ECA" w:rsidRPr="008A2ECA" w14:paraId="3524A462" w14:textId="77777777" w:rsidTr="008A2ECA">
        <w:trPr>
          <w:trHeight w:val="631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F9B4BB" w14:textId="77777777" w:rsidR="008A2ECA" w:rsidRPr="008A2ECA" w:rsidRDefault="008A2ECA" w:rsidP="008A2ECA">
            <w:pPr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</w:pPr>
            <w:r w:rsidRPr="008A2ECA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  <w:t>Строителство - общо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73564" w14:textId="77777777" w:rsidR="008A2ECA" w:rsidRPr="008A2ECA" w:rsidRDefault="008A2ECA" w:rsidP="008A2ECA">
            <w:pPr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</w:pPr>
            <w:r w:rsidRPr="008A2ECA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  <w:t>90.4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7ED6F" w14:textId="77777777" w:rsidR="008A2ECA" w:rsidRPr="008A2ECA" w:rsidRDefault="008A2ECA" w:rsidP="008A2ECA">
            <w:pPr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</w:pPr>
            <w:r w:rsidRPr="008A2ECA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  <w:t>89.8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C8654" w14:textId="77777777" w:rsidR="008A2ECA" w:rsidRPr="008A2ECA" w:rsidRDefault="008A2ECA" w:rsidP="008A2ECA">
            <w:pPr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</w:pPr>
            <w:r w:rsidRPr="008A2ECA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  <w:t>90.0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A1789" w14:textId="77777777" w:rsidR="008A2ECA" w:rsidRPr="008A2ECA" w:rsidRDefault="008A2ECA" w:rsidP="008A2ECA">
            <w:pPr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</w:pPr>
            <w:r w:rsidRPr="008A2ECA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  <w:t>90.0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5C680" w14:textId="77777777" w:rsidR="008A2ECA" w:rsidRPr="008A2ECA" w:rsidRDefault="008A2ECA" w:rsidP="008A2ECA">
            <w:pPr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</w:pPr>
            <w:r w:rsidRPr="008A2ECA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  <w:t>90.4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CED59" w14:textId="77777777" w:rsidR="008A2ECA" w:rsidRPr="008A2ECA" w:rsidRDefault="008A2ECA" w:rsidP="008A2ECA">
            <w:pPr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</w:pPr>
            <w:r w:rsidRPr="008A2ECA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  <w:t>89.9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A48CB" w14:textId="77777777" w:rsidR="008A2ECA" w:rsidRPr="008A2ECA" w:rsidRDefault="008A2ECA" w:rsidP="008A2ECA">
            <w:pPr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</w:pPr>
            <w:r w:rsidRPr="008A2ECA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  <w:t>89.8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78F4D" w14:textId="77777777" w:rsidR="008A2ECA" w:rsidRPr="008A2ECA" w:rsidRDefault="008A2ECA" w:rsidP="008A2ECA">
            <w:pPr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</w:pPr>
            <w:r w:rsidRPr="008A2ECA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  <w:t>90.1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16B0B" w14:textId="77777777" w:rsidR="008A2ECA" w:rsidRPr="008A2ECA" w:rsidRDefault="008A2ECA" w:rsidP="008A2ECA">
            <w:pPr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</w:pPr>
            <w:r w:rsidRPr="008A2ECA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  <w:t>91.1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45852" w14:textId="77777777" w:rsidR="008A2ECA" w:rsidRPr="008A2ECA" w:rsidRDefault="008A2ECA" w:rsidP="008A2ECA">
            <w:pPr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</w:pPr>
            <w:r w:rsidRPr="008A2ECA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  <w:t>93.5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CF4AB" w14:textId="77777777" w:rsidR="008A2ECA" w:rsidRPr="008A2ECA" w:rsidRDefault="008A2ECA" w:rsidP="008A2ECA">
            <w:pPr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</w:pPr>
            <w:r w:rsidRPr="008A2ECA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  <w:t>93.2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30468" w14:textId="77777777" w:rsidR="008A2ECA" w:rsidRPr="008A2ECA" w:rsidRDefault="008A2ECA" w:rsidP="008A2ECA">
            <w:pPr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</w:pPr>
            <w:r w:rsidRPr="008A2ECA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  <w:t>92.9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D0423" w14:textId="77777777" w:rsidR="008A2ECA" w:rsidRPr="008A2ECA" w:rsidRDefault="008A2ECA" w:rsidP="008A2ECA">
            <w:pPr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</w:pPr>
            <w:r w:rsidRPr="008A2ECA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  <w:t>94.0</w:t>
            </w:r>
          </w:p>
        </w:tc>
      </w:tr>
      <w:tr w:rsidR="008A2ECA" w:rsidRPr="008A2ECA" w14:paraId="2E704227" w14:textId="77777777" w:rsidTr="008A2ECA">
        <w:trPr>
          <w:trHeight w:val="631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C30C22" w14:textId="77777777" w:rsidR="008A2ECA" w:rsidRPr="008A2ECA" w:rsidRDefault="008A2ECA" w:rsidP="008A2ECA">
            <w:pPr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8A2ECA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Строителство на сгради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54799" w14:textId="77777777" w:rsidR="008A2ECA" w:rsidRPr="008A2ECA" w:rsidRDefault="008A2ECA" w:rsidP="008A2ECA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8A2ECA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95.1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88ADB" w14:textId="77777777" w:rsidR="008A2ECA" w:rsidRPr="008A2ECA" w:rsidRDefault="008A2ECA" w:rsidP="008A2ECA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8A2ECA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94.4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3B7F8" w14:textId="77777777" w:rsidR="008A2ECA" w:rsidRPr="008A2ECA" w:rsidRDefault="008A2ECA" w:rsidP="008A2ECA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8A2ECA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94.7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578B6" w14:textId="77777777" w:rsidR="008A2ECA" w:rsidRPr="008A2ECA" w:rsidRDefault="008A2ECA" w:rsidP="008A2ECA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8A2ECA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95.3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D33B" w14:textId="77777777" w:rsidR="008A2ECA" w:rsidRPr="008A2ECA" w:rsidRDefault="008A2ECA" w:rsidP="008A2ECA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8A2ECA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94.9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854AD" w14:textId="77777777" w:rsidR="008A2ECA" w:rsidRPr="008A2ECA" w:rsidRDefault="008A2ECA" w:rsidP="008A2ECA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8A2ECA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94.1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54D50" w14:textId="77777777" w:rsidR="008A2ECA" w:rsidRPr="008A2ECA" w:rsidRDefault="008A2ECA" w:rsidP="008A2ECA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8A2ECA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93.9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3AF15" w14:textId="77777777" w:rsidR="008A2ECA" w:rsidRPr="008A2ECA" w:rsidRDefault="008A2ECA" w:rsidP="008A2ECA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8A2ECA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94.6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09B3D" w14:textId="77777777" w:rsidR="008A2ECA" w:rsidRPr="008A2ECA" w:rsidRDefault="008A2ECA" w:rsidP="008A2ECA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8A2ECA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92.7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2822" w14:textId="77777777" w:rsidR="008A2ECA" w:rsidRPr="008A2ECA" w:rsidRDefault="008A2ECA" w:rsidP="008A2ECA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8A2ECA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95.1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08A4D" w14:textId="77777777" w:rsidR="008A2ECA" w:rsidRPr="008A2ECA" w:rsidRDefault="008A2ECA" w:rsidP="008A2ECA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8A2ECA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95.3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67FAB" w14:textId="77777777" w:rsidR="008A2ECA" w:rsidRPr="008A2ECA" w:rsidRDefault="008A2ECA" w:rsidP="008A2ECA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8A2ECA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94.4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C98D7" w14:textId="77777777" w:rsidR="008A2ECA" w:rsidRPr="008A2ECA" w:rsidRDefault="008A2ECA" w:rsidP="008A2ECA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8A2ECA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95.0</w:t>
            </w:r>
          </w:p>
        </w:tc>
      </w:tr>
      <w:tr w:rsidR="008A2ECA" w:rsidRPr="008A2ECA" w14:paraId="6FBD52E5" w14:textId="77777777" w:rsidTr="008A2ECA">
        <w:trPr>
          <w:trHeight w:val="631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A6A80A" w14:textId="77777777" w:rsidR="008A2ECA" w:rsidRPr="008A2ECA" w:rsidRDefault="008A2ECA" w:rsidP="008A2ECA">
            <w:pPr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8A2ECA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Строителство на съоръжения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94141" w14:textId="77777777" w:rsidR="008A2ECA" w:rsidRPr="008A2ECA" w:rsidRDefault="008A2ECA" w:rsidP="008A2ECA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8A2ECA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63.7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9283D" w14:textId="77777777" w:rsidR="008A2ECA" w:rsidRPr="008A2ECA" w:rsidRDefault="008A2ECA" w:rsidP="008A2ECA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8A2ECA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63.1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98CE4" w14:textId="77777777" w:rsidR="008A2ECA" w:rsidRPr="008A2ECA" w:rsidRDefault="008A2ECA" w:rsidP="008A2ECA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8A2ECA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63.4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EF3DA" w14:textId="77777777" w:rsidR="008A2ECA" w:rsidRPr="008A2ECA" w:rsidRDefault="008A2ECA" w:rsidP="008A2ECA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8A2ECA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63.6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DB0C3" w14:textId="77777777" w:rsidR="008A2ECA" w:rsidRPr="008A2ECA" w:rsidRDefault="008A2ECA" w:rsidP="008A2ECA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8A2ECA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63.9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2F603" w14:textId="77777777" w:rsidR="008A2ECA" w:rsidRPr="008A2ECA" w:rsidRDefault="008A2ECA" w:rsidP="008A2ECA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8A2ECA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63.9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4D4BC" w14:textId="77777777" w:rsidR="008A2ECA" w:rsidRPr="008A2ECA" w:rsidRDefault="008A2ECA" w:rsidP="008A2ECA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8A2ECA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63.7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2360C" w14:textId="77777777" w:rsidR="008A2ECA" w:rsidRPr="008A2ECA" w:rsidRDefault="008A2ECA" w:rsidP="008A2ECA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8A2ECA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63.8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026AD" w14:textId="77777777" w:rsidR="008A2ECA" w:rsidRPr="008A2ECA" w:rsidRDefault="008A2ECA" w:rsidP="008A2ECA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8A2ECA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65.2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89D27" w14:textId="77777777" w:rsidR="008A2ECA" w:rsidRPr="008A2ECA" w:rsidRDefault="008A2ECA" w:rsidP="008A2ECA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8A2ECA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67.1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1C6FE" w14:textId="77777777" w:rsidR="008A2ECA" w:rsidRPr="008A2ECA" w:rsidRDefault="008A2ECA" w:rsidP="008A2ECA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8A2ECA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65.7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BF8B4" w14:textId="77777777" w:rsidR="008A2ECA" w:rsidRPr="008A2ECA" w:rsidRDefault="008A2ECA" w:rsidP="008A2ECA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8A2ECA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65.6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10A19" w14:textId="77777777" w:rsidR="008A2ECA" w:rsidRPr="008A2ECA" w:rsidRDefault="008A2ECA" w:rsidP="008A2ECA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8A2ECA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65.7</w:t>
            </w:r>
          </w:p>
        </w:tc>
      </w:tr>
      <w:tr w:rsidR="008A2ECA" w:rsidRPr="008A2ECA" w14:paraId="243DE31C" w14:textId="77777777" w:rsidTr="008A2ECA">
        <w:trPr>
          <w:trHeight w:val="631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221819" w14:textId="77777777" w:rsidR="008A2ECA" w:rsidRPr="008A2ECA" w:rsidRDefault="008A2ECA" w:rsidP="008A2ECA">
            <w:pPr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8A2ECA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Специализирани строителни дейности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34921" w14:textId="77777777" w:rsidR="008A2ECA" w:rsidRPr="008A2ECA" w:rsidRDefault="008A2ECA" w:rsidP="008A2ECA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8A2ECA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122.6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94CDC" w14:textId="77777777" w:rsidR="008A2ECA" w:rsidRPr="008A2ECA" w:rsidRDefault="008A2ECA" w:rsidP="008A2ECA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8A2ECA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122.3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64D8B" w14:textId="77777777" w:rsidR="008A2ECA" w:rsidRPr="008A2ECA" w:rsidRDefault="008A2ECA" w:rsidP="008A2ECA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8A2ECA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122.0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99B1F" w14:textId="77777777" w:rsidR="008A2ECA" w:rsidRPr="008A2ECA" w:rsidRDefault="008A2ECA" w:rsidP="008A2ECA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8A2ECA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120.9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0D4FF" w14:textId="77777777" w:rsidR="008A2ECA" w:rsidRPr="008A2ECA" w:rsidRDefault="008A2ECA" w:rsidP="008A2ECA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8A2ECA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122.8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80138" w14:textId="77777777" w:rsidR="008A2ECA" w:rsidRPr="008A2ECA" w:rsidRDefault="008A2ECA" w:rsidP="008A2ECA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8A2ECA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122.0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39F3B" w14:textId="77777777" w:rsidR="008A2ECA" w:rsidRPr="008A2ECA" w:rsidRDefault="008A2ECA" w:rsidP="008A2ECA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8A2ECA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122.3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064C4" w14:textId="77777777" w:rsidR="008A2ECA" w:rsidRPr="008A2ECA" w:rsidRDefault="008A2ECA" w:rsidP="008A2ECA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8A2ECA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122.1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66DDF" w14:textId="77777777" w:rsidR="008A2ECA" w:rsidRPr="008A2ECA" w:rsidRDefault="008A2ECA" w:rsidP="008A2ECA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8A2ECA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127.3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1E678" w14:textId="77777777" w:rsidR="008A2ECA" w:rsidRPr="008A2ECA" w:rsidRDefault="008A2ECA" w:rsidP="008A2ECA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8A2ECA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130.4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35700" w14:textId="77777777" w:rsidR="008A2ECA" w:rsidRPr="008A2ECA" w:rsidRDefault="008A2ECA" w:rsidP="008A2ECA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8A2ECA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130.8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D4078" w14:textId="77777777" w:rsidR="008A2ECA" w:rsidRPr="008A2ECA" w:rsidRDefault="008A2ECA" w:rsidP="008A2ECA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8A2ECA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131.2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EE82E" w14:textId="77777777" w:rsidR="008A2ECA" w:rsidRPr="008A2ECA" w:rsidRDefault="008A2ECA" w:rsidP="008A2ECA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8A2ECA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134.6</w:t>
            </w:r>
          </w:p>
        </w:tc>
      </w:tr>
    </w:tbl>
    <w:p w14:paraId="2712D392" w14:textId="2C655C21" w:rsidR="00ED29BD" w:rsidRDefault="00ED29BD" w:rsidP="00813AE6">
      <w:pPr>
        <w:tabs>
          <w:tab w:val="left" w:pos="3187"/>
        </w:tabs>
      </w:pPr>
    </w:p>
    <w:p w14:paraId="34F61F5A" w14:textId="77777777" w:rsidR="00EB56CE" w:rsidRDefault="00EB56CE" w:rsidP="00EB56CE">
      <w:pPr>
        <w:tabs>
          <w:tab w:val="left" w:pos="3187"/>
        </w:tabs>
        <w:jc w:val="right"/>
        <w:rPr>
          <w:rFonts w:ascii="Verdana" w:hAnsi="Verdana"/>
          <w:b/>
          <w:sz w:val="20"/>
          <w:szCs w:val="20"/>
        </w:rPr>
      </w:pPr>
    </w:p>
    <w:p w14:paraId="478C2565" w14:textId="07B48F9D" w:rsidR="00ED29BD" w:rsidRDefault="00EB56CE" w:rsidP="007A166F">
      <w:pPr>
        <w:tabs>
          <w:tab w:val="left" w:pos="3187"/>
        </w:tabs>
        <w:spacing w:before="320" w:after="160" w:line="360" w:lineRule="auto"/>
        <w:jc w:val="right"/>
      </w:pPr>
      <w:r>
        <w:rPr>
          <w:rFonts w:ascii="Verdana" w:hAnsi="Verdana"/>
          <w:b/>
          <w:sz w:val="20"/>
          <w:szCs w:val="20"/>
        </w:rPr>
        <w:t>Таблица 4</w:t>
      </w:r>
    </w:p>
    <w:p w14:paraId="0EB87B0B" w14:textId="4946214C" w:rsidR="00ED29BD" w:rsidRPr="005545DB" w:rsidRDefault="00ED29BD" w:rsidP="00257334">
      <w:pPr>
        <w:tabs>
          <w:tab w:val="left" w:pos="2268"/>
          <w:tab w:val="left" w:pos="2552"/>
          <w:tab w:val="left" w:pos="3969"/>
          <w:tab w:val="left" w:pos="4395"/>
          <w:tab w:val="left" w:pos="4962"/>
          <w:tab w:val="left" w:pos="5460"/>
          <w:tab w:val="left" w:pos="6521"/>
          <w:tab w:val="left" w:pos="6663"/>
          <w:tab w:val="left" w:pos="7088"/>
          <w:tab w:val="left" w:pos="7655"/>
          <w:tab w:val="left" w:pos="7797"/>
          <w:tab w:val="left" w:pos="10206"/>
        </w:tabs>
        <w:spacing w:before="160" w:line="360" w:lineRule="auto"/>
        <w:jc w:val="center"/>
        <w:outlineLvl w:val="0"/>
        <w:rPr>
          <w:rFonts w:ascii="Verdana" w:hAnsi="Verdana"/>
          <w:b/>
          <w:sz w:val="20"/>
          <w:szCs w:val="20"/>
          <w:vertAlign w:val="superscript"/>
          <w:lang w:val="en-US"/>
        </w:rPr>
      </w:pPr>
      <w:r w:rsidRPr="005545DB">
        <w:rPr>
          <w:rFonts w:ascii="Verdana" w:hAnsi="Verdana"/>
          <w:b/>
          <w:sz w:val="20"/>
          <w:szCs w:val="20"/>
        </w:rPr>
        <w:t>Индекси на строителната продукция</w:t>
      </w:r>
    </w:p>
    <w:p w14:paraId="56552026" w14:textId="6547C369" w:rsidR="00ED29BD" w:rsidRPr="005545DB" w:rsidRDefault="00AC419B" w:rsidP="0073604F">
      <w:pPr>
        <w:tabs>
          <w:tab w:val="left" w:pos="2268"/>
          <w:tab w:val="left" w:pos="2835"/>
          <w:tab w:val="left" w:pos="3119"/>
          <w:tab w:val="left" w:pos="3261"/>
          <w:tab w:val="left" w:pos="3544"/>
          <w:tab w:val="left" w:pos="3686"/>
          <w:tab w:val="left" w:pos="5460"/>
          <w:tab w:val="left" w:pos="10206"/>
        </w:tabs>
        <w:spacing w:after="160" w:line="360" w:lineRule="auto"/>
        <w:ind w:right="-1"/>
        <w:jc w:val="center"/>
        <w:outlineLvl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(Календарно изгладени, 2015</w:t>
      </w:r>
      <w:r w:rsidR="00312D36">
        <w:rPr>
          <w:rFonts w:ascii="Verdana" w:hAnsi="Verdana"/>
          <w:b/>
          <w:sz w:val="20"/>
          <w:szCs w:val="20"/>
          <w:lang w:val="en-US"/>
        </w:rPr>
        <w:t xml:space="preserve"> </w:t>
      </w:r>
      <w:r>
        <w:rPr>
          <w:rFonts w:ascii="Verdana" w:hAnsi="Verdana"/>
          <w:b/>
          <w:sz w:val="20"/>
          <w:szCs w:val="20"/>
        </w:rPr>
        <w:t>=</w:t>
      </w:r>
      <w:r w:rsidR="00312D36"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ED29BD" w:rsidRPr="005545DB">
        <w:rPr>
          <w:rFonts w:ascii="Verdana" w:hAnsi="Verdana"/>
          <w:b/>
          <w:sz w:val="20"/>
          <w:szCs w:val="20"/>
        </w:rPr>
        <w:t>100)</w:t>
      </w:r>
    </w:p>
    <w:tbl>
      <w:tblPr>
        <w:tblW w:w="92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3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</w:tblGrid>
      <w:tr w:rsidR="00375555" w:rsidRPr="00375555" w14:paraId="61AE2249" w14:textId="77777777" w:rsidTr="00375555">
        <w:trPr>
          <w:trHeight w:val="290"/>
        </w:trPr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A1EF7" w14:textId="77777777" w:rsidR="00375555" w:rsidRPr="00375555" w:rsidRDefault="00375555" w:rsidP="00257334">
            <w:pPr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</w:pPr>
            <w:r w:rsidRPr="00375555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  <w:t>Показатели</w:t>
            </w:r>
          </w:p>
        </w:tc>
        <w:tc>
          <w:tcPr>
            <w:tcW w:w="43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2A2D4" w14:textId="77777777" w:rsidR="00375555" w:rsidRPr="00375555" w:rsidRDefault="00375555" w:rsidP="00375555">
            <w:pPr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</w:pPr>
            <w:r w:rsidRPr="00375555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  <w:t>2023</w:t>
            </w:r>
          </w:p>
        </w:tc>
        <w:tc>
          <w:tcPr>
            <w:tcW w:w="2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D623A" w14:textId="77777777" w:rsidR="00375555" w:rsidRPr="00375555" w:rsidRDefault="00375555" w:rsidP="00375555">
            <w:pPr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</w:pPr>
            <w:r w:rsidRPr="00375555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  <w:t>2024</w:t>
            </w:r>
          </w:p>
        </w:tc>
      </w:tr>
      <w:tr w:rsidR="00375555" w:rsidRPr="00375555" w14:paraId="382C720C" w14:textId="77777777" w:rsidTr="00375555">
        <w:trPr>
          <w:trHeight w:val="326"/>
        </w:trPr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6634D7" w14:textId="77777777" w:rsidR="00375555" w:rsidRPr="00375555" w:rsidRDefault="00375555" w:rsidP="00375555">
            <w:pPr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612A5" w14:textId="77777777" w:rsidR="00375555" w:rsidRPr="00375555" w:rsidRDefault="00375555" w:rsidP="00375555">
            <w:pPr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</w:pPr>
            <w:r w:rsidRPr="00375555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  <w:t>V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60535" w14:textId="77777777" w:rsidR="00375555" w:rsidRPr="00375555" w:rsidRDefault="00375555" w:rsidP="00375555">
            <w:pPr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</w:pPr>
            <w:r w:rsidRPr="00375555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  <w:t>VI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27DBF" w14:textId="77777777" w:rsidR="00375555" w:rsidRPr="00375555" w:rsidRDefault="00375555" w:rsidP="00375555">
            <w:pPr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</w:pPr>
            <w:r w:rsidRPr="00375555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  <w:t>VII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EEAC4" w14:textId="77777777" w:rsidR="00375555" w:rsidRPr="00375555" w:rsidRDefault="00375555" w:rsidP="00375555">
            <w:pPr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</w:pPr>
            <w:r w:rsidRPr="00375555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  <w:t>VIII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14E13" w14:textId="77777777" w:rsidR="00375555" w:rsidRPr="00375555" w:rsidRDefault="00375555" w:rsidP="00375555">
            <w:pPr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</w:pPr>
            <w:r w:rsidRPr="00375555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  <w:t>IX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D05D2" w14:textId="77777777" w:rsidR="00375555" w:rsidRPr="00375555" w:rsidRDefault="00375555" w:rsidP="00375555">
            <w:pPr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</w:pPr>
            <w:r w:rsidRPr="00375555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  <w:t>X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517BE" w14:textId="77777777" w:rsidR="00375555" w:rsidRPr="00375555" w:rsidRDefault="00375555" w:rsidP="00375555">
            <w:pPr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</w:pPr>
            <w:r w:rsidRPr="00375555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  <w:t>XI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C8E50" w14:textId="77777777" w:rsidR="00375555" w:rsidRPr="00375555" w:rsidRDefault="00375555" w:rsidP="00375555">
            <w:pPr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</w:pPr>
            <w:r w:rsidRPr="00375555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  <w:t>XII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C9F67" w14:textId="77777777" w:rsidR="00375555" w:rsidRPr="00375555" w:rsidRDefault="00375555" w:rsidP="00375555">
            <w:pPr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</w:pPr>
            <w:r w:rsidRPr="00375555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  <w:t>I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C2B6D" w14:textId="77777777" w:rsidR="00375555" w:rsidRPr="00375555" w:rsidRDefault="00375555" w:rsidP="00375555">
            <w:pPr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</w:pPr>
            <w:r w:rsidRPr="00375555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  <w:t>II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ADBEC" w14:textId="77777777" w:rsidR="00375555" w:rsidRPr="00375555" w:rsidRDefault="00375555" w:rsidP="00375555">
            <w:pPr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</w:pPr>
            <w:r w:rsidRPr="00375555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  <w:t>III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3D928" w14:textId="77777777" w:rsidR="00375555" w:rsidRPr="00375555" w:rsidRDefault="00375555" w:rsidP="00375555">
            <w:pPr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</w:pPr>
            <w:r w:rsidRPr="00375555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  <w:t>IV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EA713" w14:textId="77777777" w:rsidR="00375555" w:rsidRPr="00375555" w:rsidRDefault="00375555" w:rsidP="00375555">
            <w:pPr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</w:pPr>
            <w:r w:rsidRPr="00375555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  <w:t>V</w:t>
            </w:r>
          </w:p>
        </w:tc>
      </w:tr>
      <w:tr w:rsidR="00375555" w:rsidRPr="00375555" w14:paraId="54F42A8B" w14:textId="77777777" w:rsidTr="00375555">
        <w:trPr>
          <w:trHeight w:val="631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2010A7" w14:textId="77777777" w:rsidR="00375555" w:rsidRPr="00375555" w:rsidRDefault="00375555" w:rsidP="00375555">
            <w:pPr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</w:pPr>
            <w:r w:rsidRPr="00375555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  <w:t>Строителство - общо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B856D" w14:textId="77777777" w:rsidR="00375555" w:rsidRPr="00375555" w:rsidRDefault="00375555" w:rsidP="00375555">
            <w:pPr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</w:pPr>
            <w:r w:rsidRPr="00375555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  <w:t>87.8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A6743" w14:textId="77777777" w:rsidR="00375555" w:rsidRPr="00375555" w:rsidRDefault="00375555" w:rsidP="00375555">
            <w:pPr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</w:pPr>
            <w:r w:rsidRPr="00375555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  <w:t>94.1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845D0" w14:textId="77777777" w:rsidR="00375555" w:rsidRPr="00375555" w:rsidRDefault="00375555" w:rsidP="00375555">
            <w:pPr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</w:pPr>
            <w:r w:rsidRPr="00375555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  <w:t>95.3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B198D" w14:textId="77777777" w:rsidR="00375555" w:rsidRPr="00375555" w:rsidRDefault="00375555" w:rsidP="00375555">
            <w:pPr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</w:pPr>
            <w:r w:rsidRPr="00375555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  <w:t>92.1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FF9A9" w14:textId="77777777" w:rsidR="00375555" w:rsidRPr="00375555" w:rsidRDefault="00375555" w:rsidP="00375555">
            <w:pPr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</w:pPr>
            <w:r w:rsidRPr="00375555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  <w:t>87.3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98E27" w14:textId="77777777" w:rsidR="00375555" w:rsidRPr="00375555" w:rsidRDefault="00375555" w:rsidP="00375555">
            <w:pPr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</w:pPr>
            <w:r w:rsidRPr="00375555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  <w:t>95.6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F4C22" w14:textId="77777777" w:rsidR="00375555" w:rsidRPr="00375555" w:rsidRDefault="00375555" w:rsidP="00375555">
            <w:pPr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</w:pPr>
            <w:r w:rsidRPr="00375555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  <w:t>90.8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85F4A" w14:textId="77777777" w:rsidR="00375555" w:rsidRPr="00375555" w:rsidRDefault="00375555" w:rsidP="00375555">
            <w:pPr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</w:pPr>
            <w:r w:rsidRPr="00375555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  <w:t>81.6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C506D" w14:textId="77777777" w:rsidR="00375555" w:rsidRPr="00375555" w:rsidRDefault="00375555" w:rsidP="00375555">
            <w:pPr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</w:pPr>
            <w:r w:rsidRPr="00375555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  <w:t>88.5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66ECA" w14:textId="77777777" w:rsidR="00375555" w:rsidRPr="00375555" w:rsidRDefault="00375555" w:rsidP="00375555">
            <w:pPr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</w:pPr>
            <w:r w:rsidRPr="00375555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  <w:t>89.8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52BB4" w14:textId="77777777" w:rsidR="00375555" w:rsidRPr="00375555" w:rsidRDefault="00375555" w:rsidP="00375555">
            <w:pPr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</w:pPr>
            <w:r w:rsidRPr="00375555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  <w:t>97.5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A5696" w14:textId="77777777" w:rsidR="00375555" w:rsidRPr="00375555" w:rsidRDefault="00375555" w:rsidP="00375555">
            <w:pPr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</w:pPr>
            <w:r w:rsidRPr="00375555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  <w:t>91.5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862D3" w14:textId="77777777" w:rsidR="00375555" w:rsidRPr="00375555" w:rsidRDefault="00375555" w:rsidP="00375555">
            <w:pPr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</w:pPr>
            <w:r w:rsidRPr="00375555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bg-BG"/>
              </w:rPr>
              <w:t>91.7</w:t>
            </w:r>
          </w:p>
        </w:tc>
      </w:tr>
      <w:tr w:rsidR="00375555" w:rsidRPr="00375555" w14:paraId="216BB013" w14:textId="77777777" w:rsidTr="00375555">
        <w:trPr>
          <w:trHeight w:val="631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110B03" w14:textId="77777777" w:rsidR="00375555" w:rsidRPr="00375555" w:rsidRDefault="00375555" w:rsidP="00375555">
            <w:pPr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375555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Строителство на сгради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036E0" w14:textId="77777777" w:rsidR="00375555" w:rsidRPr="00375555" w:rsidRDefault="00375555" w:rsidP="00375555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375555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92.8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5FF7A" w14:textId="77777777" w:rsidR="00375555" w:rsidRPr="00375555" w:rsidRDefault="00375555" w:rsidP="00375555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375555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98.7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6A577" w14:textId="77777777" w:rsidR="00375555" w:rsidRPr="00375555" w:rsidRDefault="00375555" w:rsidP="00375555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375555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99.7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69E46" w14:textId="77777777" w:rsidR="00375555" w:rsidRPr="00375555" w:rsidRDefault="00375555" w:rsidP="00375555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375555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97.1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2A751" w14:textId="77777777" w:rsidR="00375555" w:rsidRPr="00375555" w:rsidRDefault="00375555" w:rsidP="00375555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375555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91.1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997A1" w14:textId="77777777" w:rsidR="00375555" w:rsidRPr="00375555" w:rsidRDefault="00375555" w:rsidP="00375555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375555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98.5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AE716" w14:textId="77777777" w:rsidR="00375555" w:rsidRPr="00375555" w:rsidRDefault="00375555" w:rsidP="00375555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375555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92.7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00A8A" w14:textId="77777777" w:rsidR="00375555" w:rsidRPr="00375555" w:rsidRDefault="00375555" w:rsidP="00375555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375555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86.1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117EA" w14:textId="77777777" w:rsidR="00375555" w:rsidRPr="00375555" w:rsidRDefault="00375555" w:rsidP="00375555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375555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91.2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F464C" w14:textId="77777777" w:rsidR="00375555" w:rsidRPr="00375555" w:rsidRDefault="00375555" w:rsidP="00375555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375555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92.2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8A6BB" w14:textId="77777777" w:rsidR="00375555" w:rsidRPr="00375555" w:rsidRDefault="00375555" w:rsidP="00375555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375555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99.8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1149A" w14:textId="77777777" w:rsidR="00375555" w:rsidRPr="00375555" w:rsidRDefault="00375555" w:rsidP="00375555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375555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93.6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0020F" w14:textId="77777777" w:rsidR="00375555" w:rsidRPr="00375555" w:rsidRDefault="00375555" w:rsidP="00375555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375555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92.8</w:t>
            </w:r>
          </w:p>
        </w:tc>
      </w:tr>
      <w:tr w:rsidR="00375555" w:rsidRPr="00375555" w14:paraId="3727625D" w14:textId="77777777" w:rsidTr="00375555">
        <w:trPr>
          <w:trHeight w:val="631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4E8C57" w14:textId="77777777" w:rsidR="00375555" w:rsidRPr="00375555" w:rsidRDefault="00375555" w:rsidP="00375555">
            <w:pPr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375555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Строителство на съоръжения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AAB5D" w14:textId="77777777" w:rsidR="00375555" w:rsidRPr="00375555" w:rsidRDefault="00375555" w:rsidP="00375555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375555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61.9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CECBF" w14:textId="77777777" w:rsidR="00375555" w:rsidRPr="00375555" w:rsidRDefault="00375555" w:rsidP="00375555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375555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66.2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32CB0" w14:textId="77777777" w:rsidR="00375555" w:rsidRPr="00375555" w:rsidRDefault="00375555" w:rsidP="00375555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375555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67.9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6127B" w14:textId="77777777" w:rsidR="00375555" w:rsidRPr="00375555" w:rsidRDefault="00375555" w:rsidP="00375555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375555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66.1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001E0" w14:textId="77777777" w:rsidR="00375555" w:rsidRPr="00375555" w:rsidRDefault="00375555" w:rsidP="00375555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375555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62.2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4DEB2" w14:textId="77777777" w:rsidR="00375555" w:rsidRPr="00375555" w:rsidRDefault="00375555" w:rsidP="00375555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375555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69.1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010DB" w14:textId="77777777" w:rsidR="00375555" w:rsidRPr="00375555" w:rsidRDefault="00375555" w:rsidP="00375555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375555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65.9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37242" w14:textId="77777777" w:rsidR="00375555" w:rsidRPr="00375555" w:rsidRDefault="00375555" w:rsidP="00375555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375555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57.4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31981" w14:textId="77777777" w:rsidR="00375555" w:rsidRPr="00375555" w:rsidRDefault="00375555" w:rsidP="00375555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375555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61.4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6474E" w14:textId="77777777" w:rsidR="00375555" w:rsidRPr="00375555" w:rsidRDefault="00375555" w:rsidP="00375555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375555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63.1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A1BDB" w14:textId="77777777" w:rsidR="00375555" w:rsidRPr="00375555" w:rsidRDefault="00375555" w:rsidP="00375555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375555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69.2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B73F5" w14:textId="77777777" w:rsidR="00375555" w:rsidRPr="00375555" w:rsidRDefault="00375555" w:rsidP="00375555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375555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64.3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C37DA" w14:textId="77777777" w:rsidR="00375555" w:rsidRPr="00375555" w:rsidRDefault="00375555" w:rsidP="00375555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375555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64.0</w:t>
            </w:r>
          </w:p>
        </w:tc>
      </w:tr>
      <w:tr w:rsidR="00375555" w:rsidRPr="00375555" w14:paraId="6888838B" w14:textId="77777777" w:rsidTr="00375555">
        <w:trPr>
          <w:trHeight w:val="631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F55E27" w14:textId="77777777" w:rsidR="00375555" w:rsidRPr="00375555" w:rsidRDefault="00375555" w:rsidP="00375555">
            <w:pPr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375555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Специализирани строителни дейности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9EC3C" w14:textId="77777777" w:rsidR="00375555" w:rsidRPr="00375555" w:rsidRDefault="00375555" w:rsidP="00375555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375555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118.4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8B38F" w14:textId="77777777" w:rsidR="00375555" w:rsidRPr="00375555" w:rsidRDefault="00375555" w:rsidP="00375555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375555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128.3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D2EDF" w14:textId="77777777" w:rsidR="00375555" w:rsidRPr="00375555" w:rsidRDefault="00375555" w:rsidP="00375555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375555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129.2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BE426" w14:textId="77777777" w:rsidR="00375555" w:rsidRPr="00375555" w:rsidRDefault="00375555" w:rsidP="00375555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375555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123.1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C560D" w14:textId="77777777" w:rsidR="00375555" w:rsidRPr="00375555" w:rsidRDefault="00375555" w:rsidP="00375555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375555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118.9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E1F2A" w14:textId="77777777" w:rsidR="00375555" w:rsidRPr="00375555" w:rsidRDefault="00375555" w:rsidP="00375555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375555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130.4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E846C" w14:textId="77777777" w:rsidR="00375555" w:rsidRPr="00375555" w:rsidRDefault="00375555" w:rsidP="00375555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375555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124.8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AE7F1" w14:textId="77777777" w:rsidR="00375555" w:rsidRPr="00375555" w:rsidRDefault="00375555" w:rsidP="00375555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375555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110.7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0F80C" w14:textId="77777777" w:rsidR="00375555" w:rsidRPr="00375555" w:rsidRDefault="00375555" w:rsidP="00375555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375555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124.4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8A2A0" w14:textId="77777777" w:rsidR="00375555" w:rsidRPr="00375555" w:rsidRDefault="00375555" w:rsidP="00375555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375555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125.6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3ABCB" w14:textId="77777777" w:rsidR="00375555" w:rsidRPr="00375555" w:rsidRDefault="00375555" w:rsidP="00375555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375555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136.2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25227" w14:textId="77777777" w:rsidR="00375555" w:rsidRPr="00375555" w:rsidRDefault="00375555" w:rsidP="00375555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375555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128.4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67FFB" w14:textId="77777777" w:rsidR="00375555" w:rsidRPr="00375555" w:rsidRDefault="00375555" w:rsidP="00375555">
            <w:pPr>
              <w:jc w:val="right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375555"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  <w:t>131.1</w:t>
            </w:r>
          </w:p>
        </w:tc>
      </w:tr>
    </w:tbl>
    <w:p w14:paraId="6D3155D2" w14:textId="77777777" w:rsidR="00ED29BD" w:rsidRPr="00FF1E48" w:rsidRDefault="00ED29BD" w:rsidP="00813AE6">
      <w:pPr>
        <w:tabs>
          <w:tab w:val="left" w:pos="3187"/>
        </w:tabs>
      </w:pPr>
    </w:p>
    <w:sectPr w:rsidR="00ED29BD" w:rsidRPr="00FF1E48" w:rsidSect="008748F1">
      <w:headerReference w:type="first" r:id="rId14"/>
      <w:footerReference w:type="first" r:id="rId15"/>
      <w:pgSz w:w="11906" w:h="16838" w:code="9"/>
      <w:pgMar w:top="1134" w:right="1134" w:bottom="567" w:left="1701" w:header="141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B6773" w14:textId="77777777" w:rsidR="00A16137" w:rsidRDefault="00A16137" w:rsidP="00214ACA">
      <w:r>
        <w:separator/>
      </w:r>
    </w:p>
  </w:endnote>
  <w:endnote w:type="continuationSeparator" w:id="0">
    <w:p w14:paraId="7757E0E5" w14:textId="77777777" w:rsidR="00A16137" w:rsidRDefault="00A16137" w:rsidP="00214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Viol">
    <w:altName w:val="Times New Roman"/>
    <w:charset w:val="CC"/>
    <w:family w:val="auto"/>
    <w:pitch w:val="variable"/>
    <w:sig w:usb0="80000287" w:usb1="00000000" w:usb2="00000000" w:usb3="00000000" w:csb0="0000000F" w:csb1="00000000"/>
  </w:font>
  <w:font w:name="Helen BG Condense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4A651" w14:textId="77777777" w:rsidR="00214ACA" w:rsidRPr="00A7142A" w:rsidRDefault="00DD11CB" w:rsidP="00171C36">
    <w:pPr>
      <w:pStyle w:val="BodyText"/>
      <w:tabs>
        <w:tab w:val="left" w:pos="3375"/>
      </w:tabs>
      <w:spacing w:before="196"/>
      <w:jc w:val="center"/>
      <w:rPr>
        <w:rFonts w:ascii="Verdana" w:hAnsi="Verdana"/>
        <w:color w:val="31312F"/>
        <w:sz w:val="16"/>
        <w:szCs w:val="16"/>
      </w:rPr>
    </w:pPr>
    <w:r w:rsidRPr="00A7142A">
      <w:rPr>
        <w:rFonts w:ascii="Verdana" w:hAnsi="Verdana"/>
        <w:noProof/>
        <w:color w:val="31312F"/>
        <w:spacing w:val="-2"/>
        <w:sz w:val="16"/>
        <w:szCs w:val="16"/>
        <w:lang w:eastAsia="bg-BG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18C37AD" wp14:editId="7B409E9E">
              <wp:simplePos x="0" y="0"/>
              <wp:positionH relativeFrom="margin">
                <wp:posOffset>5881370</wp:posOffset>
              </wp:positionH>
              <wp:positionV relativeFrom="paragraph">
                <wp:posOffset>13335</wp:posOffset>
              </wp:positionV>
              <wp:extent cx="438150" cy="441325"/>
              <wp:effectExtent l="0" t="0" r="0" b="0"/>
              <wp:wrapNone/>
              <wp:docPr id="13" name="Flowchart: Alternate Process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8150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23A39E" w14:textId="31CD224A" w:rsidR="00486232" w:rsidRPr="00DD11CB" w:rsidRDefault="00486232" w:rsidP="00486232">
                          <w:pPr>
                            <w:pStyle w:val="Footer"/>
                            <w:pBdr>
                              <w:top w:val="single" w:sz="12" w:space="1" w:color="A5A5A5" w:themeColor="accent3"/>
                              <w:bottom w:val="single" w:sz="48" w:space="1" w:color="A5A5A5" w:themeColor="accent3"/>
                            </w:pBdr>
                            <w:jc w:val="center"/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  \* MERGEFORMAT </w:instrText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57334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6</w:t>
                          </w:r>
                          <w:r w:rsidRPr="00DD11CB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18C37AD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owchart: Alternate Process 13" o:spid="_x0000_s1027" type="#_x0000_t176" style="position:absolute;left:0;text-align:left;margin-left:463.1pt;margin-top:1.05pt;width:34.5pt;height:34.75pt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" filled="f" fillcolor="#5c83b4" stroked="f" strokecolor="#737373">
              <v:textbox>
                <w:txbxContent>
                  <w:p w14:paraId="7723A39E" w14:textId="31CD224A" w:rsidR="00486232" w:rsidRPr="00DD11CB" w:rsidRDefault="00486232" w:rsidP="00486232">
                    <w:pPr>
                      <w:pStyle w:val="Footer"/>
                      <w:pBdr>
                        <w:top w:val="single" w:sz="12" w:space="1" w:color="A5A5A5" w:themeColor="accent3"/>
                        <w:bottom w:val="single" w:sz="48" w:space="1" w:color="A5A5A5" w:themeColor="accent3"/>
                      </w:pBdr>
                      <w:jc w:val="center"/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</w:pP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instrText xml:space="preserve"> PAGE    \* MERGEFORMAT </w:instrText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257334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t>6</w:t>
                    </w:r>
                    <w:r w:rsidRPr="00DD11CB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7142A">
      <w:rPr>
        <w:rFonts w:ascii="Verdana" w:hAnsi="Verdana"/>
        <w:noProof/>
        <w:color w:val="31312F"/>
        <w:spacing w:val="-2"/>
        <w:sz w:val="16"/>
        <w:szCs w:val="16"/>
        <w:lang w:eastAsia="bg-BG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79120B22" wp14:editId="444206C5">
              <wp:simplePos x="0" y="0"/>
              <wp:positionH relativeFrom="column">
                <wp:posOffset>5977890</wp:posOffset>
              </wp:positionH>
              <wp:positionV relativeFrom="paragraph">
                <wp:posOffset>-5081</wp:posOffset>
              </wp:positionV>
              <wp:extent cx="285750" cy="1247775"/>
              <wp:effectExtent l="0" t="0" r="0" b="952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5750" cy="12477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6F1FC3" id="Rectangle 7" o:spid="_x0000_s1026" style="position:absolute;margin-left:470.7pt;margin-top:-.4pt;width:22.5pt;height:98.25pt;z-index:-25163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" fillcolor="#a5a5a5 [3206]" stroked="f" strokeweight="1pt"/>
          </w:pict>
        </mc:Fallback>
      </mc:AlternateContent>
    </w:r>
    <w:r w:rsidR="00171C36" w:rsidRPr="00A7142A">
      <w:rPr>
        <w:rFonts w:ascii="Verdana" w:hAnsi="Verdana"/>
        <w:noProof/>
        <w:sz w:val="16"/>
        <w:szCs w:val="16"/>
        <w:lang w:eastAsia="bg-BG"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340A914E" wp14:editId="147519BB">
              <wp:simplePos x="0" y="0"/>
              <wp:positionH relativeFrom="margin">
                <wp:align>center</wp:align>
              </wp:positionH>
              <wp:positionV relativeFrom="paragraph">
                <wp:posOffset>112039</wp:posOffset>
              </wp:positionV>
              <wp:extent cx="6066790" cy="1270"/>
              <wp:effectExtent l="0" t="0" r="10160" b="17780"/>
              <wp:wrapTopAndBottom/>
              <wp:docPr id="8" name="Graphic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679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66790">
                            <a:moveTo>
                              <a:pt x="0" y="0"/>
                            </a:moveTo>
                            <a:lnTo>
                              <a:pt x="6066726" y="0"/>
                            </a:lnTo>
                          </a:path>
                        </a:pathLst>
                      </a:custGeom>
                      <a:ln w="4191">
                        <a:solidFill>
                          <a:srgbClr val="1D1D1B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294E150" id="Graphic 8" o:spid="_x0000_s1026" style="position:absolute;margin-left:0;margin-top:8.8pt;width:477.7pt;height:.1pt;z-index:-25165209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coordsize="6066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" path="m,l6066726,e" filled="f" strokecolor="#1d1d1b" strokeweight=".33pt">
              <v:path arrowok="t"/>
              <w10:wrap type="topAndBottom" anchorx="margin"/>
            </v:shape>
          </w:pict>
        </mc:Fallback>
      </mc:AlternateContent>
    </w:r>
    <w:r w:rsidR="00214ACA" w:rsidRPr="00A7142A">
      <w:rPr>
        <w:rFonts w:ascii="Verdana" w:hAnsi="Verdana"/>
        <w:color w:val="31312F"/>
        <w:sz w:val="16"/>
        <w:szCs w:val="16"/>
      </w:rPr>
      <w:t>София</w:t>
    </w:r>
    <w:r w:rsidR="00214ACA" w:rsidRPr="00A7142A">
      <w:rPr>
        <w:rFonts w:ascii="Verdana" w:hAnsi="Verdana"/>
        <w:color w:val="31312F"/>
        <w:spacing w:val="-9"/>
        <w:sz w:val="16"/>
        <w:szCs w:val="16"/>
      </w:rPr>
      <w:t xml:space="preserve"> </w:t>
    </w:r>
    <w:r w:rsidR="00214ACA" w:rsidRPr="00A7142A">
      <w:rPr>
        <w:rFonts w:ascii="Verdana" w:hAnsi="Verdana"/>
        <w:color w:val="31312F"/>
        <w:sz w:val="16"/>
        <w:szCs w:val="16"/>
      </w:rPr>
      <w:t>1038,</w:t>
    </w:r>
    <w:r w:rsidR="00214ACA" w:rsidRPr="00A7142A">
      <w:rPr>
        <w:rFonts w:ascii="Verdana" w:hAnsi="Verdana"/>
        <w:color w:val="31312F"/>
        <w:spacing w:val="16"/>
        <w:sz w:val="16"/>
        <w:szCs w:val="16"/>
      </w:rPr>
      <w:t xml:space="preserve"> </w:t>
    </w:r>
    <w:r w:rsidR="00214ACA" w:rsidRPr="00A7142A">
      <w:rPr>
        <w:rFonts w:ascii="Verdana" w:hAnsi="Verdana"/>
        <w:color w:val="31312F"/>
        <w:sz w:val="16"/>
        <w:szCs w:val="16"/>
      </w:rPr>
      <w:t>Б</w:t>
    </w:r>
    <w:r w:rsidR="00214ACA" w:rsidRPr="00A7142A">
      <w:rPr>
        <w:rFonts w:ascii="Verdana" w:hAnsi="Verdana"/>
        <w:color w:val="4F4F4D"/>
        <w:sz w:val="16"/>
        <w:szCs w:val="16"/>
      </w:rPr>
      <w:t>ъл</w:t>
    </w:r>
    <w:r w:rsidR="00214ACA" w:rsidRPr="00A7142A">
      <w:rPr>
        <w:rFonts w:ascii="Verdana" w:hAnsi="Verdana"/>
        <w:color w:val="31312F"/>
        <w:sz w:val="16"/>
        <w:szCs w:val="16"/>
      </w:rPr>
      <w:t>гария,</w:t>
    </w:r>
    <w:r w:rsidR="00214ACA" w:rsidRPr="00A7142A">
      <w:rPr>
        <w:rFonts w:ascii="Verdana" w:hAnsi="Verdana"/>
        <w:color w:val="31312F"/>
        <w:spacing w:val="-6"/>
        <w:sz w:val="16"/>
        <w:szCs w:val="16"/>
      </w:rPr>
      <w:t xml:space="preserve"> </w:t>
    </w:r>
    <w:r w:rsidR="00214ACA" w:rsidRPr="00A7142A">
      <w:rPr>
        <w:rFonts w:ascii="Verdana" w:hAnsi="Verdana"/>
        <w:color w:val="31312F"/>
        <w:sz w:val="16"/>
        <w:szCs w:val="16"/>
      </w:rPr>
      <w:t>ул. ,,П</w:t>
    </w:r>
    <w:r w:rsidR="00214ACA" w:rsidRPr="00A7142A">
      <w:rPr>
        <w:rFonts w:ascii="Verdana" w:hAnsi="Verdana"/>
        <w:color w:val="4F4F4D"/>
        <w:sz w:val="16"/>
        <w:szCs w:val="16"/>
      </w:rPr>
      <w:t>.</w:t>
    </w:r>
    <w:r w:rsidR="00214ACA" w:rsidRPr="00A7142A">
      <w:rPr>
        <w:rFonts w:ascii="Verdana" w:hAnsi="Verdana"/>
        <w:color w:val="4F4F4D"/>
        <w:spacing w:val="1"/>
        <w:sz w:val="16"/>
        <w:szCs w:val="16"/>
      </w:rPr>
      <w:t xml:space="preserve"> </w:t>
    </w:r>
    <w:r w:rsidR="00214ACA" w:rsidRPr="00A7142A">
      <w:rPr>
        <w:rFonts w:ascii="Verdana" w:hAnsi="Verdana"/>
        <w:color w:val="31312F"/>
        <w:sz w:val="16"/>
        <w:szCs w:val="16"/>
      </w:rPr>
      <w:t>Волов</w:t>
    </w:r>
    <w:r w:rsidR="00364357" w:rsidRPr="00A7142A">
      <w:rPr>
        <w:rFonts w:ascii="Verdana" w:hAnsi="Verdana"/>
        <w:color w:val="31312F"/>
        <w:sz w:val="16"/>
        <w:szCs w:val="16"/>
      </w:rPr>
      <w:t>“</w:t>
    </w:r>
    <w:r w:rsidR="00214ACA" w:rsidRPr="00A7142A">
      <w:rPr>
        <w:rFonts w:ascii="Verdana" w:hAnsi="Verdana"/>
        <w:color w:val="31312F"/>
        <w:spacing w:val="11"/>
        <w:sz w:val="16"/>
        <w:szCs w:val="16"/>
      </w:rPr>
      <w:t xml:space="preserve"> </w:t>
    </w:r>
    <w:r w:rsidR="00214ACA" w:rsidRPr="00A7142A">
      <w:rPr>
        <w:rFonts w:ascii="Verdana" w:hAnsi="Verdana"/>
        <w:color w:val="31312F"/>
        <w:sz w:val="16"/>
        <w:szCs w:val="16"/>
      </w:rPr>
      <w:t>№</w:t>
    </w:r>
    <w:r w:rsidR="00214ACA" w:rsidRPr="00A7142A">
      <w:rPr>
        <w:rFonts w:ascii="Verdana" w:hAnsi="Verdana"/>
        <w:color w:val="31312F"/>
        <w:spacing w:val="36"/>
        <w:sz w:val="16"/>
        <w:szCs w:val="16"/>
      </w:rPr>
      <w:t xml:space="preserve"> </w:t>
    </w:r>
    <w:r w:rsidR="00214ACA" w:rsidRPr="00A7142A">
      <w:rPr>
        <w:rFonts w:ascii="Verdana" w:hAnsi="Verdana"/>
        <w:color w:val="31312F"/>
        <w:sz w:val="16"/>
        <w:szCs w:val="16"/>
      </w:rPr>
      <w:t>2,</w:t>
    </w:r>
    <w:r w:rsidR="00214ACA" w:rsidRPr="00A7142A">
      <w:rPr>
        <w:rFonts w:ascii="Verdana" w:hAnsi="Verdana"/>
        <w:color w:val="31312F"/>
        <w:spacing w:val="15"/>
        <w:sz w:val="16"/>
        <w:szCs w:val="16"/>
      </w:rPr>
      <w:t xml:space="preserve"> </w:t>
    </w:r>
    <w:r w:rsidR="00214ACA" w:rsidRPr="00A7142A">
      <w:rPr>
        <w:rFonts w:ascii="Verdana" w:hAnsi="Verdana"/>
        <w:color w:val="31312F"/>
        <w:sz w:val="16"/>
        <w:szCs w:val="16"/>
      </w:rPr>
      <w:t>тел.</w:t>
    </w:r>
    <w:r w:rsidR="00214ACA" w:rsidRPr="00A7142A">
      <w:rPr>
        <w:rFonts w:ascii="Verdana" w:hAnsi="Verdana"/>
        <w:color w:val="31312F"/>
        <w:spacing w:val="10"/>
        <w:sz w:val="16"/>
        <w:szCs w:val="16"/>
      </w:rPr>
      <w:t xml:space="preserve"> </w:t>
    </w:r>
    <w:r w:rsidR="006A212D" w:rsidRPr="00A7142A">
      <w:rPr>
        <w:rFonts w:ascii="Verdana" w:hAnsi="Verdana"/>
        <w:color w:val="31312F"/>
        <w:spacing w:val="10"/>
        <w:sz w:val="16"/>
        <w:szCs w:val="16"/>
        <w:lang w:val="en-US"/>
      </w:rPr>
      <w:t>(</w:t>
    </w:r>
    <w:r w:rsidR="00214ACA" w:rsidRPr="00A7142A">
      <w:rPr>
        <w:rFonts w:ascii="Verdana" w:hAnsi="Verdana"/>
        <w:color w:val="31312F"/>
        <w:sz w:val="16"/>
        <w:szCs w:val="16"/>
      </w:rPr>
      <w:t>02</w:t>
    </w:r>
    <w:r w:rsidR="006A212D" w:rsidRPr="00A7142A">
      <w:rPr>
        <w:rFonts w:ascii="Verdana" w:hAnsi="Verdana"/>
        <w:color w:val="4F4F4D"/>
        <w:sz w:val="16"/>
        <w:szCs w:val="16"/>
        <w:lang w:val="en-US"/>
      </w:rPr>
      <w:t>)</w:t>
    </w:r>
    <w:r w:rsidR="00214ACA" w:rsidRPr="00A7142A">
      <w:rPr>
        <w:rFonts w:ascii="Verdana" w:hAnsi="Verdana"/>
        <w:color w:val="4F4F4D"/>
        <w:spacing w:val="30"/>
        <w:sz w:val="16"/>
        <w:szCs w:val="16"/>
      </w:rPr>
      <w:t xml:space="preserve"> </w:t>
    </w:r>
    <w:r w:rsidR="00214ACA" w:rsidRPr="00A7142A">
      <w:rPr>
        <w:rFonts w:ascii="Verdana" w:hAnsi="Verdana"/>
        <w:color w:val="31312F"/>
        <w:sz w:val="16"/>
        <w:szCs w:val="16"/>
      </w:rPr>
      <w:t>9857</w:t>
    </w:r>
    <w:r w:rsidR="006A212D" w:rsidRPr="00A7142A">
      <w:rPr>
        <w:rFonts w:ascii="Verdana" w:hAnsi="Verdana"/>
        <w:color w:val="31312F"/>
        <w:sz w:val="16"/>
        <w:szCs w:val="16"/>
        <w:lang w:val="en-US"/>
      </w:rPr>
      <w:t xml:space="preserve"> </w:t>
    </w:r>
    <w:r w:rsidR="00214ACA" w:rsidRPr="00A7142A">
      <w:rPr>
        <w:rFonts w:ascii="Verdana" w:hAnsi="Verdana"/>
        <w:color w:val="31312F"/>
        <w:sz w:val="16"/>
        <w:szCs w:val="16"/>
      </w:rPr>
      <w:t>111,</w:t>
    </w:r>
    <w:r w:rsidR="00214ACA" w:rsidRPr="00A7142A">
      <w:rPr>
        <w:rFonts w:ascii="Verdana" w:hAnsi="Verdana"/>
        <w:color w:val="31312F"/>
        <w:spacing w:val="19"/>
        <w:sz w:val="16"/>
        <w:szCs w:val="16"/>
      </w:rPr>
      <w:t xml:space="preserve"> </w:t>
    </w:r>
    <w:r w:rsidR="00214ACA" w:rsidRPr="00A7142A">
      <w:rPr>
        <w:rFonts w:ascii="Verdana" w:hAnsi="Verdana"/>
        <w:color w:val="31312F"/>
        <w:sz w:val="16"/>
        <w:szCs w:val="16"/>
      </w:rPr>
      <w:t>e</w:t>
    </w:r>
    <w:r w:rsidR="00214ACA" w:rsidRPr="00A7142A">
      <w:rPr>
        <w:rFonts w:ascii="Verdana" w:hAnsi="Verdana"/>
        <w:color w:val="676766"/>
        <w:sz w:val="16"/>
        <w:szCs w:val="16"/>
      </w:rPr>
      <w:t>-</w:t>
    </w:r>
    <w:r w:rsidR="00214ACA" w:rsidRPr="00A7142A">
      <w:rPr>
        <w:rFonts w:ascii="Verdana" w:hAnsi="Verdana"/>
        <w:color w:val="31312F"/>
        <w:sz w:val="16"/>
        <w:szCs w:val="16"/>
      </w:rPr>
      <w:t>mail:</w:t>
    </w:r>
    <w:r w:rsidR="00214ACA" w:rsidRPr="00A7142A">
      <w:rPr>
        <w:rFonts w:ascii="Verdana" w:hAnsi="Verdana"/>
        <w:color w:val="31312F"/>
        <w:spacing w:val="40"/>
        <w:sz w:val="16"/>
        <w:szCs w:val="16"/>
      </w:rPr>
      <w:t xml:space="preserve"> </w:t>
    </w:r>
    <w:r w:rsidR="00214ACA" w:rsidRPr="00A7142A">
      <w:rPr>
        <w:rFonts w:ascii="Verdana" w:hAnsi="Verdana"/>
        <w:color w:val="31312F"/>
        <w:spacing w:val="-2"/>
        <w:sz w:val="16"/>
        <w:szCs w:val="16"/>
      </w:rPr>
      <w:t xml:space="preserve">info@nsi.bg, </w:t>
    </w:r>
    <w:hyperlink r:id="rId1">
      <w:r w:rsidR="00214ACA" w:rsidRPr="00A7142A">
        <w:rPr>
          <w:rFonts w:ascii="Verdana" w:hAnsi="Verdana"/>
          <w:color w:val="31312F"/>
          <w:spacing w:val="-2"/>
          <w:sz w:val="16"/>
          <w:szCs w:val="16"/>
        </w:rPr>
        <w:t>www.nsi.bg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9F32E" w14:textId="77777777" w:rsidR="00654814" w:rsidRDefault="001E5BA2">
    <w:pPr>
      <w:pStyle w:val="Footer"/>
    </w:pPr>
    <w:r w:rsidRPr="00654814"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94080" behindDoc="1" locked="0" layoutInCell="1" allowOverlap="1" wp14:anchorId="12894E31" wp14:editId="38895DE8">
              <wp:simplePos x="0" y="0"/>
              <wp:positionH relativeFrom="rightMargin">
                <wp:posOffset>198755</wp:posOffset>
              </wp:positionH>
              <wp:positionV relativeFrom="paragraph">
                <wp:posOffset>-327025</wp:posOffset>
              </wp:positionV>
              <wp:extent cx="285750" cy="1050290"/>
              <wp:effectExtent l="0" t="0" r="0" b="0"/>
              <wp:wrapNone/>
              <wp:docPr id="37" name="Rectangl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5750" cy="105029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F0FE4C" id="Rectangle 37" o:spid="_x0000_s1026" style="position:absolute;margin-left:15.65pt;margin-top:-25.75pt;width:22.5pt;height:82.7pt;z-index:-251622400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" fillcolor="#a5a5a5 [3206]" stroked="f" strokeweight="1pt">
              <w10:wrap anchorx="margin"/>
            </v:rect>
          </w:pict>
        </mc:Fallback>
      </mc:AlternateContent>
    </w:r>
    <w:r w:rsidRPr="00654814"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08E4584A" wp14:editId="3B1BBB8A">
              <wp:simplePos x="0" y="0"/>
              <wp:positionH relativeFrom="margin">
                <wp:posOffset>5873115</wp:posOffset>
              </wp:positionH>
              <wp:positionV relativeFrom="paragraph">
                <wp:posOffset>-298450</wp:posOffset>
              </wp:positionV>
              <wp:extent cx="438150" cy="285750"/>
              <wp:effectExtent l="0" t="0" r="0" b="0"/>
              <wp:wrapNone/>
              <wp:docPr id="38" name="Flowchart: Alternate Process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8150" cy="285750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71ADEA" w14:textId="79C5FEDB" w:rsidR="00654814" w:rsidRPr="00DD11CB" w:rsidRDefault="00654814" w:rsidP="00654814">
                          <w:pPr>
                            <w:pStyle w:val="Footer"/>
                            <w:pBdr>
                              <w:top w:val="single" w:sz="12" w:space="1" w:color="A5A5A5" w:themeColor="accent3"/>
                              <w:bottom w:val="single" w:sz="48" w:space="1" w:color="A5A5A5" w:themeColor="accent3"/>
                            </w:pBdr>
                            <w:jc w:val="center"/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  \* MERGEFORMAT </w:instrText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57334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1</w:t>
                          </w:r>
                          <w:r w:rsidRPr="00DD11CB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E4584A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owchart: Alternate Process 38" o:spid="_x0000_s1029" type="#_x0000_t176" style="position:absolute;margin-left:462.45pt;margin-top:-23.5pt;width:34.5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" filled="f" fillcolor="#5c83b4" stroked="f" strokecolor="#737373">
              <v:textbox>
                <w:txbxContent>
                  <w:p w14:paraId="3B71ADEA" w14:textId="79C5FEDB" w:rsidR="00654814" w:rsidRPr="00DD11CB" w:rsidRDefault="00654814" w:rsidP="00654814">
                    <w:pPr>
                      <w:pStyle w:val="Footer"/>
                      <w:pBdr>
                        <w:top w:val="single" w:sz="12" w:space="1" w:color="A5A5A5" w:themeColor="accent3"/>
                        <w:bottom w:val="single" w:sz="48" w:space="1" w:color="A5A5A5" w:themeColor="accent3"/>
                      </w:pBdr>
                      <w:jc w:val="center"/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</w:pP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instrText xml:space="preserve"> PAGE    \* MERGEFORMAT </w:instrText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257334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t>1</w:t>
                    </w:r>
                    <w:r w:rsidRPr="00DD11CB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B37FC" w14:textId="77777777" w:rsidR="00E13DB4" w:rsidRPr="00171C36" w:rsidRDefault="0094060D" w:rsidP="00B07D27">
    <w:pPr>
      <w:pStyle w:val="BodyText"/>
      <w:tabs>
        <w:tab w:val="left" w:pos="3375"/>
      </w:tabs>
      <w:spacing w:before="196"/>
      <w:jc w:val="center"/>
      <w:rPr>
        <w:rFonts w:ascii="Viol" w:hAnsi="Viol"/>
        <w:color w:val="31312F"/>
      </w:rPr>
    </w:pPr>
    <w:r w:rsidRPr="00654814">
      <w:rPr>
        <w:rFonts w:ascii="Verdana" w:hAnsi="Verdana"/>
        <w:noProof/>
        <w:color w:val="31312F"/>
        <w:spacing w:val="-2"/>
        <w:sz w:val="16"/>
        <w:szCs w:val="16"/>
        <w:lang w:eastAsia="bg-BG"/>
      </w:rPr>
      <mc:AlternateContent>
        <mc:Choice Requires="wps">
          <w:drawing>
            <wp:anchor distT="0" distB="0" distL="114300" distR="114300" simplePos="0" relativeHeight="251697152" behindDoc="1" locked="0" layoutInCell="1" allowOverlap="1" wp14:anchorId="32F8ABB2" wp14:editId="08DF8C2E">
              <wp:simplePos x="0" y="0"/>
              <wp:positionH relativeFrom="column">
                <wp:posOffset>5954395</wp:posOffset>
              </wp:positionH>
              <wp:positionV relativeFrom="paragraph">
                <wp:posOffset>-8255</wp:posOffset>
              </wp:positionV>
              <wp:extent cx="285750" cy="1247775"/>
              <wp:effectExtent l="0" t="0" r="0" b="9525"/>
              <wp:wrapNone/>
              <wp:docPr id="39" name="Rectangl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5750" cy="12477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880CB6" id="Rectangle 39" o:spid="_x0000_s1026" style="position:absolute;margin-left:468.85pt;margin-top:-.65pt;width:22.5pt;height:98.25pt;z-index:-251619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" fillcolor="#a5a5a5 [3206]" stroked="f" strokeweight="1pt"/>
          </w:pict>
        </mc:Fallback>
      </mc:AlternateContent>
    </w:r>
    <w:r w:rsidRPr="00654814">
      <w:rPr>
        <w:rFonts w:ascii="Verdana" w:hAnsi="Verdana"/>
        <w:noProof/>
        <w:color w:val="31312F"/>
        <w:spacing w:val="-2"/>
        <w:sz w:val="16"/>
        <w:szCs w:val="16"/>
        <w:lang w:eastAsia="bg-BG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03118340" wp14:editId="51E4ED1D">
              <wp:simplePos x="0" y="0"/>
              <wp:positionH relativeFrom="margin">
                <wp:posOffset>5867400</wp:posOffset>
              </wp:positionH>
              <wp:positionV relativeFrom="paragraph">
                <wp:posOffset>10160</wp:posOffset>
              </wp:positionV>
              <wp:extent cx="438150" cy="441325"/>
              <wp:effectExtent l="0" t="0" r="0" b="0"/>
              <wp:wrapNone/>
              <wp:docPr id="40" name="Flowchart: Alternate Process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8150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E06F13" w14:textId="616ED2FF" w:rsidR="00654814" w:rsidRPr="00DD11CB" w:rsidRDefault="00654814" w:rsidP="00654814">
                          <w:pPr>
                            <w:pStyle w:val="Footer"/>
                            <w:pBdr>
                              <w:top w:val="single" w:sz="12" w:space="1" w:color="A5A5A5" w:themeColor="accent3"/>
                              <w:bottom w:val="single" w:sz="48" w:space="1" w:color="A5A5A5" w:themeColor="accent3"/>
                            </w:pBdr>
                            <w:jc w:val="center"/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  \* MERGEFORMAT </w:instrText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57334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4</w:t>
                          </w:r>
                          <w:r w:rsidRPr="00DD11CB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3118340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owchart: Alternate Process 40" o:spid="_x0000_s1031" type="#_x0000_t176" style="position:absolute;left:0;text-align:left;margin-left:462pt;margin-top:.8pt;width:34.5pt;height:34.75pt;z-index:2516981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" filled="f" fillcolor="#5c83b4" stroked="f" strokecolor="#737373">
              <v:textbox>
                <w:txbxContent>
                  <w:p w14:paraId="63E06F13" w14:textId="616ED2FF" w:rsidR="00654814" w:rsidRPr="00DD11CB" w:rsidRDefault="00654814" w:rsidP="00654814">
                    <w:pPr>
                      <w:pStyle w:val="Footer"/>
                      <w:pBdr>
                        <w:top w:val="single" w:sz="12" w:space="1" w:color="A5A5A5" w:themeColor="accent3"/>
                        <w:bottom w:val="single" w:sz="48" w:space="1" w:color="A5A5A5" w:themeColor="accent3"/>
                      </w:pBdr>
                      <w:jc w:val="center"/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</w:pP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instrText xml:space="preserve"> PAGE    \* MERGEFORMAT </w:instrText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257334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t>4</w:t>
                    </w:r>
                    <w:r w:rsidRPr="00DD11CB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13DB4" w:rsidRPr="00A7142A">
      <w:rPr>
        <w:rFonts w:ascii="Verdana" w:hAnsi="Verdana"/>
        <w:noProof/>
        <w:sz w:val="16"/>
        <w:szCs w:val="16"/>
        <w:lang w:eastAsia="bg-BG"/>
      </w:rPr>
      <mc:AlternateContent>
        <mc:Choice Requires="wps">
          <w:drawing>
            <wp:anchor distT="0" distB="0" distL="0" distR="0" simplePos="0" relativeHeight="251692032" behindDoc="1" locked="0" layoutInCell="1" allowOverlap="1" wp14:anchorId="56695A96" wp14:editId="22C5104C">
              <wp:simplePos x="0" y="0"/>
              <wp:positionH relativeFrom="margin">
                <wp:posOffset>-158750</wp:posOffset>
              </wp:positionH>
              <wp:positionV relativeFrom="paragraph">
                <wp:posOffset>278130</wp:posOffset>
              </wp:positionV>
              <wp:extent cx="6066790" cy="1270"/>
              <wp:effectExtent l="0" t="0" r="10160" b="17780"/>
              <wp:wrapTopAndBottom/>
              <wp:docPr id="36" name="Graphic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679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66790">
                            <a:moveTo>
                              <a:pt x="0" y="0"/>
                            </a:moveTo>
                            <a:lnTo>
                              <a:pt x="6066726" y="0"/>
                            </a:lnTo>
                          </a:path>
                        </a:pathLst>
                      </a:custGeom>
                      <a:ln w="4191">
                        <a:solidFill>
                          <a:srgbClr val="1D1D1B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6348133" id="Graphic 8" o:spid="_x0000_s1026" style="position:absolute;margin-left:-12.5pt;margin-top:21.9pt;width:477.7pt;height:.1pt;z-index:-25162444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coordsize="6066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" path="m,l6066726,e" filled="f" strokecolor="#1d1d1b" strokeweight=".33pt">
              <v:path arrowok="t"/>
              <w10:wrap type="topAndBottom" anchorx="margin"/>
            </v:shape>
          </w:pict>
        </mc:Fallback>
      </mc:AlternateContent>
    </w:r>
    <w:r w:rsidR="00E13DB4" w:rsidRPr="00171C36">
      <w:rPr>
        <w:rFonts w:ascii="Viol" w:hAnsi="Viol"/>
        <w:color w:val="31312F"/>
      </w:rPr>
      <w:t xml:space="preserve"> </w:t>
    </w:r>
  </w:p>
  <w:p w14:paraId="66FF6FED" w14:textId="77777777" w:rsidR="00E13DB4" w:rsidRDefault="00E13DB4" w:rsidP="0094060D">
    <w:pPr>
      <w:pStyle w:val="Footer"/>
      <w:spacing w:before="120"/>
      <w:jc w:val="center"/>
    </w:pPr>
    <w:r w:rsidRPr="00A7142A">
      <w:rPr>
        <w:rFonts w:ascii="Verdana" w:hAnsi="Verdana"/>
        <w:color w:val="31312F"/>
        <w:sz w:val="16"/>
        <w:szCs w:val="16"/>
      </w:rPr>
      <w:t>София</w:t>
    </w:r>
    <w:r w:rsidRPr="00A7142A">
      <w:rPr>
        <w:rFonts w:ascii="Verdana" w:hAnsi="Verdana"/>
        <w:color w:val="31312F"/>
        <w:spacing w:val="-9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1038,</w:t>
    </w:r>
    <w:r w:rsidRPr="00A7142A">
      <w:rPr>
        <w:rFonts w:ascii="Verdana" w:hAnsi="Verdana"/>
        <w:color w:val="31312F"/>
        <w:spacing w:val="16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Б</w:t>
    </w:r>
    <w:r w:rsidRPr="00A7142A">
      <w:rPr>
        <w:rFonts w:ascii="Verdana" w:hAnsi="Verdana"/>
        <w:color w:val="4F4F4D"/>
        <w:sz w:val="16"/>
        <w:szCs w:val="16"/>
      </w:rPr>
      <w:t>ъл</w:t>
    </w:r>
    <w:r w:rsidRPr="00A7142A">
      <w:rPr>
        <w:rFonts w:ascii="Verdana" w:hAnsi="Verdana"/>
        <w:color w:val="31312F"/>
        <w:sz w:val="16"/>
        <w:szCs w:val="16"/>
      </w:rPr>
      <w:t>гария,</w:t>
    </w:r>
    <w:r w:rsidRPr="00A7142A">
      <w:rPr>
        <w:rFonts w:ascii="Verdana" w:hAnsi="Verdana"/>
        <w:color w:val="31312F"/>
        <w:spacing w:val="-6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ул. ,,П</w:t>
    </w:r>
    <w:r w:rsidRPr="00A7142A">
      <w:rPr>
        <w:rFonts w:ascii="Verdana" w:hAnsi="Verdana"/>
        <w:color w:val="4F4F4D"/>
        <w:sz w:val="16"/>
        <w:szCs w:val="16"/>
      </w:rPr>
      <w:t>.</w:t>
    </w:r>
    <w:r w:rsidRPr="00A7142A">
      <w:rPr>
        <w:rFonts w:ascii="Verdana" w:hAnsi="Verdana"/>
        <w:color w:val="4F4F4D"/>
        <w:spacing w:val="1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Волов“</w:t>
    </w:r>
    <w:r w:rsidRPr="00A7142A">
      <w:rPr>
        <w:rFonts w:ascii="Verdana" w:hAnsi="Verdana"/>
        <w:color w:val="31312F"/>
        <w:spacing w:val="11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№</w:t>
    </w:r>
    <w:r w:rsidRPr="00A7142A">
      <w:rPr>
        <w:rFonts w:ascii="Verdana" w:hAnsi="Verdana"/>
        <w:color w:val="31312F"/>
        <w:spacing w:val="36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2,</w:t>
    </w:r>
    <w:r w:rsidRPr="00A7142A">
      <w:rPr>
        <w:rFonts w:ascii="Verdana" w:hAnsi="Verdana"/>
        <w:color w:val="31312F"/>
        <w:spacing w:val="15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тел.</w:t>
    </w:r>
    <w:r w:rsidRPr="00A7142A">
      <w:rPr>
        <w:rFonts w:ascii="Verdana" w:hAnsi="Verdana"/>
        <w:color w:val="31312F"/>
        <w:spacing w:val="10"/>
        <w:sz w:val="16"/>
        <w:szCs w:val="16"/>
      </w:rPr>
      <w:t xml:space="preserve"> </w:t>
    </w:r>
    <w:r w:rsidRPr="00A7142A">
      <w:rPr>
        <w:rFonts w:ascii="Verdana" w:hAnsi="Verdana"/>
        <w:color w:val="31312F"/>
        <w:spacing w:val="10"/>
        <w:sz w:val="16"/>
        <w:szCs w:val="16"/>
        <w:lang w:val="en-US"/>
      </w:rPr>
      <w:t>(</w:t>
    </w:r>
    <w:r w:rsidRPr="00A7142A">
      <w:rPr>
        <w:rFonts w:ascii="Verdana" w:hAnsi="Verdana"/>
        <w:color w:val="31312F"/>
        <w:sz w:val="16"/>
        <w:szCs w:val="16"/>
      </w:rPr>
      <w:t>02</w:t>
    </w:r>
    <w:r w:rsidRPr="00A7142A">
      <w:rPr>
        <w:rFonts w:ascii="Verdana" w:hAnsi="Verdana"/>
        <w:color w:val="4F4F4D"/>
        <w:sz w:val="16"/>
        <w:szCs w:val="16"/>
        <w:lang w:val="en-US"/>
      </w:rPr>
      <w:t>)</w:t>
    </w:r>
    <w:r w:rsidRPr="00A7142A">
      <w:rPr>
        <w:rFonts w:ascii="Verdana" w:hAnsi="Verdana"/>
        <w:color w:val="4F4F4D"/>
        <w:spacing w:val="30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9857</w:t>
    </w:r>
    <w:r w:rsidRPr="00A7142A">
      <w:rPr>
        <w:rFonts w:ascii="Verdana" w:hAnsi="Verdana"/>
        <w:color w:val="31312F"/>
        <w:sz w:val="16"/>
        <w:szCs w:val="16"/>
        <w:lang w:val="en-US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111,</w:t>
    </w:r>
    <w:r w:rsidRPr="00A7142A">
      <w:rPr>
        <w:rFonts w:ascii="Verdana" w:hAnsi="Verdana"/>
        <w:color w:val="31312F"/>
        <w:spacing w:val="19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e</w:t>
    </w:r>
    <w:r w:rsidRPr="00A7142A">
      <w:rPr>
        <w:rFonts w:ascii="Verdana" w:hAnsi="Verdana"/>
        <w:color w:val="676766"/>
        <w:sz w:val="16"/>
        <w:szCs w:val="16"/>
      </w:rPr>
      <w:t>-</w:t>
    </w:r>
    <w:r w:rsidRPr="00A7142A">
      <w:rPr>
        <w:rFonts w:ascii="Verdana" w:hAnsi="Verdana"/>
        <w:color w:val="31312F"/>
        <w:sz w:val="16"/>
        <w:szCs w:val="16"/>
      </w:rPr>
      <w:t>mail:</w:t>
    </w:r>
    <w:r w:rsidRPr="00A7142A">
      <w:rPr>
        <w:rFonts w:ascii="Verdana" w:hAnsi="Verdana"/>
        <w:color w:val="31312F"/>
        <w:spacing w:val="40"/>
        <w:sz w:val="16"/>
        <w:szCs w:val="16"/>
      </w:rPr>
      <w:t xml:space="preserve"> </w:t>
    </w:r>
    <w:r w:rsidRPr="00A7142A">
      <w:rPr>
        <w:rFonts w:ascii="Verdana" w:hAnsi="Verdana"/>
        <w:color w:val="31312F"/>
        <w:spacing w:val="-2"/>
        <w:sz w:val="16"/>
        <w:szCs w:val="16"/>
      </w:rPr>
      <w:t xml:space="preserve">info@nsi.bg, </w:t>
    </w:r>
    <w:hyperlink r:id="rId1">
      <w:r w:rsidRPr="00A7142A">
        <w:rPr>
          <w:rFonts w:ascii="Verdana" w:hAnsi="Verdana"/>
          <w:color w:val="31312F"/>
          <w:spacing w:val="-2"/>
          <w:sz w:val="16"/>
          <w:szCs w:val="16"/>
        </w:rPr>
        <w:t>www.nsi.bg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E427C" w14:textId="77777777" w:rsidR="00A16137" w:rsidRDefault="00A16137" w:rsidP="00214ACA">
      <w:r>
        <w:separator/>
      </w:r>
    </w:p>
  </w:footnote>
  <w:footnote w:type="continuationSeparator" w:id="0">
    <w:p w14:paraId="7E67450B" w14:textId="77777777" w:rsidR="00A16137" w:rsidRDefault="00A16137" w:rsidP="00214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585E1" w14:textId="77777777" w:rsidR="00B77149" w:rsidRPr="00B77149" w:rsidRDefault="008748F1" w:rsidP="009E4021">
    <w:pPr>
      <w:tabs>
        <w:tab w:val="left" w:pos="3123"/>
      </w:tabs>
      <w:ind w:right="141"/>
      <w:rPr>
        <w:rFonts w:ascii="Verdana" w:eastAsia="Μοντέρνα" w:hAnsi="Verdana" w:cs="Times New Roman"/>
        <w:b/>
        <w:sz w:val="20"/>
        <w:szCs w:val="20"/>
        <w:lang w:eastAsia="bg-BG"/>
      </w:rPr>
    </w:pPr>
    <w:r w:rsidRPr="009E4021">
      <w:rPr>
        <w:rFonts w:ascii="Helen Bg Cond" w:eastAsia="Calibri" w:hAnsi="Helen Bg Cond" w:cs="Times New Roman"/>
        <w:noProof/>
        <w:sz w:val="26"/>
        <w:szCs w:val="26"/>
        <w:lang w:eastAsia="bg-BG"/>
      </w:rPr>
      <mc:AlternateContent>
        <mc:Choice Requires="wps">
          <w:drawing>
            <wp:anchor distT="45720" distB="45720" distL="114300" distR="114300" simplePos="0" relativeHeight="251683840" behindDoc="0" locked="0" layoutInCell="1" allowOverlap="1" wp14:anchorId="0F495C7A" wp14:editId="0C6D6F98">
              <wp:simplePos x="0" y="0"/>
              <wp:positionH relativeFrom="margin">
                <wp:posOffset>-158115</wp:posOffset>
              </wp:positionH>
              <wp:positionV relativeFrom="paragraph">
                <wp:posOffset>-394970</wp:posOffset>
              </wp:positionV>
              <wp:extent cx="5939155" cy="309880"/>
              <wp:effectExtent l="0" t="0" r="4445" b="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9155" cy="309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E860CE" w14:textId="473710C5" w:rsidR="00101DE0" w:rsidRDefault="00132F59" w:rsidP="00AD5F03">
                          <w:pPr>
                            <w:jc w:val="center"/>
                            <w:rPr>
                              <w:rFonts w:ascii="Verdana" w:eastAsia="Times New Roman" w:hAnsi="Verdana"/>
                              <w:b/>
                              <w:bCs/>
                              <w:kern w:val="32"/>
                              <w:sz w:val="20"/>
                              <w:szCs w:val="20"/>
                            </w:rPr>
                          </w:pPr>
                          <w:r w:rsidRPr="00132F59">
                            <w:rPr>
                              <w:rFonts w:ascii="Verdana" w:eastAsia="Times New Roman" w:hAnsi="Verdana"/>
                              <w:b/>
                              <w:bCs/>
                              <w:kern w:val="32"/>
                              <w:sz w:val="20"/>
                              <w:szCs w:val="20"/>
                            </w:rPr>
                            <w:t xml:space="preserve">ИНДЕКСИ НА СТРОИТЕЛНАТА ПРОДУКЦИЯ ПРЕЗ </w:t>
                          </w:r>
                          <w:r w:rsidR="00F42941">
                            <w:rPr>
                              <w:rFonts w:ascii="Verdana" w:eastAsia="Times New Roman" w:hAnsi="Verdana"/>
                              <w:b/>
                              <w:bCs/>
                              <w:kern w:val="32"/>
                              <w:sz w:val="20"/>
                              <w:szCs w:val="20"/>
                            </w:rPr>
                            <w:t>МАЙ</w:t>
                          </w:r>
                          <w:r w:rsidRPr="00132F59">
                            <w:rPr>
                              <w:rFonts w:ascii="Verdana" w:eastAsia="Times New Roman" w:hAnsi="Verdana"/>
                              <w:b/>
                              <w:bCs/>
                              <w:kern w:val="32"/>
                              <w:sz w:val="20"/>
                              <w:szCs w:val="20"/>
                            </w:rPr>
                            <w:t xml:space="preserve"> 2024 ГОДИНА</w:t>
                          </w:r>
                        </w:p>
                        <w:p w14:paraId="2DD69FB8" w14:textId="77777777" w:rsidR="00132F59" w:rsidRDefault="00132F59" w:rsidP="00AD5F03">
                          <w:pPr>
                            <w:jc w:val="center"/>
                            <w:rPr>
                              <w:rFonts w:ascii="Verdana" w:eastAsia="Times New Roman" w:hAnsi="Verdana"/>
                              <w:b/>
                              <w:bCs/>
                              <w:kern w:val="32"/>
                              <w:sz w:val="20"/>
                              <w:szCs w:val="20"/>
                            </w:rPr>
                          </w:pPr>
                        </w:p>
                        <w:p w14:paraId="1DBA2A5E" w14:textId="77777777" w:rsidR="00132F59" w:rsidRDefault="00132F59" w:rsidP="00AD5F03">
                          <w:pPr>
                            <w:jc w:val="center"/>
                            <w:rPr>
                              <w:rFonts w:ascii="Verdana" w:eastAsia="Times New Roman" w:hAnsi="Verdana"/>
                              <w:b/>
                              <w:bCs/>
                              <w:kern w:val="32"/>
                              <w:sz w:val="20"/>
                              <w:szCs w:val="20"/>
                            </w:rPr>
                          </w:pPr>
                        </w:p>
                        <w:p w14:paraId="09F8076F" w14:textId="77777777" w:rsidR="00132F59" w:rsidRPr="00101DE0" w:rsidRDefault="00132F59" w:rsidP="00AD5F03">
                          <w:pPr>
                            <w:jc w:val="center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495C7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2.45pt;margin-top:-31.1pt;width:467.65pt;height:24.4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" stroked="f">
              <v:textbox>
                <w:txbxContent>
                  <w:p w14:paraId="40E860CE" w14:textId="473710C5" w:rsidR="00101DE0" w:rsidRDefault="00132F59" w:rsidP="00AD5F03">
                    <w:pPr>
                      <w:jc w:val="center"/>
                      <w:rPr>
                        <w:rFonts w:ascii="Verdana" w:eastAsia="Times New Roman" w:hAnsi="Verdana"/>
                        <w:b/>
                        <w:bCs/>
                        <w:kern w:val="32"/>
                        <w:sz w:val="20"/>
                        <w:szCs w:val="20"/>
                      </w:rPr>
                    </w:pPr>
                    <w:r w:rsidRPr="00132F59">
                      <w:rPr>
                        <w:rFonts w:ascii="Verdana" w:eastAsia="Times New Roman" w:hAnsi="Verdana"/>
                        <w:b/>
                        <w:bCs/>
                        <w:kern w:val="32"/>
                        <w:sz w:val="20"/>
                        <w:szCs w:val="20"/>
                      </w:rPr>
                      <w:t xml:space="preserve">ИНДЕКСИ НА СТРОИТЕЛНАТА ПРОДУКЦИЯ ПРЕЗ </w:t>
                    </w:r>
                    <w:r w:rsidR="00F42941">
                      <w:rPr>
                        <w:rFonts w:ascii="Verdana" w:eastAsia="Times New Roman" w:hAnsi="Verdana"/>
                        <w:b/>
                        <w:bCs/>
                        <w:kern w:val="32"/>
                        <w:sz w:val="20"/>
                        <w:szCs w:val="20"/>
                      </w:rPr>
                      <w:t>МАЙ</w:t>
                    </w:r>
                    <w:r w:rsidRPr="00132F59">
                      <w:rPr>
                        <w:rFonts w:ascii="Verdana" w:eastAsia="Times New Roman" w:hAnsi="Verdana"/>
                        <w:b/>
                        <w:bCs/>
                        <w:kern w:val="32"/>
                        <w:sz w:val="20"/>
                        <w:szCs w:val="20"/>
                      </w:rPr>
                      <w:t xml:space="preserve"> 2024 ГОДИНА</w:t>
                    </w:r>
                  </w:p>
                  <w:p w14:paraId="2DD69FB8" w14:textId="77777777" w:rsidR="00132F59" w:rsidRDefault="00132F59" w:rsidP="00AD5F03">
                    <w:pPr>
                      <w:jc w:val="center"/>
                      <w:rPr>
                        <w:rFonts w:ascii="Verdana" w:eastAsia="Times New Roman" w:hAnsi="Verdana"/>
                        <w:b/>
                        <w:bCs/>
                        <w:kern w:val="32"/>
                        <w:sz w:val="20"/>
                        <w:szCs w:val="20"/>
                      </w:rPr>
                    </w:pPr>
                  </w:p>
                  <w:p w14:paraId="1DBA2A5E" w14:textId="77777777" w:rsidR="00132F59" w:rsidRDefault="00132F59" w:rsidP="00AD5F03">
                    <w:pPr>
                      <w:jc w:val="center"/>
                      <w:rPr>
                        <w:rFonts w:ascii="Verdana" w:eastAsia="Times New Roman" w:hAnsi="Verdana"/>
                        <w:b/>
                        <w:bCs/>
                        <w:kern w:val="32"/>
                        <w:sz w:val="20"/>
                        <w:szCs w:val="20"/>
                      </w:rPr>
                    </w:pPr>
                  </w:p>
                  <w:p w14:paraId="09F8076F" w14:textId="77777777" w:rsidR="00132F59" w:rsidRPr="00101DE0" w:rsidRDefault="00132F59" w:rsidP="00AD5F03">
                    <w:pPr>
                      <w:jc w:val="center"/>
                      <w:rPr>
                        <w:rFonts w:ascii="Verdana" w:hAnsi="Verdana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DD11CB">
      <w:rPr>
        <w:rFonts w:ascii="Verdana" w:hAnsi="Verdana"/>
        <w:noProof/>
        <w:sz w:val="20"/>
        <w:lang w:eastAsia="bg-BG"/>
      </w:rPr>
      <mc:AlternateContent>
        <mc:Choice Requires="wps">
          <w:drawing>
            <wp:anchor distT="0" distB="0" distL="0" distR="0" simplePos="0" relativeHeight="251679744" behindDoc="1" locked="0" layoutInCell="1" allowOverlap="1" wp14:anchorId="5D5EC154" wp14:editId="172BACAD">
              <wp:simplePos x="0" y="0"/>
              <wp:positionH relativeFrom="margin">
                <wp:posOffset>-234315</wp:posOffset>
              </wp:positionH>
              <wp:positionV relativeFrom="paragraph">
                <wp:posOffset>-9525</wp:posOffset>
              </wp:positionV>
              <wp:extent cx="6066790" cy="1270"/>
              <wp:effectExtent l="0" t="0" r="10160" b="17780"/>
              <wp:wrapTopAndBottom/>
              <wp:docPr id="4" name="Graphic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679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66790">
                            <a:moveTo>
                              <a:pt x="0" y="0"/>
                            </a:moveTo>
                            <a:lnTo>
                              <a:pt x="6066726" y="0"/>
                            </a:lnTo>
                          </a:path>
                        </a:pathLst>
                      </a:custGeom>
                      <a:ln w="4191">
                        <a:solidFill>
                          <a:srgbClr val="1D1D1B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F1A59A1" id="Graphic 7" o:spid="_x0000_s1026" style="position:absolute;margin-left:-18.45pt;margin-top:-.75pt;width:477.7pt;height:.1pt;z-index:-25163673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coordsize="6066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" path="m,l6066726,e" filled="f" strokecolor="#1d1d1b" strokeweight=".33pt">
              <v:path arrowok="t"/>
              <w10:wrap type="topAndBottom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19221" w14:textId="77777777" w:rsidR="00B07D27" w:rsidRPr="009E4021" w:rsidRDefault="00E13DB4" w:rsidP="009E4021">
    <w:pPr>
      <w:pStyle w:val="BodyText"/>
      <w:spacing w:before="188"/>
      <w:rPr>
        <w:rFonts w:ascii="Viol" w:hAnsi="Viol"/>
        <w:sz w:val="22"/>
      </w:rPr>
    </w:pPr>
    <w:r w:rsidRPr="004F064E">
      <w:rPr>
        <w:rFonts w:ascii="Helen Bg Cond" w:eastAsia="Calibri" w:hAnsi="Helen Bg Cond"/>
        <w:noProof/>
        <w:sz w:val="26"/>
        <w:szCs w:val="26"/>
        <w:lang w:eastAsia="bg-BG"/>
      </w:rPr>
      <mc:AlternateContent>
        <mc:Choice Requires="wps">
          <w:drawing>
            <wp:anchor distT="0" distB="0" distL="0" distR="0" simplePos="0" relativeHeight="251669504" behindDoc="1" locked="0" layoutInCell="1" allowOverlap="1" wp14:anchorId="6B68DDD8" wp14:editId="3113892D">
              <wp:simplePos x="0" y="0"/>
              <wp:positionH relativeFrom="margin">
                <wp:align>center</wp:align>
              </wp:positionH>
              <wp:positionV relativeFrom="paragraph">
                <wp:posOffset>292100</wp:posOffset>
              </wp:positionV>
              <wp:extent cx="6066790" cy="1270"/>
              <wp:effectExtent l="0" t="0" r="10160" b="17780"/>
              <wp:wrapTopAndBottom/>
              <wp:docPr id="10" name="Graphic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679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66790">
                            <a:moveTo>
                              <a:pt x="0" y="0"/>
                            </a:moveTo>
                            <a:lnTo>
                              <a:pt x="6066726" y="0"/>
                            </a:lnTo>
                          </a:path>
                        </a:pathLst>
                      </a:custGeom>
                      <a:ln w="4191">
                        <a:solidFill>
                          <a:srgbClr val="1D1D1B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6B8B967" id="Graphic 7" o:spid="_x0000_s1026" style="position:absolute;margin-left:0;margin-top:23pt;width:477.7pt;height:.1pt;z-index:-25164697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coordsize="6066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" path="m,l6066726,e" filled="f" strokecolor="#1d1d1b" strokeweight=".33pt">
              <v:path arrowok="t"/>
              <w10:wrap type="topAndBottom" anchorx="margin"/>
            </v:shape>
          </w:pict>
        </mc:Fallback>
      </mc:AlternateContent>
    </w:r>
    <w:r w:rsidR="00101DE0">
      <w:rPr>
        <w:noProof/>
        <w:lang w:eastAsia="bg-BG"/>
      </w:rPr>
      <w:drawing>
        <wp:anchor distT="0" distB="0" distL="114300" distR="114300" simplePos="0" relativeHeight="251668480" behindDoc="0" locked="0" layoutInCell="1" allowOverlap="1" wp14:anchorId="558257CA" wp14:editId="046ED56D">
          <wp:simplePos x="0" y="0"/>
          <wp:positionH relativeFrom="margin">
            <wp:posOffset>4979035</wp:posOffset>
          </wp:positionH>
          <wp:positionV relativeFrom="topMargin">
            <wp:posOffset>847725</wp:posOffset>
          </wp:positionV>
          <wp:extent cx="772795" cy="581025"/>
          <wp:effectExtent l="0" t="0" r="8255" b="9525"/>
          <wp:wrapSquare wrapText="bothSides"/>
          <wp:docPr id="213" name="Picture 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Лого-НСИ-15-250-02 copy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79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4021" w:rsidRPr="009E4021">
      <w:rPr>
        <w:rFonts w:ascii="Helen Bg Cond" w:eastAsia="Calibri" w:hAnsi="Helen Bg Cond"/>
        <w:noProof/>
        <w:sz w:val="26"/>
        <w:szCs w:val="26"/>
        <w:lang w:eastAsia="bg-BG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2AFE5F6F" wp14:editId="7B9FFEEF">
              <wp:simplePos x="0" y="0"/>
              <wp:positionH relativeFrom="margin">
                <wp:posOffset>774700</wp:posOffset>
              </wp:positionH>
              <wp:positionV relativeFrom="paragraph">
                <wp:posOffset>-599440</wp:posOffset>
              </wp:positionV>
              <wp:extent cx="4095750" cy="5524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540FA8" w14:textId="77777777" w:rsidR="009E4021" w:rsidRDefault="009E4021">
                          <w:pPr>
                            <w:rPr>
                              <w:rFonts w:ascii="Helen Bg Cond" w:eastAsia="Calibri" w:hAnsi="Helen Bg Cond" w:cs="Times New Roman"/>
                              <w:sz w:val="26"/>
                              <w:szCs w:val="26"/>
                            </w:rPr>
                          </w:pPr>
                          <w:r w:rsidRPr="004F064E">
                            <w:rPr>
                              <w:rFonts w:ascii="Helen Bg Cond" w:eastAsia="Calibri" w:hAnsi="Helen Bg Cond" w:cs="Times New Roman"/>
                              <w:b/>
                              <w:sz w:val="30"/>
                              <w:szCs w:val="30"/>
                            </w:rPr>
                            <w:t>РЕПУБЛИКА БЪЛГАРИЯ</w:t>
                          </w:r>
                        </w:p>
                        <w:p w14:paraId="70E9955E" w14:textId="77777777" w:rsidR="009E4021" w:rsidRPr="00FD731D" w:rsidRDefault="009E4021">
                          <w:pPr>
                            <w:rPr>
                              <w:b/>
                            </w:rPr>
                          </w:pPr>
                          <w:r w:rsidRPr="00FD731D">
                            <w:rPr>
                              <w:rFonts w:ascii="Helen Bg Cond" w:eastAsia="Calibri" w:hAnsi="Helen Bg Cond" w:cs="Times New Roman"/>
                              <w:b/>
                              <w:sz w:val="26"/>
                              <w:szCs w:val="26"/>
                            </w:rPr>
                            <w:t>Национален статистически институт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FE5F6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61pt;margin-top:-47.2pt;width:322.5pt;height:43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" stroked="f">
              <v:textbox>
                <w:txbxContent>
                  <w:p w14:paraId="61540FA8" w14:textId="77777777" w:rsidR="009E4021" w:rsidRDefault="009E4021">
                    <w:pPr>
                      <w:rPr>
                        <w:rFonts w:ascii="Helen Bg Cond" w:eastAsia="Calibri" w:hAnsi="Helen Bg Cond" w:cs="Times New Roman"/>
                        <w:sz w:val="26"/>
                        <w:szCs w:val="26"/>
                      </w:rPr>
                    </w:pPr>
                    <w:r w:rsidRPr="004F064E">
                      <w:rPr>
                        <w:rFonts w:ascii="Helen Bg Cond" w:eastAsia="Calibri" w:hAnsi="Helen Bg Cond" w:cs="Times New Roman"/>
                        <w:b/>
                        <w:sz w:val="30"/>
                        <w:szCs w:val="30"/>
                      </w:rPr>
                      <w:t>РЕПУБЛИКА БЪЛГАРИЯ</w:t>
                    </w:r>
                  </w:p>
                  <w:p w14:paraId="70E9955E" w14:textId="77777777" w:rsidR="009E4021" w:rsidRPr="00FD731D" w:rsidRDefault="009E4021">
                    <w:pPr>
                      <w:rPr>
                        <w:b/>
                      </w:rPr>
                    </w:pPr>
                    <w:r w:rsidRPr="00FD731D">
                      <w:rPr>
                        <w:rFonts w:ascii="Helen Bg Cond" w:eastAsia="Calibri" w:hAnsi="Helen Bg Cond" w:cs="Times New Roman"/>
                        <w:b/>
                        <w:sz w:val="26"/>
                        <w:szCs w:val="26"/>
                      </w:rPr>
                      <w:t>Национален статистически институт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9E4021" w:rsidRPr="004F064E">
      <w:rPr>
        <w:rFonts w:ascii="Helen Bg Cond" w:eastAsia="Calibri" w:hAnsi="Helen Bg Cond"/>
        <w:b/>
        <w:noProof/>
        <w:sz w:val="30"/>
        <w:szCs w:val="30"/>
        <w:lang w:eastAsia="bg-BG"/>
      </w:rPr>
      <mc:AlternateContent>
        <mc:Choice Requires="wps">
          <w:drawing>
            <wp:anchor distT="0" distB="0" distL="0" distR="0" simplePos="0" relativeHeight="251666432" behindDoc="0" locked="0" layoutInCell="1" allowOverlap="1" wp14:anchorId="44042051" wp14:editId="6D58A940">
              <wp:simplePos x="0" y="0"/>
              <wp:positionH relativeFrom="page">
                <wp:posOffset>1795780</wp:posOffset>
              </wp:positionH>
              <wp:positionV relativeFrom="paragraph">
                <wp:posOffset>-637540</wp:posOffset>
              </wp:positionV>
              <wp:extent cx="5080" cy="629920"/>
              <wp:effectExtent l="0" t="0" r="0" b="0"/>
              <wp:wrapNone/>
              <wp:docPr id="9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080" cy="6299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080" h="629920">
                            <a:moveTo>
                              <a:pt x="4686" y="0"/>
                            </a:moveTo>
                            <a:lnTo>
                              <a:pt x="0" y="0"/>
                            </a:lnTo>
                            <a:lnTo>
                              <a:pt x="0" y="629754"/>
                            </a:lnTo>
                            <a:lnTo>
                              <a:pt x="4686" y="629754"/>
                            </a:lnTo>
                            <a:lnTo>
                              <a:pt x="4686" y="0"/>
                            </a:lnTo>
                            <a:close/>
                          </a:path>
                        </a:pathLst>
                      </a:custGeom>
                      <a:solidFill>
                        <a:srgbClr val="13110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61CB30B" id="Graphic 1" o:spid="_x0000_s1026" style="position:absolute;margin-left:141.4pt;margin-top:-50.2pt;width:.4pt;height:49.6pt;z-index: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80,629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" path="m4686,l,,,629754r4686,l4686,xe" fillcolor="#13110c" stroked="f">
              <v:path arrowok="t"/>
              <w10:wrap anchorx="page"/>
            </v:shape>
          </w:pict>
        </mc:Fallback>
      </mc:AlternateContent>
    </w:r>
    <w:r w:rsidR="009E4021" w:rsidRPr="00670E25">
      <w:rPr>
        <w:rFonts w:ascii="Viol" w:hAnsi="Viol"/>
        <w:noProof/>
        <w:lang w:eastAsia="bg-BG"/>
      </w:rPr>
      <w:drawing>
        <wp:anchor distT="0" distB="0" distL="0" distR="0" simplePos="0" relativeHeight="251667456" behindDoc="0" locked="0" layoutInCell="1" allowOverlap="1" wp14:anchorId="7D61F6AE" wp14:editId="324169EC">
          <wp:simplePos x="0" y="0"/>
          <wp:positionH relativeFrom="margin">
            <wp:align>left</wp:align>
          </wp:positionH>
          <wp:positionV relativeFrom="paragraph">
            <wp:posOffset>-765175</wp:posOffset>
          </wp:positionV>
          <wp:extent cx="581025" cy="810000"/>
          <wp:effectExtent l="0" t="0" r="0" b="9525"/>
          <wp:wrapNone/>
          <wp:docPr id="214" name="Imag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81025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8FE87B" w14:textId="77777777" w:rsidR="00B07D27" w:rsidRPr="004F064E" w:rsidRDefault="00B07D27" w:rsidP="009E4021">
    <w:pPr>
      <w:pStyle w:val="Header"/>
      <w:tabs>
        <w:tab w:val="clear" w:pos="4536"/>
        <w:tab w:val="clear" w:pos="9072"/>
        <w:tab w:val="center" w:pos="4703"/>
        <w:tab w:val="right" w:pos="9406"/>
      </w:tabs>
      <w:rPr>
        <w:rFonts w:ascii="Helen BG Condensed" w:hAnsi="Helen BG Condensed"/>
        <w:b/>
        <w:color w:val="31312F"/>
        <w:spacing w:val="-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4F16B" w14:textId="234869BE" w:rsidR="008748F1" w:rsidRPr="004F064E" w:rsidRDefault="008D460F" w:rsidP="009E4021">
    <w:pPr>
      <w:pStyle w:val="Header"/>
      <w:tabs>
        <w:tab w:val="clear" w:pos="4536"/>
        <w:tab w:val="clear" w:pos="9072"/>
        <w:tab w:val="center" w:pos="4703"/>
        <w:tab w:val="right" w:pos="9406"/>
      </w:tabs>
      <w:rPr>
        <w:rFonts w:ascii="Helen BG Condensed" w:hAnsi="Helen BG Condensed"/>
        <w:b/>
        <w:color w:val="31312F"/>
        <w:spacing w:val="-6"/>
      </w:rPr>
    </w:pPr>
    <w:r w:rsidRPr="009E4021">
      <w:rPr>
        <w:rFonts w:ascii="Helen Bg Cond" w:eastAsia="Calibri" w:hAnsi="Helen Bg Cond" w:cs="Times New Roman"/>
        <w:noProof/>
        <w:sz w:val="26"/>
        <w:szCs w:val="26"/>
        <w:lang w:eastAsia="bg-BG"/>
      </w:rPr>
      <mc:AlternateContent>
        <mc:Choice Requires="wps">
          <w:drawing>
            <wp:anchor distT="45720" distB="45720" distL="114300" distR="114300" simplePos="0" relativeHeight="251685888" behindDoc="0" locked="0" layoutInCell="1" allowOverlap="1" wp14:anchorId="034364F3" wp14:editId="513B9034">
              <wp:simplePos x="0" y="0"/>
              <wp:positionH relativeFrom="margin">
                <wp:posOffset>382905</wp:posOffset>
              </wp:positionH>
              <wp:positionV relativeFrom="paragraph">
                <wp:posOffset>-303530</wp:posOffset>
              </wp:positionV>
              <wp:extent cx="5374640" cy="314325"/>
              <wp:effectExtent l="0" t="0" r="0" b="9525"/>
              <wp:wrapSquare wrapText="bothSides"/>
              <wp:docPr id="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4640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B9500D" w14:textId="41EED9C0" w:rsidR="008D460F" w:rsidRDefault="008D460F" w:rsidP="008D460F">
                          <w:pPr>
                            <w:jc w:val="center"/>
                            <w:rPr>
                              <w:rFonts w:ascii="Verdana" w:eastAsia="Times New Roman" w:hAnsi="Verdana"/>
                              <w:b/>
                              <w:bCs/>
                              <w:kern w:val="32"/>
                              <w:sz w:val="20"/>
                              <w:szCs w:val="20"/>
                            </w:rPr>
                          </w:pPr>
                          <w:r w:rsidRPr="00132F59">
                            <w:rPr>
                              <w:rFonts w:ascii="Verdana" w:eastAsia="Times New Roman" w:hAnsi="Verdana"/>
                              <w:b/>
                              <w:bCs/>
                              <w:kern w:val="32"/>
                              <w:sz w:val="20"/>
                              <w:szCs w:val="20"/>
                            </w:rPr>
                            <w:t xml:space="preserve">ИНДЕКСИ НА СТРОИТЕЛНАТА ПРОДУКЦИЯ ПРЕЗ </w:t>
                          </w:r>
                          <w:r w:rsidR="00F42941">
                            <w:rPr>
                              <w:rFonts w:ascii="Verdana" w:eastAsia="Times New Roman" w:hAnsi="Verdana"/>
                              <w:b/>
                              <w:bCs/>
                              <w:kern w:val="32"/>
                              <w:sz w:val="20"/>
                              <w:szCs w:val="20"/>
                            </w:rPr>
                            <w:t>МАЙ</w:t>
                          </w:r>
                          <w:r w:rsidRPr="00132F59">
                            <w:rPr>
                              <w:rFonts w:ascii="Verdana" w:eastAsia="Times New Roman" w:hAnsi="Verdana"/>
                              <w:b/>
                              <w:bCs/>
                              <w:kern w:val="32"/>
                              <w:sz w:val="20"/>
                              <w:szCs w:val="20"/>
                            </w:rPr>
                            <w:t xml:space="preserve"> 2024 ГОДИНА</w:t>
                          </w:r>
                        </w:p>
                        <w:p w14:paraId="4134B112" w14:textId="18C7EC1A" w:rsidR="008748F1" w:rsidRPr="00101DE0" w:rsidRDefault="008748F1" w:rsidP="008748F1">
                          <w:pPr>
                            <w:jc w:val="center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4364F3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0.15pt;margin-top:-23.9pt;width:423.2pt;height:24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" stroked="f">
              <v:textbox>
                <w:txbxContent>
                  <w:p w14:paraId="48B9500D" w14:textId="41EED9C0" w:rsidR="008D460F" w:rsidRDefault="008D460F" w:rsidP="008D460F">
                    <w:pPr>
                      <w:jc w:val="center"/>
                      <w:rPr>
                        <w:rFonts w:ascii="Verdana" w:eastAsia="Times New Roman" w:hAnsi="Verdana"/>
                        <w:b/>
                        <w:bCs/>
                        <w:kern w:val="32"/>
                        <w:sz w:val="20"/>
                        <w:szCs w:val="20"/>
                      </w:rPr>
                    </w:pPr>
                    <w:r w:rsidRPr="00132F59">
                      <w:rPr>
                        <w:rFonts w:ascii="Verdana" w:eastAsia="Times New Roman" w:hAnsi="Verdana"/>
                        <w:b/>
                        <w:bCs/>
                        <w:kern w:val="32"/>
                        <w:sz w:val="20"/>
                        <w:szCs w:val="20"/>
                      </w:rPr>
                      <w:t xml:space="preserve">ИНДЕКСИ НА СТРОИТЕЛНАТА ПРОДУКЦИЯ ПРЕЗ </w:t>
                    </w:r>
                    <w:r w:rsidR="00F42941">
                      <w:rPr>
                        <w:rFonts w:ascii="Verdana" w:eastAsia="Times New Roman" w:hAnsi="Verdana"/>
                        <w:b/>
                        <w:bCs/>
                        <w:kern w:val="32"/>
                        <w:sz w:val="20"/>
                        <w:szCs w:val="20"/>
                      </w:rPr>
                      <w:t>МАЙ</w:t>
                    </w:r>
                    <w:r w:rsidRPr="00132F59">
                      <w:rPr>
                        <w:rFonts w:ascii="Verdana" w:eastAsia="Times New Roman" w:hAnsi="Verdana"/>
                        <w:b/>
                        <w:bCs/>
                        <w:kern w:val="32"/>
                        <w:sz w:val="20"/>
                        <w:szCs w:val="20"/>
                      </w:rPr>
                      <w:t xml:space="preserve"> 2024 ГОДИНА</w:t>
                    </w:r>
                  </w:p>
                  <w:p w14:paraId="4134B112" w14:textId="18C7EC1A" w:rsidR="008748F1" w:rsidRPr="00101DE0" w:rsidRDefault="008748F1" w:rsidP="008748F1">
                    <w:pPr>
                      <w:jc w:val="center"/>
                      <w:rPr>
                        <w:rFonts w:ascii="Verdana" w:hAnsi="Verdana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8748F1" w:rsidRPr="00DD11CB">
      <w:rPr>
        <w:rFonts w:ascii="Verdana" w:hAnsi="Verdana"/>
        <w:noProof/>
        <w:sz w:val="20"/>
        <w:lang w:eastAsia="bg-BG"/>
      </w:rPr>
      <mc:AlternateContent>
        <mc:Choice Requires="wps">
          <w:drawing>
            <wp:anchor distT="0" distB="0" distL="0" distR="0" simplePos="0" relativeHeight="251687936" behindDoc="1" locked="0" layoutInCell="1" allowOverlap="1" wp14:anchorId="31F680DD" wp14:editId="6CCFDE4D">
              <wp:simplePos x="0" y="0"/>
              <wp:positionH relativeFrom="margin">
                <wp:align>center</wp:align>
              </wp:positionH>
              <wp:positionV relativeFrom="paragraph">
                <wp:posOffset>8890</wp:posOffset>
              </wp:positionV>
              <wp:extent cx="6066790" cy="1270"/>
              <wp:effectExtent l="0" t="0" r="10160" b="17780"/>
              <wp:wrapTopAndBottom/>
              <wp:docPr id="30" name="Graphic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679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66790">
                            <a:moveTo>
                              <a:pt x="0" y="0"/>
                            </a:moveTo>
                            <a:lnTo>
                              <a:pt x="6066726" y="0"/>
                            </a:lnTo>
                          </a:path>
                        </a:pathLst>
                      </a:custGeom>
                      <a:ln w="4191">
                        <a:solidFill>
                          <a:srgbClr val="1D1D1B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51FC2CA" id="Graphic 7" o:spid="_x0000_s1026" style="position:absolute;margin-left:0;margin-top:.7pt;width:477.7pt;height:.1pt;z-index:-25162854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coordsize="6066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" path="m,l6066726,e" filled="f" strokecolor="#1d1d1b" strokeweight=".33pt">
              <v:path arrowok="t"/>
              <w10:wrap type="topAndBottom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ACA"/>
    <w:rsid w:val="00011BBF"/>
    <w:rsid w:val="00014B7D"/>
    <w:rsid w:val="000207C9"/>
    <w:rsid w:val="00036F00"/>
    <w:rsid w:val="0006051E"/>
    <w:rsid w:val="000607BC"/>
    <w:rsid w:val="0007295D"/>
    <w:rsid w:val="00077C97"/>
    <w:rsid w:val="00085194"/>
    <w:rsid w:val="000B17C2"/>
    <w:rsid w:val="000B2B10"/>
    <w:rsid w:val="000B3E7A"/>
    <w:rsid w:val="000B6A42"/>
    <w:rsid w:val="000C0D56"/>
    <w:rsid w:val="000F0B88"/>
    <w:rsid w:val="00100B03"/>
    <w:rsid w:val="00101DE0"/>
    <w:rsid w:val="00117D2E"/>
    <w:rsid w:val="00132F59"/>
    <w:rsid w:val="001344DF"/>
    <w:rsid w:val="001516F0"/>
    <w:rsid w:val="0015780A"/>
    <w:rsid w:val="00171C36"/>
    <w:rsid w:val="00175D30"/>
    <w:rsid w:val="001901A0"/>
    <w:rsid w:val="001A2A67"/>
    <w:rsid w:val="001B03D8"/>
    <w:rsid w:val="001C038C"/>
    <w:rsid w:val="001C0F5E"/>
    <w:rsid w:val="001C52C2"/>
    <w:rsid w:val="001E5BA2"/>
    <w:rsid w:val="001E72D4"/>
    <w:rsid w:val="001E7AC3"/>
    <w:rsid w:val="001F7DD1"/>
    <w:rsid w:val="00214ACA"/>
    <w:rsid w:val="00221103"/>
    <w:rsid w:val="00224E0C"/>
    <w:rsid w:val="002253DF"/>
    <w:rsid w:val="00232887"/>
    <w:rsid w:val="00257334"/>
    <w:rsid w:val="0028710E"/>
    <w:rsid w:val="002907CA"/>
    <w:rsid w:val="00291C83"/>
    <w:rsid w:val="002B15B8"/>
    <w:rsid w:val="002B2E46"/>
    <w:rsid w:val="002C249D"/>
    <w:rsid w:val="002C44EB"/>
    <w:rsid w:val="002C72D4"/>
    <w:rsid w:val="002D2756"/>
    <w:rsid w:val="002D7A70"/>
    <w:rsid w:val="00311F68"/>
    <w:rsid w:val="00312D36"/>
    <w:rsid w:val="00321F7B"/>
    <w:rsid w:val="00332C88"/>
    <w:rsid w:val="00336556"/>
    <w:rsid w:val="00344602"/>
    <w:rsid w:val="00354F6C"/>
    <w:rsid w:val="00363218"/>
    <w:rsid w:val="00364357"/>
    <w:rsid w:val="00366214"/>
    <w:rsid w:val="00375555"/>
    <w:rsid w:val="00385594"/>
    <w:rsid w:val="00385DF1"/>
    <w:rsid w:val="0038746A"/>
    <w:rsid w:val="003A478E"/>
    <w:rsid w:val="003B2503"/>
    <w:rsid w:val="003B2618"/>
    <w:rsid w:val="003B42F8"/>
    <w:rsid w:val="003B46BA"/>
    <w:rsid w:val="003C2111"/>
    <w:rsid w:val="003D5F6D"/>
    <w:rsid w:val="004061E4"/>
    <w:rsid w:val="00446CF4"/>
    <w:rsid w:val="004611C8"/>
    <w:rsid w:val="004703BB"/>
    <w:rsid w:val="004760D3"/>
    <w:rsid w:val="00484E15"/>
    <w:rsid w:val="00486232"/>
    <w:rsid w:val="004A5F37"/>
    <w:rsid w:val="004D136B"/>
    <w:rsid w:val="004D26A7"/>
    <w:rsid w:val="004E73A7"/>
    <w:rsid w:val="004F064E"/>
    <w:rsid w:val="00520539"/>
    <w:rsid w:val="005225FA"/>
    <w:rsid w:val="005274F4"/>
    <w:rsid w:val="0055385F"/>
    <w:rsid w:val="005545DB"/>
    <w:rsid w:val="00563D2B"/>
    <w:rsid w:val="00567E8E"/>
    <w:rsid w:val="005B4023"/>
    <w:rsid w:val="005D55EE"/>
    <w:rsid w:val="005F50A6"/>
    <w:rsid w:val="006120F5"/>
    <w:rsid w:val="006133E8"/>
    <w:rsid w:val="006402B0"/>
    <w:rsid w:val="00644D53"/>
    <w:rsid w:val="00654814"/>
    <w:rsid w:val="00670DC7"/>
    <w:rsid w:val="006A212D"/>
    <w:rsid w:val="006A4F90"/>
    <w:rsid w:val="006D0C7C"/>
    <w:rsid w:val="006D1BE4"/>
    <w:rsid w:val="006D7203"/>
    <w:rsid w:val="006F3A55"/>
    <w:rsid w:val="00704539"/>
    <w:rsid w:val="00735DC3"/>
    <w:rsid w:val="0073604F"/>
    <w:rsid w:val="0074562E"/>
    <w:rsid w:val="00745FB3"/>
    <w:rsid w:val="007637CD"/>
    <w:rsid w:val="00764226"/>
    <w:rsid w:val="00764CF3"/>
    <w:rsid w:val="00777C19"/>
    <w:rsid w:val="00781964"/>
    <w:rsid w:val="00785933"/>
    <w:rsid w:val="0078785F"/>
    <w:rsid w:val="007A166F"/>
    <w:rsid w:val="007A3216"/>
    <w:rsid w:val="007A7A2B"/>
    <w:rsid w:val="007C1E65"/>
    <w:rsid w:val="007C61E0"/>
    <w:rsid w:val="007C7A6A"/>
    <w:rsid w:val="007D3F35"/>
    <w:rsid w:val="007E2974"/>
    <w:rsid w:val="007E5F7D"/>
    <w:rsid w:val="007F116A"/>
    <w:rsid w:val="007F17B3"/>
    <w:rsid w:val="007F6C2F"/>
    <w:rsid w:val="00813AE6"/>
    <w:rsid w:val="00826CA2"/>
    <w:rsid w:val="00870559"/>
    <w:rsid w:val="00871455"/>
    <w:rsid w:val="008748F1"/>
    <w:rsid w:val="00881B14"/>
    <w:rsid w:val="00883238"/>
    <w:rsid w:val="00890BF2"/>
    <w:rsid w:val="008A2ECA"/>
    <w:rsid w:val="008A7AF9"/>
    <w:rsid w:val="008C5B8A"/>
    <w:rsid w:val="008D182D"/>
    <w:rsid w:val="008D3797"/>
    <w:rsid w:val="008D460F"/>
    <w:rsid w:val="008E54D4"/>
    <w:rsid w:val="008E71E8"/>
    <w:rsid w:val="00901DF2"/>
    <w:rsid w:val="00912BD8"/>
    <w:rsid w:val="00936838"/>
    <w:rsid w:val="0094060D"/>
    <w:rsid w:val="00945D47"/>
    <w:rsid w:val="00947EBF"/>
    <w:rsid w:val="00956F69"/>
    <w:rsid w:val="009629F4"/>
    <w:rsid w:val="00963B18"/>
    <w:rsid w:val="0096496B"/>
    <w:rsid w:val="009704EC"/>
    <w:rsid w:val="00975D76"/>
    <w:rsid w:val="009E30C3"/>
    <w:rsid w:val="009E4021"/>
    <w:rsid w:val="00A142CD"/>
    <w:rsid w:val="00A14E83"/>
    <w:rsid w:val="00A16137"/>
    <w:rsid w:val="00A241F0"/>
    <w:rsid w:val="00A3357E"/>
    <w:rsid w:val="00A33DF6"/>
    <w:rsid w:val="00A46177"/>
    <w:rsid w:val="00A60481"/>
    <w:rsid w:val="00A63C01"/>
    <w:rsid w:val="00A7142A"/>
    <w:rsid w:val="00A869E9"/>
    <w:rsid w:val="00AB0B6D"/>
    <w:rsid w:val="00AC3D78"/>
    <w:rsid w:val="00AC419B"/>
    <w:rsid w:val="00AD5F03"/>
    <w:rsid w:val="00AE4196"/>
    <w:rsid w:val="00AF2D94"/>
    <w:rsid w:val="00AF7C17"/>
    <w:rsid w:val="00B0333E"/>
    <w:rsid w:val="00B07D27"/>
    <w:rsid w:val="00B276EA"/>
    <w:rsid w:val="00B42488"/>
    <w:rsid w:val="00B5377F"/>
    <w:rsid w:val="00B55B11"/>
    <w:rsid w:val="00B66874"/>
    <w:rsid w:val="00B70E24"/>
    <w:rsid w:val="00B76574"/>
    <w:rsid w:val="00B77149"/>
    <w:rsid w:val="00B80EBC"/>
    <w:rsid w:val="00BD0BEA"/>
    <w:rsid w:val="00BD290E"/>
    <w:rsid w:val="00BF4FE7"/>
    <w:rsid w:val="00C02704"/>
    <w:rsid w:val="00C14799"/>
    <w:rsid w:val="00C22E8B"/>
    <w:rsid w:val="00C2742A"/>
    <w:rsid w:val="00C4744F"/>
    <w:rsid w:val="00C616FD"/>
    <w:rsid w:val="00C83562"/>
    <w:rsid w:val="00C86439"/>
    <w:rsid w:val="00C93974"/>
    <w:rsid w:val="00CA0766"/>
    <w:rsid w:val="00CB4355"/>
    <w:rsid w:val="00CC51C7"/>
    <w:rsid w:val="00CF4D21"/>
    <w:rsid w:val="00D206FB"/>
    <w:rsid w:val="00D24142"/>
    <w:rsid w:val="00D25978"/>
    <w:rsid w:val="00D45181"/>
    <w:rsid w:val="00D65EE9"/>
    <w:rsid w:val="00D82477"/>
    <w:rsid w:val="00D847E2"/>
    <w:rsid w:val="00D96697"/>
    <w:rsid w:val="00D9762C"/>
    <w:rsid w:val="00DB7D06"/>
    <w:rsid w:val="00DC71B8"/>
    <w:rsid w:val="00DD11CB"/>
    <w:rsid w:val="00DD4A78"/>
    <w:rsid w:val="00DE20CA"/>
    <w:rsid w:val="00DE4F56"/>
    <w:rsid w:val="00E02CA0"/>
    <w:rsid w:val="00E07E0C"/>
    <w:rsid w:val="00E10A89"/>
    <w:rsid w:val="00E13DB4"/>
    <w:rsid w:val="00E377F7"/>
    <w:rsid w:val="00E40339"/>
    <w:rsid w:val="00E46277"/>
    <w:rsid w:val="00E563C3"/>
    <w:rsid w:val="00E57CEB"/>
    <w:rsid w:val="00E67823"/>
    <w:rsid w:val="00E755E3"/>
    <w:rsid w:val="00EB5089"/>
    <w:rsid w:val="00EB56CE"/>
    <w:rsid w:val="00ED29BD"/>
    <w:rsid w:val="00ED2AE2"/>
    <w:rsid w:val="00F032BD"/>
    <w:rsid w:val="00F050AD"/>
    <w:rsid w:val="00F10537"/>
    <w:rsid w:val="00F11D62"/>
    <w:rsid w:val="00F42941"/>
    <w:rsid w:val="00F60F43"/>
    <w:rsid w:val="00F704E1"/>
    <w:rsid w:val="00F92880"/>
    <w:rsid w:val="00FA00EF"/>
    <w:rsid w:val="00FD731D"/>
    <w:rsid w:val="00FF1E48"/>
    <w:rsid w:val="00FF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18620E"/>
  <w15:chartTrackingRefBased/>
  <w15:docId w15:val="{7C0181A5-E9D3-42BE-88F1-090519F20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3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AC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ACA"/>
  </w:style>
  <w:style w:type="paragraph" w:styleId="Footer">
    <w:name w:val="footer"/>
    <w:basedOn w:val="Normal"/>
    <w:link w:val="FooterChar"/>
    <w:uiPriority w:val="99"/>
    <w:unhideWhenUsed/>
    <w:rsid w:val="00214AC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ACA"/>
  </w:style>
  <w:style w:type="paragraph" w:styleId="BodyText">
    <w:name w:val="Body Text"/>
    <w:basedOn w:val="Normal"/>
    <w:link w:val="BodyTextChar"/>
    <w:uiPriority w:val="1"/>
    <w:qFormat/>
    <w:rsid w:val="00214ACA"/>
    <w:pPr>
      <w:widowControl w:val="0"/>
      <w:autoSpaceDE w:val="0"/>
      <w:autoSpaceDN w:val="0"/>
    </w:pPr>
    <w:rPr>
      <w:rFonts w:eastAsia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14AC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B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E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60D3"/>
    <w:rPr>
      <w:rFonts w:ascii="Μοντέρνα" w:eastAsia="Μοντέρνα" w:hAnsi="Μοντέρνα" w:cs="Times New Roman"/>
      <w:sz w:val="20"/>
      <w:szCs w:val="20"/>
      <w:lang w:val="en-GB" w:eastAsia="bg-B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0D3"/>
    <w:rPr>
      <w:rFonts w:ascii="Μοντέρνα" w:eastAsia="Μοντέρνα" w:hAnsi="Μοντέρνα" w:cs="Times New Roman"/>
      <w:sz w:val="20"/>
      <w:szCs w:val="20"/>
      <w:lang w:val="en-GB" w:eastAsia="bg-BG"/>
    </w:rPr>
  </w:style>
  <w:style w:type="character" w:styleId="FootnoteReference">
    <w:name w:val="footnote reference"/>
    <w:uiPriority w:val="99"/>
    <w:semiHidden/>
    <w:unhideWhenUsed/>
    <w:rsid w:val="004760D3"/>
    <w:rPr>
      <w:vertAlign w:val="superscript"/>
    </w:rPr>
  </w:style>
  <w:style w:type="character" w:customStyle="1" w:styleId="apple-style-span">
    <w:name w:val="apple-style-span"/>
    <w:uiPriority w:val="99"/>
    <w:rsid w:val="00132F59"/>
  </w:style>
  <w:style w:type="character" w:styleId="CommentReference">
    <w:name w:val="annotation reference"/>
    <w:basedOn w:val="DefaultParagraphFont"/>
    <w:uiPriority w:val="99"/>
    <w:semiHidden/>
    <w:unhideWhenUsed/>
    <w:rsid w:val="00E462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2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62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2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62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si.bg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si.bg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A3B14-C1BE-4FDB-A41A-780E01BCE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Dilena Pitova</dc:creator>
  <cp:keywords/>
  <dc:description/>
  <cp:lastModifiedBy>Adelina  Lozanova-Terezova</cp:lastModifiedBy>
  <cp:revision>20</cp:revision>
  <cp:lastPrinted>2024-07-03T06:26:00Z</cp:lastPrinted>
  <dcterms:created xsi:type="dcterms:W3CDTF">2024-07-03T07:42:00Z</dcterms:created>
  <dcterms:modified xsi:type="dcterms:W3CDTF">2024-07-05T05:27:00Z</dcterms:modified>
</cp:coreProperties>
</file>