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1E88" w14:textId="77777777" w:rsidR="00FE1EE8" w:rsidRPr="00FE1EE8" w:rsidRDefault="0011061D" w:rsidP="00FE1EE8">
      <w:pPr>
        <w:pStyle w:val="ListParagraph"/>
        <w:jc w:val="both"/>
        <w:rPr>
          <w:lang w:val="bg-BG"/>
        </w:rPr>
      </w:pPr>
      <w:r w:rsidRPr="004143CE">
        <w:rPr>
          <w:rFonts w:ascii="Calibri" w:hAnsi="Calibri" w:cs="Calibri"/>
          <w:noProof/>
        </w:rPr>
        <w:drawing>
          <wp:inline distT="0" distB="0" distL="0" distR="0" wp14:anchorId="059BFB07" wp14:editId="3716A4E1">
            <wp:extent cx="5760720" cy="1236688"/>
            <wp:effectExtent l="0" t="0" r="0" b="0"/>
            <wp:docPr id="2" name="Картина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302" cy="12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DC00" w14:textId="53853D1B" w:rsidR="008D028A" w:rsidRPr="00FE1EE8" w:rsidRDefault="00A95936" w:rsidP="00FE1EE8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bg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>Всеки ден у нас умират четирима души от хепатит В и С поради липса на навременна диагностика и лечение</w:t>
      </w:r>
      <w:r w:rsidR="00BC7771" w:rsidRPr="00FE1EE8">
        <w:rPr>
          <w:rFonts w:ascii="Cambria" w:hAnsi="Cambria" w:cs="Times New Roman"/>
          <w:b/>
          <w:bCs/>
          <w:color w:val="000000" w:themeColor="text1"/>
          <w:lang w:val="bg-BG"/>
        </w:rPr>
        <w:t>.</w:t>
      </w:r>
      <w:r w:rsidR="00BC7771" w:rsidRPr="00FE1EE8">
        <w:rPr>
          <w:rFonts w:ascii="Cambria" w:hAnsi="Cambria" w:cs="Times New Roman"/>
          <w:color w:val="000000" w:themeColor="text1"/>
          <w:lang w:val="bg-BG"/>
        </w:rPr>
        <w:t xml:space="preserve"> </w:t>
      </w:r>
      <w:r w:rsidR="008D028A" w:rsidRPr="00FE1EE8">
        <w:rPr>
          <w:rFonts w:ascii="Cambria" w:hAnsi="Cambria" w:cs="Times New Roman"/>
          <w:color w:val="000000" w:themeColor="text1"/>
          <w:lang w:val="bg-BG"/>
        </w:rPr>
        <w:t xml:space="preserve">В световен мащаб: 3000 на ден или един на всеки 30 секунди. </w:t>
      </w:r>
      <w:r w:rsidR="008D028A" w:rsidRPr="00FE1EE8">
        <w:rPr>
          <w:rFonts w:ascii="Cambria" w:hAnsi="Cambria" w:cs="Times New Roman"/>
          <w:b/>
          <w:bCs/>
          <w:color w:val="000000" w:themeColor="text1"/>
          <w:lang w:val="bg-BG"/>
        </w:rPr>
        <w:t>Хепатит В и С са сред водещите причини за рак на черния дроб.</w:t>
      </w:r>
    </w:p>
    <w:p w14:paraId="146C9E9F" w14:textId="431925F9" w:rsidR="008D028A" w:rsidRPr="00FE1EE8" w:rsidRDefault="008D028A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b/>
          <w:bCs/>
          <w:color w:val="000000" w:themeColor="text1"/>
          <w:lang w:val="en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>Хепатит В:</w:t>
      </w:r>
      <w:r w:rsidRPr="00FE1EE8">
        <w:rPr>
          <w:rFonts w:ascii="Cambria" w:hAnsi="Cambria" w:cs="Times New Roman"/>
          <w:color w:val="000000" w:themeColor="text1"/>
          <w:lang w:val="bg-BG"/>
        </w:rPr>
        <w:t xml:space="preserve"> ДНК вирус; Обикновено няма симптоми; Предава се по кръвен път или чрез телесни течности; Има ваксина за него;</w:t>
      </w:r>
      <w:r w:rsidR="00C34E60" w:rsidRPr="00FE1EE8">
        <w:rPr>
          <w:rFonts w:ascii="Cambria" w:hAnsi="Cambria" w:cs="Times New Roman"/>
          <w:color w:val="000000" w:themeColor="text1"/>
          <w:lang w:val="bg-BG"/>
        </w:rPr>
        <w:t xml:space="preserve"> </w:t>
      </w:r>
      <w:r w:rsidR="00BC7771" w:rsidRPr="00FE1EE8">
        <w:rPr>
          <w:rFonts w:ascii="Cambria" w:hAnsi="Cambria" w:cs="Times New Roman"/>
          <w:color w:val="000000" w:themeColor="text1"/>
          <w:lang w:val="bg-BG"/>
        </w:rPr>
        <w:t xml:space="preserve">Рядко </w:t>
      </w:r>
      <w:proofErr w:type="spellStart"/>
      <w:r w:rsidR="00BC7771" w:rsidRPr="00FE1EE8">
        <w:rPr>
          <w:rFonts w:ascii="Cambria" w:hAnsi="Cambria" w:cs="Times New Roman"/>
          <w:color w:val="000000" w:themeColor="text1"/>
          <w:lang w:val="bg-BG"/>
        </w:rPr>
        <w:t>хронифицира</w:t>
      </w:r>
      <w:proofErr w:type="spellEnd"/>
      <w:r w:rsidR="00BC7771" w:rsidRPr="00FE1EE8">
        <w:rPr>
          <w:rFonts w:ascii="Cambria" w:hAnsi="Cambria" w:cs="Times New Roman"/>
          <w:color w:val="000000" w:themeColor="text1"/>
          <w:lang w:val="bg-BG"/>
        </w:rPr>
        <w:t xml:space="preserve"> 5-10 %; </w:t>
      </w:r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При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хепатит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В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цялостно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изчистване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от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целия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набор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вирусни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частици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е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невъзможно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на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този</w:t>
      </w:r>
      <w:proofErr w:type="spellEnd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="00C34E60" w:rsidRPr="00FE1EE8">
        <w:rPr>
          <w:rFonts w:ascii="Cambria" w:hAnsi="Cambria" w:cs="Times New Roman"/>
          <w:b/>
          <w:bCs/>
          <w:color w:val="000000" w:themeColor="text1"/>
          <w:lang w:val="ru-RU"/>
        </w:rPr>
        <w:t>етап</w:t>
      </w:r>
      <w:proofErr w:type="spellEnd"/>
      <w:r w:rsidR="00F87F50" w:rsidRPr="00FE1EE8">
        <w:rPr>
          <w:rFonts w:ascii="Cambria" w:hAnsi="Cambria" w:cs="Times New Roman"/>
          <w:b/>
          <w:bCs/>
          <w:color w:val="000000" w:themeColor="text1"/>
          <w:lang w:val="bg-BG"/>
        </w:rPr>
        <w:t>, но съвременните методи на лечение спасяват животи.</w:t>
      </w:r>
    </w:p>
    <w:p w14:paraId="2DF61EBA" w14:textId="36D2942E" w:rsidR="00BC7771" w:rsidRPr="00FE1EE8" w:rsidRDefault="008D028A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b/>
          <w:bCs/>
          <w:color w:val="000000" w:themeColor="text1"/>
          <w:lang w:val="en-BG"/>
        </w:rPr>
      </w:pPr>
      <w:r w:rsidRPr="00FE1EE8">
        <w:rPr>
          <w:rFonts w:ascii="Cambria" w:hAnsi="Cambria" w:cs="Times New Roman"/>
          <w:color w:val="000000" w:themeColor="text1"/>
          <w:lang w:val="bg-BG"/>
        </w:rPr>
        <w:t xml:space="preserve">Хепатит С: </w:t>
      </w:r>
      <w:r w:rsidRPr="008D028A">
        <w:rPr>
          <w:rFonts w:ascii="Cambria" w:hAnsi="Cambria" w:cs="Times New Roman"/>
          <w:color w:val="000000" w:themeColor="text1"/>
          <w:lang w:val="bg-BG"/>
        </w:rPr>
        <w:t>РНК вирус</w:t>
      </w:r>
      <w:r w:rsidRPr="00FE1EE8">
        <w:rPr>
          <w:rFonts w:ascii="Cambria" w:hAnsi="Cambria" w:cs="Times New Roman"/>
          <w:color w:val="000000" w:themeColor="text1"/>
          <w:lang w:val="bg-BG"/>
        </w:rPr>
        <w:t xml:space="preserve">; Обикновено няма симптоми; Предава се основно по кръвен път; Няма ваксина; Обикновено </w:t>
      </w:r>
      <w:proofErr w:type="spellStart"/>
      <w:r w:rsidRPr="00FE1EE8">
        <w:rPr>
          <w:rFonts w:ascii="Cambria" w:hAnsi="Cambria" w:cs="Times New Roman"/>
          <w:color w:val="000000" w:themeColor="text1"/>
          <w:lang w:val="bg-BG"/>
        </w:rPr>
        <w:t>хронифицира</w:t>
      </w:r>
      <w:proofErr w:type="spellEnd"/>
      <w:r w:rsidRPr="00FE1EE8">
        <w:rPr>
          <w:rFonts w:ascii="Cambria" w:hAnsi="Cambria" w:cs="Times New Roman"/>
          <w:color w:val="000000" w:themeColor="text1"/>
          <w:lang w:val="bg-BG"/>
        </w:rPr>
        <w:t xml:space="preserve"> – 85 %</w:t>
      </w:r>
      <w:r w:rsidR="00BC7771" w:rsidRPr="00FE1EE8">
        <w:rPr>
          <w:rFonts w:ascii="Cambria" w:hAnsi="Cambria" w:cs="Times New Roman"/>
          <w:color w:val="000000" w:themeColor="text1"/>
          <w:lang w:val="bg-BG"/>
        </w:rPr>
        <w:t xml:space="preserve">; Лечението с новите директно действащи антивирусни средства стандартно продължава от 8 до 12 седмици, при </w:t>
      </w:r>
      <w:proofErr w:type="spellStart"/>
      <w:r w:rsidR="00BC7771" w:rsidRPr="00FE1EE8">
        <w:rPr>
          <w:rFonts w:ascii="Cambria" w:hAnsi="Cambria" w:cs="Times New Roman"/>
          <w:color w:val="000000" w:themeColor="text1"/>
          <w:lang w:val="bg-BG"/>
        </w:rPr>
        <w:t>декомпенсирана</w:t>
      </w:r>
      <w:proofErr w:type="spellEnd"/>
      <w:r w:rsidR="00BC7771" w:rsidRPr="00FE1EE8">
        <w:rPr>
          <w:rFonts w:ascii="Cambria" w:hAnsi="Cambria" w:cs="Times New Roman"/>
          <w:color w:val="000000" w:themeColor="text1"/>
          <w:lang w:val="bg-BG"/>
        </w:rPr>
        <w:t xml:space="preserve"> цироза може да се удължи до 16-24 седмици; </w:t>
      </w:r>
      <w:r w:rsidR="00BC7771" w:rsidRPr="00FE1EE8">
        <w:rPr>
          <w:rFonts w:ascii="Cambria" w:hAnsi="Cambria" w:cs="Times New Roman"/>
          <w:b/>
          <w:bCs/>
          <w:color w:val="000000" w:themeColor="text1"/>
          <w:lang w:val="bg-BG"/>
        </w:rPr>
        <w:t>Лечението е под формата на таблетки и е с над 95 % успеваемост.</w:t>
      </w:r>
    </w:p>
    <w:p w14:paraId="5AA39274" w14:textId="77777777" w:rsidR="00C34E60" w:rsidRPr="00FE1EE8" w:rsidRDefault="00A95936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color w:val="000000" w:themeColor="text1"/>
          <w:lang w:val="en-BG"/>
        </w:rPr>
      </w:pPr>
      <w:r w:rsidRPr="00FE1EE8">
        <w:rPr>
          <w:rFonts w:ascii="Cambria" w:hAnsi="Cambria" w:cs="Times New Roman"/>
          <w:lang w:val="en-GB"/>
        </w:rPr>
        <w:t>71</w:t>
      </w:r>
      <w:r w:rsidRPr="00FE1EE8">
        <w:rPr>
          <w:rFonts w:ascii="Cambria" w:hAnsi="Cambria" w:cs="Times New Roman"/>
          <w:lang w:val="bg-BG"/>
        </w:rPr>
        <w:t xml:space="preserve"> </w:t>
      </w:r>
      <w:proofErr w:type="spellStart"/>
      <w:r w:rsidRPr="00FE1EE8">
        <w:rPr>
          <w:rFonts w:ascii="Cambria" w:hAnsi="Cambria" w:cs="Times New Roman"/>
          <w:lang w:val="en-GB"/>
        </w:rPr>
        <w:t>млн</w:t>
      </w:r>
      <w:proofErr w:type="spellEnd"/>
      <w:r w:rsidRPr="00FE1EE8">
        <w:rPr>
          <w:rFonts w:ascii="Cambria" w:hAnsi="Cambria" w:cs="Times New Roman"/>
          <w:lang w:val="en-GB"/>
        </w:rPr>
        <w:t xml:space="preserve">. </w:t>
      </w:r>
      <w:proofErr w:type="spellStart"/>
      <w:r w:rsidRPr="00FE1EE8">
        <w:rPr>
          <w:rFonts w:ascii="Cambria" w:hAnsi="Cambria" w:cs="Times New Roman"/>
          <w:lang w:val="en-GB"/>
        </w:rPr>
        <w:t>са</w:t>
      </w:r>
      <w:proofErr w:type="spellEnd"/>
      <w:r w:rsidRPr="00FE1EE8">
        <w:rPr>
          <w:rFonts w:ascii="Cambria" w:hAnsi="Cambria" w:cs="Times New Roman"/>
          <w:lang w:val="en-GB"/>
        </w:rPr>
        <w:t xml:space="preserve"> </w:t>
      </w:r>
      <w:proofErr w:type="spellStart"/>
      <w:r w:rsidRPr="00FE1EE8">
        <w:rPr>
          <w:rFonts w:ascii="Cambria" w:hAnsi="Cambria" w:cs="Times New Roman"/>
          <w:lang w:val="en-GB"/>
        </w:rPr>
        <w:t>заразени</w:t>
      </w:r>
      <w:proofErr w:type="spellEnd"/>
      <w:r w:rsidRPr="00FE1EE8">
        <w:rPr>
          <w:rFonts w:ascii="Cambria" w:hAnsi="Cambria" w:cs="Times New Roman"/>
          <w:lang w:val="en-GB"/>
        </w:rPr>
        <w:t xml:space="preserve"> с </w:t>
      </w:r>
      <w:proofErr w:type="spellStart"/>
      <w:r w:rsidRPr="00FE1EE8">
        <w:rPr>
          <w:rFonts w:ascii="Cambria" w:hAnsi="Cambria" w:cs="Times New Roman"/>
          <w:lang w:val="en-GB"/>
        </w:rPr>
        <w:t>хепатит</w:t>
      </w:r>
      <w:proofErr w:type="spellEnd"/>
      <w:r w:rsidRPr="00FE1EE8">
        <w:rPr>
          <w:rFonts w:ascii="Cambria" w:hAnsi="Cambria" w:cs="Times New Roman"/>
          <w:lang w:val="en-GB"/>
        </w:rPr>
        <w:t xml:space="preserve"> С в </w:t>
      </w:r>
      <w:proofErr w:type="spellStart"/>
      <w:r w:rsidRPr="00FE1EE8">
        <w:rPr>
          <w:rFonts w:ascii="Cambria" w:hAnsi="Cambria" w:cs="Times New Roman"/>
          <w:lang w:val="en-GB"/>
        </w:rPr>
        <w:t>света</w:t>
      </w:r>
      <w:proofErr w:type="spellEnd"/>
      <w:r w:rsidRPr="00FE1EE8">
        <w:rPr>
          <w:rFonts w:ascii="Cambria" w:hAnsi="Cambria" w:cs="Times New Roman"/>
          <w:lang w:val="en-GB"/>
        </w:rPr>
        <w:t xml:space="preserve">, </w:t>
      </w:r>
      <w:r w:rsidR="00C34E60" w:rsidRPr="00FE1EE8">
        <w:rPr>
          <w:rFonts w:ascii="Cambria" w:hAnsi="Cambria" w:cs="Times New Roman"/>
          <w:lang w:val="bg-BG"/>
        </w:rPr>
        <w:t xml:space="preserve">240 млн. са с Хепатит В. Диагностицираните обаче са </w:t>
      </w:r>
      <w:r w:rsidR="008D028A" w:rsidRPr="00FE1EE8">
        <w:rPr>
          <w:rFonts w:ascii="Cambria" w:hAnsi="Cambria" w:cs="Times New Roman"/>
          <w:lang w:val="bg-BG"/>
        </w:rPr>
        <w:t>е</w:t>
      </w:r>
      <w:r w:rsidRPr="00FE1EE8">
        <w:rPr>
          <w:rFonts w:ascii="Cambria" w:hAnsi="Cambria" w:cs="Times New Roman"/>
          <w:lang w:val="bg-BG"/>
        </w:rPr>
        <w:t xml:space="preserve">два </w:t>
      </w:r>
      <w:proofErr w:type="spellStart"/>
      <w:r w:rsidRPr="00FE1EE8">
        <w:rPr>
          <w:rFonts w:ascii="Cambria" w:hAnsi="Cambria" w:cs="Times New Roman"/>
          <w:lang w:val="en-GB"/>
        </w:rPr>
        <w:t>около</w:t>
      </w:r>
      <w:proofErr w:type="spellEnd"/>
      <w:r w:rsidRPr="00FE1EE8">
        <w:rPr>
          <w:rFonts w:ascii="Cambria" w:hAnsi="Cambria" w:cs="Times New Roman"/>
          <w:lang w:val="en-GB"/>
        </w:rPr>
        <w:t xml:space="preserve"> 31%</w:t>
      </w:r>
      <w:r w:rsidRPr="00FE1EE8">
        <w:rPr>
          <w:rFonts w:ascii="Cambria" w:hAnsi="Cambria" w:cs="Times New Roman"/>
          <w:lang w:val="bg-BG"/>
        </w:rPr>
        <w:t xml:space="preserve">. </w:t>
      </w:r>
    </w:p>
    <w:p w14:paraId="082A37E1" w14:textId="26E73270" w:rsidR="0062456D" w:rsidRPr="00FE1EE8" w:rsidRDefault="00C34E60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b/>
          <w:bCs/>
          <w:strike/>
          <w:color w:val="000000" w:themeColor="text1"/>
          <w:lang w:val="bg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>У нас 87 000 са заразените с хепатит С, 226 000 са тези с хепатит В. Д</w:t>
      </w:r>
      <w:r w:rsidR="00341646" w:rsidRPr="00FE1EE8">
        <w:rPr>
          <w:rFonts w:ascii="Cambria" w:hAnsi="Cambria" w:cs="Times New Roman"/>
          <w:b/>
          <w:bCs/>
          <w:color w:val="000000" w:themeColor="text1"/>
          <w:lang w:val="bg-BG"/>
        </w:rPr>
        <w:t>иагностицирани</w:t>
      </w: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те обаче са </w:t>
      </w:r>
      <w:r w:rsidR="00341646"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едва 10% от </w:t>
      </w: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тях като </w:t>
      </w:r>
      <w:r w:rsidR="00341646" w:rsidRPr="00FE1EE8">
        <w:rPr>
          <w:rFonts w:ascii="Cambria" w:hAnsi="Cambria" w:cs="Times New Roman"/>
          <w:b/>
          <w:bCs/>
          <w:color w:val="000000" w:themeColor="text1"/>
          <w:lang w:val="bg-BG"/>
        </w:rPr>
        <w:t>само 1% от заболелите годишно</w:t>
      </w: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 се лекуват.</w:t>
      </w:r>
    </w:p>
    <w:p w14:paraId="70F757F4" w14:textId="67428078" w:rsidR="00C34E60" w:rsidRPr="00FE1EE8" w:rsidRDefault="00C34E60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color w:val="000000" w:themeColor="text1"/>
          <w:lang w:val="bg-BG"/>
        </w:rPr>
      </w:pPr>
      <w:r w:rsidRPr="00FE1EE8">
        <w:rPr>
          <w:rFonts w:ascii="Cambria" w:hAnsi="Cambria" w:cs="Times New Roman"/>
          <w:lang w:val="bg-BG"/>
        </w:rPr>
        <w:t xml:space="preserve">СЗО: </w:t>
      </w:r>
      <w:r w:rsidRPr="00FE1EE8">
        <w:rPr>
          <w:rFonts w:ascii="Cambria" w:hAnsi="Cambria" w:cs="Times New Roman"/>
          <w:color w:val="000000" w:themeColor="text1"/>
          <w:lang w:val="bg-BG"/>
        </w:rPr>
        <w:t>България изостава драстично от глобалните цели за елиминиране на хепатит С до 2030 г. Сред тях са: диагностициране на 90% от заразените, лекуване на 80% от пациентите и намаляване на смъртността с 65%.</w:t>
      </w:r>
    </w:p>
    <w:p w14:paraId="45490A63" w14:textId="5376DE4E" w:rsidR="00FE1EE8" w:rsidRPr="00FE1EE8" w:rsidRDefault="0062456D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strike/>
          <w:color w:val="000000" w:themeColor="text1"/>
          <w:lang w:val="bg-BG"/>
        </w:rPr>
      </w:pPr>
      <w:r w:rsidRPr="00FE1EE8">
        <w:rPr>
          <w:rFonts w:ascii="Cambria" w:hAnsi="Cambria" w:cs="Times New Roman"/>
          <w:color w:val="000000" w:themeColor="text1"/>
          <w:lang w:val="bg-BG"/>
        </w:rPr>
        <w:t xml:space="preserve">Ако България иска да постигне целите си за елиминиране, трябва до 2030 г. да лекува </w:t>
      </w:r>
      <w:r w:rsidR="008529B6">
        <w:rPr>
          <w:rFonts w:ascii="Cambria" w:hAnsi="Cambria" w:cs="Times New Roman"/>
          <w:color w:val="000000" w:themeColor="text1"/>
          <w:lang w:val="bg-BG"/>
        </w:rPr>
        <w:t xml:space="preserve">поне 4000 </w:t>
      </w:r>
      <w:r w:rsidRPr="00FE1EE8">
        <w:rPr>
          <w:rFonts w:ascii="Cambria" w:hAnsi="Cambria" w:cs="Times New Roman"/>
          <w:color w:val="000000" w:themeColor="text1"/>
          <w:lang w:val="bg-BG"/>
        </w:rPr>
        <w:t xml:space="preserve">души за хепатит С и 45 000 за хепатит В годишно. </w:t>
      </w:r>
    </w:p>
    <w:p w14:paraId="5BA0FE78" w14:textId="77777777" w:rsidR="00FE1EE8" w:rsidRPr="00FE1EE8" w:rsidRDefault="00FE1EE8" w:rsidP="00FE1EE8">
      <w:pPr>
        <w:pStyle w:val="ListParagraph"/>
        <w:jc w:val="both"/>
        <w:rPr>
          <w:rFonts w:ascii="Cambria" w:hAnsi="Cambria" w:cs="Times New Roman"/>
          <w:strike/>
          <w:color w:val="000000" w:themeColor="text1"/>
          <w:lang w:val="bg-BG"/>
        </w:rPr>
      </w:pPr>
    </w:p>
    <w:p w14:paraId="23D3B6A1" w14:textId="60BCC7C7" w:rsidR="00C34E60" w:rsidRPr="00FE1EE8" w:rsidRDefault="00C34E60" w:rsidP="00FE1EE8">
      <w:pPr>
        <w:pStyle w:val="ListParagraph"/>
        <w:numPr>
          <w:ilvl w:val="0"/>
          <w:numId w:val="18"/>
        </w:numPr>
        <w:jc w:val="both"/>
        <w:rPr>
          <w:rFonts w:ascii="Cambria" w:hAnsi="Cambria" w:cs="Times New Roman"/>
          <w:strike/>
          <w:color w:val="000000" w:themeColor="text1"/>
          <w:lang w:val="bg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С промени в </w:t>
      </w:r>
      <w:hyperlink r:id="rId9" w:history="1">
        <w:r w:rsidRPr="00FE1EE8">
          <w:rPr>
            <w:rStyle w:val="Hyperlink"/>
            <w:rFonts w:ascii="Cambria" w:hAnsi="Cambria" w:cs="Times New Roman"/>
            <w:b/>
            <w:bCs/>
            <w:color w:val="000000" w:themeColor="text1"/>
            <w:u w:val="none"/>
            <w:lang w:val="bg-BG"/>
          </w:rPr>
          <w:t>Наредба 8 и 9</w:t>
        </w:r>
      </w:hyperlink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 xml:space="preserve"> беше разширен обхватът на </w:t>
      </w:r>
      <w:r w:rsidRPr="00FE1EE8">
        <w:rPr>
          <w:rFonts w:ascii="Cambria" w:hAnsi="Cambria" w:cs="Times New Roman"/>
          <w:b/>
          <w:bCs/>
          <w:lang w:val="bg-BG"/>
        </w:rPr>
        <w:t>утвърдените към настоящия момент дейности по профилактика на населението</w:t>
      </w:r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: </w:t>
      </w:r>
    </w:p>
    <w:p w14:paraId="75E2FA8C" w14:textId="77777777" w:rsidR="00C34E60" w:rsidRPr="00FE1EE8" w:rsidRDefault="00C34E60" w:rsidP="00F87F50">
      <w:pPr>
        <w:numPr>
          <w:ilvl w:val="0"/>
          <w:numId w:val="14"/>
        </w:numPr>
        <w:tabs>
          <w:tab w:val="num" w:pos="360"/>
        </w:tabs>
        <w:spacing w:after="0"/>
        <w:ind w:left="1080"/>
        <w:jc w:val="both"/>
        <w:rPr>
          <w:rFonts w:ascii="Cambria" w:hAnsi="Cambria" w:cs="Times New Roman"/>
          <w:b/>
          <w:bCs/>
          <w:color w:val="000000" w:themeColor="text1"/>
          <w:lang w:val="en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Н</w:t>
      </w:r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а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всеки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5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години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,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лицата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на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възраст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между 40 и 60 г.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имат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право на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безплатно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изследване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за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двата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вируса,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като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направление за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това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се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дава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от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общопрактикуващия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лекар</w:t>
      </w:r>
      <w:proofErr w:type="spellEnd"/>
      <w:r w:rsidR="00BD3DA5" w:rsidRPr="00BD3DA5">
        <w:rPr>
          <w:rFonts w:ascii="Cambria" w:hAnsi="Cambria" w:cs="Times New Roman"/>
          <w:b/>
          <w:bCs/>
          <w:color w:val="000000" w:themeColor="text1"/>
          <w:lang w:val="ru-RU"/>
        </w:rPr>
        <w:t>.</w:t>
      </w:r>
    </w:p>
    <w:p w14:paraId="00BE8DD5" w14:textId="05FA7EE6" w:rsidR="00C34E60" w:rsidRPr="00FE1EE8" w:rsidRDefault="00C34E60" w:rsidP="00F87F50">
      <w:pPr>
        <w:numPr>
          <w:ilvl w:val="0"/>
          <w:numId w:val="14"/>
        </w:numPr>
        <w:tabs>
          <w:tab w:val="num" w:pos="360"/>
        </w:tabs>
        <w:spacing w:after="0"/>
        <w:ind w:left="1080"/>
        <w:jc w:val="both"/>
        <w:rPr>
          <w:rFonts w:ascii="Cambria" w:hAnsi="Cambria" w:cs="Times New Roman"/>
          <w:color w:val="000000" w:themeColor="text1"/>
          <w:lang w:val="en-BG"/>
        </w:rPr>
      </w:pPr>
      <w:proofErr w:type="spell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Изследването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за </w:t>
      </w:r>
      <w:proofErr w:type="spellStart"/>
      <w:proofErr w:type="gram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хепатит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С</w:t>
      </w:r>
      <w:proofErr w:type="gram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се </w:t>
      </w:r>
      <w:proofErr w:type="spell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полага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на всяка </w:t>
      </w:r>
      <w:proofErr w:type="spell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бременна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жена, независимо от </w:t>
      </w:r>
      <w:proofErr w:type="spell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нейната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>възраст</w:t>
      </w:r>
      <w:proofErr w:type="spellEnd"/>
      <w:r w:rsidRPr="00FE1EE8">
        <w:rPr>
          <w:rFonts w:ascii="Cambria" w:hAnsi="Cambria" w:cs="Times New Roman"/>
          <w:b/>
          <w:bCs/>
          <w:color w:val="000000" w:themeColor="text1"/>
          <w:lang w:val="ru-RU"/>
        </w:rPr>
        <w:t xml:space="preserve">.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Досега</w:t>
      </w:r>
      <w:proofErr w:type="spell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само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хепатит</w:t>
      </w:r>
      <w:proofErr w:type="spell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В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беше</w:t>
      </w:r>
      <w:proofErr w:type="spell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включен </w:t>
      </w:r>
      <w:proofErr w:type="gramStart"/>
      <w:r w:rsidRPr="00FE1EE8">
        <w:rPr>
          <w:rFonts w:ascii="Cambria" w:hAnsi="Cambria" w:cs="Times New Roman"/>
          <w:color w:val="000000" w:themeColor="text1"/>
          <w:lang w:val="ru-RU"/>
        </w:rPr>
        <w:t>в пакета</w:t>
      </w:r>
      <w:proofErr w:type="gram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задължителни</w:t>
      </w:r>
      <w:proofErr w:type="spell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изследвания</w:t>
      </w:r>
      <w:proofErr w:type="spellEnd"/>
      <w:r w:rsidRPr="00FE1EE8">
        <w:rPr>
          <w:rFonts w:ascii="Cambria" w:hAnsi="Cambria" w:cs="Times New Roman"/>
          <w:color w:val="000000" w:themeColor="text1"/>
          <w:lang w:val="ru-RU"/>
        </w:rPr>
        <w:t xml:space="preserve"> при </w:t>
      </w:r>
      <w:proofErr w:type="spellStart"/>
      <w:r w:rsidRPr="00FE1EE8">
        <w:rPr>
          <w:rFonts w:ascii="Cambria" w:hAnsi="Cambria" w:cs="Times New Roman"/>
          <w:color w:val="000000" w:themeColor="text1"/>
          <w:lang w:val="ru-RU"/>
        </w:rPr>
        <w:t>бременност</w:t>
      </w:r>
      <w:proofErr w:type="spellEnd"/>
    </w:p>
    <w:p w14:paraId="21705431" w14:textId="61443D99" w:rsidR="00C34E60" w:rsidRPr="00FE1EE8" w:rsidRDefault="00C34E60" w:rsidP="00F87F50">
      <w:pPr>
        <w:pStyle w:val="ListParagraph"/>
        <w:numPr>
          <w:ilvl w:val="0"/>
          <w:numId w:val="14"/>
        </w:numPr>
        <w:spacing w:after="0"/>
        <w:ind w:left="1080"/>
        <w:jc w:val="both"/>
        <w:rPr>
          <w:rFonts w:ascii="Cambria" w:hAnsi="Cambria" w:cs="Times New Roman"/>
          <w:color w:val="000000" w:themeColor="text1"/>
          <w:lang w:val="bg-BG"/>
        </w:rPr>
      </w:pPr>
      <w:r w:rsidRPr="00FE1EE8">
        <w:rPr>
          <w:rFonts w:ascii="Cambria" w:hAnsi="Cambria" w:cs="Times New Roman"/>
          <w:b/>
          <w:bCs/>
          <w:color w:val="000000" w:themeColor="text1"/>
          <w:lang w:val="bg-BG"/>
        </w:rPr>
        <w:t>Изследване на чернодробните ензими АСАТ и АЛАТ веднъж на 5 г. в рамките на профилактичните прегледи при личния лекар за хората на възраст 20-65 г.</w:t>
      </w:r>
      <w:r w:rsidRPr="00FE1EE8">
        <w:rPr>
          <w:rFonts w:ascii="Cambria" w:hAnsi="Cambria" w:cs="Times New Roman"/>
          <w:color w:val="000000" w:themeColor="text1"/>
          <w:lang w:val="bg-BG"/>
        </w:rPr>
        <w:t xml:space="preserve"> - С въвеждането </w:t>
      </w:r>
      <w:r w:rsidR="00F87F50" w:rsidRPr="00FE1EE8">
        <w:rPr>
          <w:rFonts w:ascii="Cambria" w:hAnsi="Cambria" w:cs="Times New Roman"/>
          <w:color w:val="000000" w:themeColor="text1"/>
          <w:lang w:val="bg-BG"/>
        </w:rPr>
        <w:t xml:space="preserve">им </w:t>
      </w:r>
      <w:r w:rsidRPr="00FE1EE8">
        <w:rPr>
          <w:rFonts w:ascii="Cambria" w:hAnsi="Cambria" w:cs="Times New Roman"/>
          <w:color w:val="000000" w:themeColor="text1"/>
          <w:lang w:val="bg-BG"/>
        </w:rPr>
        <w:t>в рамките на профилактичните прегледи се цели ранно установяване на евентуални здравословни проблеми, вкл. и такива на черния дроб и отделителната система.</w:t>
      </w:r>
    </w:p>
    <w:p w14:paraId="191FE896" w14:textId="264F58B5" w:rsidR="00C34E60" w:rsidRPr="00C34E60" w:rsidRDefault="00C34E60" w:rsidP="00F87F50">
      <w:pPr>
        <w:pStyle w:val="ListParagraph"/>
        <w:ind w:left="360"/>
        <w:jc w:val="both"/>
        <w:rPr>
          <w:rFonts w:ascii="Cambria" w:hAnsi="Cambria" w:cstheme="minorHAnsi"/>
          <w:b/>
          <w:bCs/>
          <w:strike/>
          <w:color w:val="000000" w:themeColor="text1"/>
          <w:lang w:val="bg-BG"/>
        </w:rPr>
      </w:pPr>
    </w:p>
    <w:p w14:paraId="289599DA" w14:textId="77777777" w:rsidR="00941FD5" w:rsidRPr="00980DEA" w:rsidRDefault="00941FD5" w:rsidP="00941FD5">
      <w:pPr>
        <w:pStyle w:val="ListParagraph"/>
        <w:jc w:val="both"/>
        <w:rPr>
          <w:rFonts w:ascii="Cambria" w:hAnsi="Cambria" w:cstheme="minorHAnsi"/>
          <w:color w:val="000000" w:themeColor="text1"/>
          <w:lang w:val="bg-BG"/>
        </w:rPr>
      </w:pPr>
    </w:p>
    <w:p w14:paraId="2F8981EE" w14:textId="77777777" w:rsidR="00941FD5" w:rsidRPr="00980DEA" w:rsidRDefault="00941FD5" w:rsidP="00941FD5">
      <w:pPr>
        <w:pStyle w:val="ListParagraph"/>
        <w:jc w:val="both"/>
        <w:rPr>
          <w:rFonts w:ascii="Cambria" w:hAnsi="Cambria" w:cstheme="minorHAnsi"/>
          <w:color w:val="000000" w:themeColor="text1"/>
          <w:lang w:val="bg-BG"/>
        </w:rPr>
      </w:pPr>
    </w:p>
    <w:p w14:paraId="0D5F4525" w14:textId="77777777" w:rsidR="004C15F5" w:rsidRPr="00980DEA" w:rsidRDefault="004C15F5" w:rsidP="004C15F5">
      <w:pPr>
        <w:pStyle w:val="ListParagraph"/>
        <w:jc w:val="both"/>
        <w:rPr>
          <w:rFonts w:ascii="Cambria" w:hAnsi="Cambria" w:cstheme="minorHAnsi"/>
          <w:color w:val="000000" w:themeColor="text1"/>
          <w:lang w:val="bg-BG"/>
        </w:rPr>
      </w:pPr>
    </w:p>
    <w:p w14:paraId="75C2C4A0" w14:textId="5C7DFCC4" w:rsidR="00861C6F" w:rsidRPr="00980DEA" w:rsidRDefault="00861C6F" w:rsidP="00E97622">
      <w:pPr>
        <w:pStyle w:val="ListParagraph"/>
        <w:spacing w:after="0" w:line="240" w:lineRule="auto"/>
        <w:jc w:val="both"/>
        <w:rPr>
          <w:rFonts w:ascii="Cambria" w:hAnsi="Cambria"/>
          <w:lang w:val="bg-BG"/>
        </w:rPr>
      </w:pPr>
    </w:p>
    <w:sectPr w:rsidR="00861C6F" w:rsidRPr="00980DEA" w:rsidSect="0082663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47F1" w14:textId="77777777" w:rsidR="00B926BF" w:rsidRDefault="00B926BF" w:rsidP="00CE49CF">
      <w:pPr>
        <w:spacing w:after="0" w:line="240" w:lineRule="auto"/>
      </w:pPr>
      <w:r>
        <w:separator/>
      </w:r>
    </w:p>
  </w:endnote>
  <w:endnote w:type="continuationSeparator" w:id="0">
    <w:p w14:paraId="1E83AE99" w14:textId="77777777" w:rsidR="00B926BF" w:rsidRDefault="00B926BF" w:rsidP="00C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311E" w14:textId="77777777" w:rsidR="00B926BF" w:rsidRDefault="00B926BF" w:rsidP="00CE49CF">
      <w:pPr>
        <w:spacing w:after="0" w:line="240" w:lineRule="auto"/>
      </w:pPr>
      <w:r>
        <w:separator/>
      </w:r>
    </w:p>
  </w:footnote>
  <w:footnote w:type="continuationSeparator" w:id="0">
    <w:p w14:paraId="5DEE8F11" w14:textId="77777777" w:rsidR="00B926BF" w:rsidRDefault="00B926BF" w:rsidP="00CE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BC5"/>
    <w:multiLevelType w:val="hybridMultilevel"/>
    <w:tmpl w:val="CF4AF59E"/>
    <w:lvl w:ilvl="0" w:tplc="07AC8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2F79"/>
    <w:multiLevelType w:val="hybridMultilevel"/>
    <w:tmpl w:val="E6F4A4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6E3F"/>
    <w:multiLevelType w:val="hybridMultilevel"/>
    <w:tmpl w:val="4EA6CA46"/>
    <w:lvl w:ilvl="0" w:tplc="E52A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054B"/>
    <w:multiLevelType w:val="hybridMultilevel"/>
    <w:tmpl w:val="803E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10AD"/>
    <w:multiLevelType w:val="hybridMultilevel"/>
    <w:tmpl w:val="DC60005A"/>
    <w:lvl w:ilvl="0" w:tplc="E73439F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ABC3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E889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389A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06E1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8848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B7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4A1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E1A3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1240"/>
    <w:multiLevelType w:val="hybridMultilevel"/>
    <w:tmpl w:val="3A22A9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76141"/>
    <w:multiLevelType w:val="hybridMultilevel"/>
    <w:tmpl w:val="1E2E438C"/>
    <w:lvl w:ilvl="0" w:tplc="DDF80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95909"/>
    <w:multiLevelType w:val="hybridMultilevel"/>
    <w:tmpl w:val="0582B756"/>
    <w:lvl w:ilvl="0" w:tplc="E000E55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213A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E31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CF33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2335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260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83E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2300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2C26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171D"/>
    <w:multiLevelType w:val="hybridMultilevel"/>
    <w:tmpl w:val="522A9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70AB0"/>
    <w:multiLevelType w:val="hybridMultilevel"/>
    <w:tmpl w:val="59DE2A8A"/>
    <w:lvl w:ilvl="0" w:tplc="5A9A1A3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2799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691D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666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ED59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0EBD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2249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2D7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64FE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87145"/>
    <w:multiLevelType w:val="hybridMultilevel"/>
    <w:tmpl w:val="5C28BCF2"/>
    <w:lvl w:ilvl="0" w:tplc="3DBA84B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C2EB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A574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AD70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47E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2194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CD45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80980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4D91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31"/>
    <w:multiLevelType w:val="hybridMultilevel"/>
    <w:tmpl w:val="E40C2444"/>
    <w:lvl w:ilvl="0" w:tplc="07AC8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1EA"/>
    <w:multiLevelType w:val="hybridMultilevel"/>
    <w:tmpl w:val="AC04B3B2"/>
    <w:lvl w:ilvl="0" w:tplc="0BA88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C453C"/>
    <w:multiLevelType w:val="hybridMultilevel"/>
    <w:tmpl w:val="A01CCB84"/>
    <w:lvl w:ilvl="0" w:tplc="07AC8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774D0"/>
    <w:multiLevelType w:val="hybridMultilevel"/>
    <w:tmpl w:val="77C2E0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4DCA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5D2CC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AF6E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CE4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4D09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9EC2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5430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CB29F9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5" w15:restartNumberingAfterBreak="0">
    <w:nsid w:val="7431511A"/>
    <w:multiLevelType w:val="hybridMultilevel"/>
    <w:tmpl w:val="3F2CF24A"/>
    <w:lvl w:ilvl="0" w:tplc="07AC8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F4650"/>
    <w:multiLevelType w:val="hybridMultilevel"/>
    <w:tmpl w:val="6E426F98"/>
    <w:lvl w:ilvl="0" w:tplc="07AC8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A3611"/>
    <w:multiLevelType w:val="hybridMultilevel"/>
    <w:tmpl w:val="AC04B3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7251">
    <w:abstractNumId w:val="2"/>
  </w:num>
  <w:num w:numId="2" w16cid:durableId="202834980">
    <w:abstractNumId w:val="15"/>
  </w:num>
  <w:num w:numId="3" w16cid:durableId="539124938">
    <w:abstractNumId w:val="16"/>
  </w:num>
  <w:num w:numId="4" w16cid:durableId="1598975829">
    <w:abstractNumId w:val="6"/>
  </w:num>
  <w:num w:numId="5" w16cid:durableId="862283115">
    <w:abstractNumId w:val="12"/>
  </w:num>
  <w:num w:numId="6" w16cid:durableId="1536699583">
    <w:abstractNumId w:val="17"/>
  </w:num>
  <w:num w:numId="7" w16cid:durableId="617949372">
    <w:abstractNumId w:val="13"/>
  </w:num>
  <w:num w:numId="8" w16cid:durableId="144201219">
    <w:abstractNumId w:val="0"/>
  </w:num>
  <w:num w:numId="9" w16cid:durableId="1849294923">
    <w:abstractNumId w:val="11"/>
  </w:num>
  <w:num w:numId="10" w16cid:durableId="1407386508">
    <w:abstractNumId w:val="5"/>
  </w:num>
  <w:num w:numId="11" w16cid:durableId="79907563">
    <w:abstractNumId w:val="8"/>
  </w:num>
  <w:num w:numId="12" w16cid:durableId="1095059105">
    <w:abstractNumId w:val="9"/>
  </w:num>
  <w:num w:numId="13" w16cid:durableId="830830934">
    <w:abstractNumId w:val="10"/>
  </w:num>
  <w:num w:numId="14" w16cid:durableId="1260916402">
    <w:abstractNumId w:val="14"/>
  </w:num>
  <w:num w:numId="15" w16cid:durableId="1558082858">
    <w:abstractNumId w:val="7"/>
  </w:num>
  <w:num w:numId="16" w16cid:durableId="709190054">
    <w:abstractNumId w:val="4"/>
  </w:num>
  <w:num w:numId="17" w16cid:durableId="1489129674">
    <w:abstractNumId w:val="1"/>
  </w:num>
  <w:num w:numId="18" w16cid:durableId="958268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5"/>
    <w:rsid w:val="00071620"/>
    <w:rsid w:val="00086EC7"/>
    <w:rsid w:val="001022F6"/>
    <w:rsid w:val="001054F2"/>
    <w:rsid w:val="0011061D"/>
    <w:rsid w:val="00116C4B"/>
    <w:rsid w:val="0028046C"/>
    <w:rsid w:val="0029232C"/>
    <w:rsid w:val="002E4344"/>
    <w:rsid w:val="00341646"/>
    <w:rsid w:val="00382CB8"/>
    <w:rsid w:val="003B1166"/>
    <w:rsid w:val="00412527"/>
    <w:rsid w:val="00412922"/>
    <w:rsid w:val="00415493"/>
    <w:rsid w:val="00477913"/>
    <w:rsid w:val="004C15F5"/>
    <w:rsid w:val="004D03DD"/>
    <w:rsid w:val="00511B42"/>
    <w:rsid w:val="00587625"/>
    <w:rsid w:val="005C6BB4"/>
    <w:rsid w:val="0061221D"/>
    <w:rsid w:val="006220C8"/>
    <w:rsid w:val="0062456D"/>
    <w:rsid w:val="006317A3"/>
    <w:rsid w:val="006C6C2C"/>
    <w:rsid w:val="006F1EB7"/>
    <w:rsid w:val="007152EB"/>
    <w:rsid w:val="007242BC"/>
    <w:rsid w:val="007741CC"/>
    <w:rsid w:val="00786F9A"/>
    <w:rsid w:val="00794553"/>
    <w:rsid w:val="007F6BE6"/>
    <w:rsid w:val="0080179B"/>
    <w:rsid w:val="00826635"/>
    <w:rsid w:val="008529B6"/>
    <w:rsid w:val="00861C6F"/>
    <w:rsid w:val="00895F12"/>
    <w:rsid w:val="008964AE"/>
    <w:rsid w:val="008B5137"/>
    <w:rsid w:val="008C4C18"/>
    <w:rsid w:val="008C5C6C"/>
    <w:rsid w:val="008D028A"/>
    <w:rsid w:val="00941FD5"/>
    <w:rsid w:val="00972265"/>
    <w:rsid w:val="00980DEA"/>
    <w:rsid w:val="009877DE"/>
    <w:rsid w:val="00993860"/>
    <w:rsid w:val="009C64AF"/>
    <w:rsid w:val="00A143FF"/>
    <w:rsid w:val="00A3134D"/>
    <w:rsid w:val="00A95936"/>
    <w:rsid w:val="00AC25C2"/>
    <w:rsid w:val="00B62B0A"/>
    <w:rsid w:val="00B71A86"/>
    <w:rsid w:val="00B7622D"/>
    <w:rsid w:val="00B859A3"/>
    <w:rsid w:val="00B926BF"/>
    <w:rsid w:val="00BC7771"/>
    <w:rsid w:val="00BD3DA5"/>
    <w:rsid w:val="00C34E60"/>
    <w:rsid w:val="00C67576"/>
    <w:rsid w:val="00CE49CF"/>
    <w:rsid w:val="00CF370A"/>
    <w:rsid w:val="00CF5735"/>
    <w:rsid w:val="00DD5F4D"/>
    <w:rsid w:val="00DF1FB9"/>
    <w:rsid w:val="00E01DAB"/>
    <w:rsid w:val="00E144D6"/>
    <w:rsid w:val="00E304DA"/>
    <w:rsid w:val="00E50924"/>
    <w:rsid w:val="00E94B25"/>
    <w:rsid w:val="00E97622"/>
    <w:rsid w:val="00F642FC"/>
    <w:rsid w:val="00F673FE"/>
    <w:rsid w:val="00F87F50"/>
    <w:rsid w:val="00FC11E8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5571A"/>
  <w15:chartTrackingRefBased/>
  <w15:docId w15:val="{72E92EBB-FD53-4369-8396-F7DEB99B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63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2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6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74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C55D-BB65-4B72-B0A2-24C49A2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Stoimenova, Teodora</dc:creator>
  <cp:keywords/>
  <dc:description/>
  <cp:lastModifiedBy>Stanislava Sokolova</cp:lastModifiedBy>
  <cp:revision>3</cp:revision>
  <dcterms:created xsi:type="dcterms:W3CDTF">2022-10-25T16:02:00Z</dcterms:created>
  <dcterms:modified xsi:type="dcterms:W3CDTF">2022-10-27T05:19:00Z</dcterms:modified>
</cp:coreProperties>
</file>