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45" w:rsidRDefault="00161345">
      <w:bookmarkStart w:id="0" w:name="_GoBack"/>
      <w:bookmarkEnd w:id="0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666"/>
        <w:gridCol w:w="1683"/>
        <w:gridCol w:w="1683"/>
        <w:gridCol w:w="1521"/>
        <w:gridCol w:w="1522"/>
        <w:gridCol w:w="987"/>
      </w:tblGrid>
      <w:tr w:rsidR="00175C48" w:rsidRPr="00231860" w:rsidTr="00175C48">
        <w:trPr>
          <w:trHeight w:val="406"/>
        </w:trPr>
        <w:tc>
          <w:tcPr>
            <w:tcW w:w="1666" w:type="dxa"/>
          </w:tcPr>
          <w:p w:rsidR="00175C48" w:rsidRPr="00231860" w:rsidRDefault="001613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Eurozone </w:t>
            </w:r>
            <w:r w:rsidR="00175C48" w:rsidRPr="00231860">
              <w:rPr>
                <w:b/>
                <w:lang w:val="en-US"/>
              </w:rPr>
              <w:t>COUNTRY</w:t>
            </w:r>
          </w:p>
        </w:tc>
        <w:tc>
          <w:tcPr>
            <w:tcW w:w="1683" w:type="dxa"/>
          </w:tcPr>
          <w:p w:rsidR="00175C48" w:rsidRDefault="00175C48" w:rsidP="00A3107E">
            <w:pPr>
              <w:jc w:val="center"/>
              <w:rPr>
                <w:b/>
                <w:lang w:val="en-US"/>
              </w:rPr>
            </w:pPr>
            <w:r w:rsidRPr="00231860">
              <w:rPr>
                <w:b/>
                <w:lang w:val="en-US"/>
              </w:rPr>
              <w:t>GENERAL GOVERNMENT BALANCE</w:t>
            </w:r>
            <w:r>
              <w:rPr>
                <w:b/>
                <w:lang w:val="en-US"/>
              </w:rPr>
              <w:t xml:space="preserve"> </w:t>
            </w:r>
            <w:r w:rsidRPr="00C87FA7">
              <w:rPr>
                <w:b/>
                <w:color w:val="ED7D31" w:themeColor="accent2"/>
                <w:lang w:val="en-US"/>
              </w:rPr>
              <w:t>2022</w:t>
            </w:r>
            <w:r>
              <w:rPr>
                <w:b/>
                <w:lang w:val="en-US"/>
              </w:rPr>
              <w:t xml:space="preserve">, </w:t>
            </w:r>
          </w:p>
          <w:p w:rsidR="00175C48" w:rsidRPr="00231860" w:rsidRDefault="00175C48" w:rsidP="00A310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 OF GDP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b/>
                <w:lang w:val="en-US"/>
              </w:rPr>
            </w:pPr>
            <w:r w:rsidRPr="00231860">
              <w:rPr>
                <w:b/>
                <w:lang w:val="en-US"/>
              </w:rPr>
              <w:t>GENERAL GOVERNMENT BALANCE</w:t>
            </w:r>
            <w:r>
              <w:rPr>
                <w:b/>
                <w:lang w:val="en-US"/>
              </w:rPr>
              <w:t xml:space="preserve"> </w:t>
            </w:r>
            <w:r w:rsidRPr="00A3107E">
              <w:rPr>
                <w:b/>
                <w:color w:val="0070C0"/>
                <w:lang w:val="en-US"/>
              </w:rPr>
              <w:t>2023</w:t>
            </w:r>
            <w:r>
              <w:rPr>
                <w:b/>
                <w:lang w:val="en-US"/>
              </w:rPr>
              <w:t xml:space="preserve">, </w:t>
            </w:r>
          </w:p>
          <w:p w:rsidR="00175C48" w:rsidRPr="00231860" w:rsidRDefault="00175C48" w:rsidP="000517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 OF GDP</w:t>
            </w:r>
          </w:p>
        </w:tc>
        <w:tc>
          <w:tcPr>
            <w:tcW w:w="1521" w:type="dxa"/>
          </w:tcPr>
          <w:p w:rsidR="00175C48" w:rsidRPr="00231860" w:rsidRDefault="00175C48" w:rsidP="00175C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Change, % of GDP (positive is fiscal consolidation)</w:t>
            </w:r>
          </w:p>
        </w:tc>
        <w:tc>
          <w:tcPr>
            <w:tcW w:w="1522" w:type="dxa"/>
          </w:tcPr>
          <w:p w:rsidR="00175C48" w:rsidRDefault="00175C48" w:rsidP="00051780">
            <w:pPr>
              <w:jc w:val="center"/>
              <w:rPr>
                <w:b/>
                <w:lang w:val="en-US"/>
              </w:rPr>
            </w:pPr>
            <w:r w:rsidRPr="00231860">
              <w:rPr>
                <w:b/>
                <w:lang w:val="en-US"/>
              </w:rPr>
              <w:t>STRUCTURAL BALANCE</w:t>
            </w:r>
            <w:r>
              <w:rPr>
                <w:b/>
                <w:lang w:val="en-US"/>
              </w:rPr>
              <w:t xml:space="preserve"> 2023, </w:t>
            </w:r>
          </w:p>
          <w:p w:rsidR="00175C48" w:rsidRPr="00231860" w:rsidRDefault="00175C48" w:rsidP="000517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 OF GDP</w:t>
            </w:r>
          </w:p>
        </w:tc>
        <w:tc>
          <w:tcPr>
            <w:tcW w:w="987" w:type="dxa"/>
          </w:tcPr>
          <w:p w:rsidR="00175C48" w:rsidRDefault="00175C48" w:rsidP="00051780">
            <w:pPr>
              <w:jc w:val="center"/>
              <w:rPr>
                <w:b/>
                <w:lang w:val="en-US"/>
              </w:rPr>
            </w:pPr>
            <w:r w:rsidRPr="00231860">
              <w:rPr>
                <w:b/>
                <w:lang w:val="en-US"/>
              </w:rPr>
              <w:t>DEBT</w:t>
            </w:r>
            <w:r>
              <w:rPr>
                <w:b/>
                <w:lang w:val="en-US"/>
              </w:rPr>
              <w:t xml:space="preserve">  2023,</w:t>
            </w:r>
          </w:p>
          <w:p w:rsidR="00175C48" w:rsidRPr="00231860" w:rsidRDefault="00175C48" w:rsidP="000517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 OF GDP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AUSTRIA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-3.5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-2.9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 w:rsidRPr="00C87FA7">
              <w:rPr>
                <w:color w:val="00B050"/>
                <w:lang w:val="en-US"/>
              </w:rPr>
              <w:t>0.6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-2.9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76.7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auto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BELGIUM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-5.2</w:t>
            </w:r>
          </w:p>
        </w:tc>
        <w:tc>
          <w:tcPr>
            <w:tcW w:w="1683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-5.8</w:t>
            </w:r>
          </w:p>
        </w:tc>
        <w:tc>
          <w:tcPr>
            <w:tcW w:w="1521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 w:rsidRPr="00C87FA7">
              <w:rPr>
                <w:color w:val="FF0000"/>
                <w:lang w:val="en-US"/>
              </w:rPr>
              <w:t>-0.6</w:t>
            </w:r>
          </w:p>
        </w:tc>
        <w:tc>
          <w:tcPr>
            <w:tcW w:w="1522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-4.9</w:t>
            </w:r>
          </w:p>
        </w:tc>
        <w:tc>
          <w:tcPr>
            <w:tcW w:w="987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108.2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CYPRUS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 w:rsidRPr="00C87FA7">
              <w:rPr>
                <w:color w:val="00B050"/>
                <w:lang w:val="en-US"/>
              </w:rPr>
              <w:t>0.5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83.3</w:t>
            </w:r>
          </w:p>
        </w:tc>
      </w:tr>
      <w:tr w:rsidR="00175C48" w:rsidTr="00175C48">
        <w:trPr>
          <w:trHeight w:val="406"/>
        </w:trPr>
        <w:tc>
          <w:tcPr>
            <w:tcW w:w="1666" w:type="dxa"/>
            <w:shd w:val="clear" w:color="auto" w:fill="auto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ESTONIA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-2.7</w:t>
            </w:r>
          </w:p>
        </w:tc>
        <w:tc>
          <w:tcPr>
            <w:tcW w:w="1683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-3.9</w:t>
            </w:r>
          </w:p>
        </w:tc>
        <w:tc>
          <w:tcPr>
            <w:tcW w:w="1521" w:type="dxa"/>
          </w:tcPr>
          <w:p w:rsidR="00175C48" w:rsidRPr="00C87FA7" w:rsidRDefault="00175C48" w:rsidP="00051780">
            <w:pPr>
              <w:jc w:val="center"/>
              <w:rPr>
                <w:color w:val="FF0000"/>
                <w:lang w:val="en-US"/>
              </w:rPr>
            </w:pPr>
            <w:r w:rsidRPr="00C87FA7">
              <w:rPr>
                <w:color w:val="FF0000"/>
                <w:lang w:val="en-US"/>
              </w:rPr>
              <w:t>-1.2</w:t>
            </w:r>
          </w:p>
        </w:tc>
        <w:tc>
          <w:tcPr>
            <w:tcW w:w="1522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-2.6</w:t>
            </w:r>
          </w:p>
        </w:tc>
        <w:tc>
          <w:tcPr>
            <w:tcW w:w="987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19.8</w:t>
            </w:r>
          </w:p>
        </w:tc>
      </w:tr>
      <w:tr w:rsidR="00175C48" w:rsidTr="00175C48">
        <w:trPr>
          <w:trHeight w:val="406"/>
        </w:trPr>
        <w:tc>
          <w:tcPr>
            <w:tcW w:w="1666" w:type="dxa"/>
            <w:shd w:val="clear" w:color="auto" w:fill="D9D9D9" w:themeFill="background1" w:themeFillShade="D9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-1.4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-2.2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Pr="00C87FA7" w:rsidRDefault="00175C48" w:rsidP="00051780">
            <w:pPr>
              <w:jc w:val="center"/>
              <w:rPr>
                <w:color w:val="FF0000"/>
                <w:lang w:val="en-US"/>
              </w:rPr>
            </w:pPr>
            <w:r w:rsidRPr="00C87FA7">
              <w:rPr>
                <w:color w:val="FF0000"/>
                <w:lang w:val="en-US"/>
              </w:rPr>
              <w:t>-0.8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</w:pPr>
            <w:r>
              <w:rPr>
                <w:lang w:val="en-US"/>
              </w:rPr>
              <w:t>-1.5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.7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auto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-6.5</w:t>
            </w:r>
          </w:p>
        </w:tc>
        <w:tc>
          <w:tcPr>
            <w:tcW w:w="1683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-5.0</w:t>
            </w:r>
          </w:p>
        </w:tc>
        <w:tc>
          <w:tcPr>
            <w:tcW w:w="1521" w:type="dxa"/>
          </w:tcPr>
          <w:p w:rsidR="00175C48" w:rsidRPr="00C87FA7" w:rsidRDefault="00175C48" w:rsidP="00051780">
            <w:pPr>
              <w:jc w:val="center"/>
              <w:rPr>
                <w:color w:val="00B050"/>
                <w:lang w:val="en-US"/>
              </w:rPr>
            </w:pPr>
            <w:r w:rsidRPr="00C87FA7">
              <w:rPr>
                <w:color w:val="00B050"/>
                <w:lang w:val="en-US"/>
              </w:rPr>
              <w:t>1.5</w:t>
            </w:r>
          </w:p>
        </w:tc>
        <w:tc>
          <w:tcPr>
            <w:tcW w:w="1522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-4.0</w:t>
            </w:r>
          </w:p>
        </w:tc>
        <w:tc>
          <w:tcPr>
            <w:tcW w:w="987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111.2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-3.5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-2.0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Pr="00C87FA7" w:rsidRDefault="00175C48" w:rsidP="00051780">
            <w:pPr>
              <w:jc w:val="center"/>
              <w:rPr>
                <w:color w:val="00B050"/>
                <w:lang w:val="en-US"/>
              </w:rPr>
            </w:pPr>
            <w:r w:rsidRPr="00C87FA7">
              <w:rPr>
                <w:color w:val="00B050"/>
                <w:lang w:val="en-US"/>
              </w:rPr>
              <w:t>1.5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-2.25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66.75</w:t>
            </w:r>
          </w:p>
        </w:tc>
      </w:tr>
      <w:tr w:rsidR="00175C48" w:rsidTr="00175C48">
        <w:trPr>
          <w:trHeight w:val="406"/>
        </w:trPr>
        <w:tc>
          <w:tcPr>
            <w:tcW w:w="1666" w:type="dxa"/>
            <w:shd w:val="clear" w:color="auto" w:fill="auto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GREECE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-4.2</w:t>
            </w:r>
          </w:p>
        </w:tc>
        <w:tc>
          <w:tcPr>
            <w:tcW w:w="1683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-2.1</w:t>
            </w:r>
          </w:p>
        </w:tc>
        <w:tc>
          <w:tcPr>
            <w:tcW w:w="1521" w:type="dxa"/>
          </w:tcPr>
          <w:p w:rsidR="00175C48" w:rsidRPr="00C87FA7" w:rsidRDefault="00175C48" w:rsidP="00051780">
            <w:pPr>
              <w:jc w:val="center"/>
              <w:rPr>
                <w:color w:val="00B050"/>
                <w:lang w:val="en-US"/>
              </w:rPr>
            </w:pPr>
            <w:r w:rsidRPr="00C87FA7">
              <w:rPr>
                <w:color w:val="00B050"/>
                <w:lang w:val="en-US"/>
              </w:rPr>
              <w:t>2.1</w:t>
            </w:r>
          </w:p>
        </w:tc>
        <w:tc>
          <w:tcPr>
            <w:tcW w:w="1522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-2.3</w:t>
            </w:r>
          </w:p>
        </w:tc>
        <w:tc>
          <w:tcPr>
            <w:tcW w:w="987" w:type="dxa"/>
            <w:shd w:val="clear" w:color="auto" w:fill="auto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161.6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Pr="00244D5C" w:rsidRDefault="00175C48">
            <w:pPr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Pr="00C87FA7" w:rsidRDefault="00175C48" w:rsidP="00051780">
            <w:pPr>
              <w:jc w:val="center"/>
              <w:rPr>
                <w:color w:val="00B050"/>
                <w:lang w:val="en-US"/>
              </w:rPr>
            </w:pPr>
            <w:r w:rsidRPr="00C87FA7">
              <w:rPr>
                <w:color w:val="00B050"/>
                <w:lang w:val="en-US"/>
              </w:rPr>
              <w:t>0.9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Pr="00244D5C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41.1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auto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-5.1</w:t>
            </w:r>
          </w:p>
        </w:tc>
        <w:tc>
          <w:tcPr>
            <w:tcW w:w="1683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-3.4</w:t>
            </w:r>
          </w:p>
        </w:tc>
        <w:tc>
          <w:tcPr>
            <w:tcW w:w="1521" w:type="dxa"/>
          </w:tcPr>
          <w:p w:rsidR="00175C48" w:rsidRPr="00C87FA7" w:rsidRDefault="00175C48" w:rsidP="00051780">
            <w:pPr>
              <w:jc w:val="center"/>
              <w:rPr>
                <w:color w:val="00B050"/>
                <w:lang w:val="en-US"/>
              </w:rPr>
            </w:pPr>
            <w:r w:rsidRPr="00C87FA7">
              <w:rPr>
                <w:color w:val="00B050"/>
                <w:lang w:val="en-US"/>
              </w:rPr>
              <w:t>1.7</w:t>
            </w:r>
          </w:p>
        </w:tc>
        <w:tc>
          <w:tcPr>
            <w:tcW w:w="1522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-3.6</w:t>
            </w:r>
          </w:p>
        </w:tc>
        <w:tc>
          <w:tcPr>
            <w:tcW w:w="987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143.2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LATVIA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-7.0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-3.3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Pr="00C87FA7" w:rsidRDefault="00175C48" w:rsidP="00051780">
            <w:pPr>
              <w:jc w:val="center"/>
              <w:rPr>
                <w:color w:val="00B050"/>
                <w:lang w:val="en-US"/>
              </w:rPr>
            </w:pPr>
            <w:r w:rsidRPr="00C87FA7">
              <w:rPr>
                <w:color w:val="00B050"/>
                <w:lang w:val="en-US"/>
              </w:rPr>
              <w:t>3.7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-1.0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auto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LITHUANIA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683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-4.9</w:t>
            </w:r>
          </w:p>
        </w:tc>
        <w:tc>
          <w:tcPr>
            <w:tcW w:w="1521" w:type="dxa"/>
          </w:tcPr>
          <w:p w:rsidR="00175C48" w:rsidRPr="00C87FA7" w:rsidRDefault="00175C48" w:rsidP="00051780">
            <w:pPr>
              <w:jc w:val="center"/>
              <w:rPr>
                <w:color w:val="FF0000"/>
                <w:lang w:val="en-US"/>
              </w:rPr>
            </w:pPr>
            <w:r w:rsidRPr="00C87FA7">
              <w:rPr>
                <w:color w:val="FF0000"/>
                <w:lang w:val="en-US"/>
              </w:rPr>
              <w:t>-2.9</w:t>
            </w:r>
          </w:p>
        </w:tc>
        <w:tc>
          <w:tcPr>
            <w:tcW w:w="1522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-3.8</w:t>
            </w:r>
          </w:p>
        </w:tc>
        <w:tc>
          <w:tcPr>
            <w:tcW w:w="987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37.4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LUXEMBOURG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-0.4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-2.2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Pr="00C87FA7" w:rsidRDefault="00C87FA7" w:rsidP="00051780">
            <w:pPr>
              <w:jc w:val="center"/>
              <w:rPr>
                <w:color w:val="FF0000"/>
                <w:lang w:val="en-US"/>
              </w:rPr>
            </w:pPr>
            <w:r w:rsidRPr="00C87FA7">
              <w:rPr>
                <w:color w:val="FF0000"/>
                <w:lang w:val="en-US"/>
              </w:rPr>
              <w:t>-1.8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-2.0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26.3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auto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MALTA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-5.8</w:t>
            </w:r>
          </w:p>
        </w:tc>
        <w:tc>
          <w:tcPr>
            <w:tcW w:w="1683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-5.5</w:t>
            </w:r>
          </w:p>
        </w:tc>
        <w:tc>
          <w:tcPr>
            <w:tcW w:w="1521" w:type="dxa"/>
          </w:tcPr>
          <w:p w:rsidR="00175C48" w:rsidRDefault="00C87FA7" w:rsidP="00051780">
            <w:pPr>
              <w:jc w:val="center"/>
              <w:rPr>
                <w:lang w:val="en-US"/>
              </w:rPr>
            </w:pPr>
            <w:r w:rsidRPr="00C87FA7">
              <w:rPr>
                <w:color w:val="00B050"/>
                <w:lang w:val="en-US"/>
              </w:rPr>
              <w:t>0.3</w:t>
            </w:r>
          </w:p>
        </w:tc>
        <w:tc>
          <w:tcPr>
            <w:tcW w:w="1522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-5.3</w:t>
            </w:r>
          </w:p>
        </w:tc>
        <w:tc>
          <w:tcPr>
            <w:tcW w:w="987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59.1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NETHERLANDS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-1.1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-2.5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Default="00C87FA7" w:rsidP="00051780">
            <w:pPr>
              <w:jc w:val="center"/>
              <w:rPr>
                <w:lang w:val="en-US"/>
              </w:rPr>
            </w:pPr>
            <w:r w:rsidRPr="00C87FA7">
              <w:rPr>
                <w:color w:val="FF0000"/>
                <w:lang w:val="en-US"/>
              </w:rPr>
              <w:t>-1.4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-1.7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48.8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auto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PORTUGAL</w:t>
            </w:r>
          </w:p>
        </w:tc>
        <w:tc>
          <w:tcPr>
            <w:tcW w:w="1683" w:type="dxa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-1.9</w:t>
            </w:r>
          </w:p>
        </w:tc>
        <w:tc>
          <w:tcPr>
            <w:tcW w:w="1683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-0.9</w:t>
            </w:r>
          </w:p>
        </w:tc>
        <w:tc>
          <w:tcPr>
            <w:tcW w:w="1521" w:type="dxa"/>
          </w:tcPr>
          <w:p w:rsidR="00175C48" w:rsidRDefault="00C87FA7" w:rsidP="00051780">
            <w:pPr>
              <w:jc w:val="center"/>
              <w:rPr>
                <w:lang w:val="en-US"/>
              </w:rPr>
            </w:pPr>
            <w:r w:rsidRPr="00C87FA7">
              <w:rPr>
                <w:color w:val="00B050"/>
                <w:lang w:val="en-US"/>
              </w:rPr>
              <w:t>1.0</w:t>
            </w:r>
          </w:p>
        </w:tc>
        <w:tc>
          <w:tcPr>
            <w:tcW w:w="1522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-0.9</w:t>
            </w:r>
          </w:p>
        </w:tc>
        <w:tc>
          <w:tcPr>
            <w:tcW w:w="987" w:type="dxa"/>
            <w:shd w:val="clear" w:color="auto" w:fill="auto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110.8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SLOVAKIA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-5.0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-6.4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Pr="00C87FA7" w:rsidRDefault="00C87FA7" w:rsidP="00051780">
            <w:pPr>
              <w:jc w:val="center"/>
              <w:rPr>
                <w:color w:val="FF0000"/>
                <w:lang w:val="en-US"/>
              </w:rPr>
            </w:pPr>
            <w:r w:rsidRPr="00C87FA7">
              <w:rPr>
                <w:color w:val="FF0000"/>
                <w:lang w:val="en-US"/>
              </w:rPr>
              <w:t>-1.4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-3.1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57.8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FFFFFF" w:themeFill="background1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1683" w:type="dxa"/>
            <w:shd w:val="clear" w:color="auto" w:fill="FFFFFF" w:themeFill="background1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-3.77</w:t>
            </w:r>
          </w:p>
        </w:tc>
        <w:tc>
          <w:tcPr>
            <w:tcW w:w="1683" w:type="dxa"/>
            <w:shd w:val="clear" w:color="auto" w:fill="FFFFFF" w:themeFill="background1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-5.03</w:t>
            </w:r>
          </w:p>
        </w:tc>
        <w:tc>
          <w:tcPr>
            <w:tcW w:w="1521" w:type="dxa"/>
            <w:shd w:val="clear" w:color="auto" w:fill="FFFFFF" w:themeFill="background1"/>
          </w:tcPr>
          <w:p w:rsidR="00175C48" w:rsidRPr="00C87FA7" w:rsidRDefault="00C87FA7" w:rsidP="00051780">
            <w:pPr>
              <w:jc w:val="center"/>
              <w:rPr>
                <w:color w:val="FF0000"/>
                <w:lang w:val="en-US"/>
              </w:rPr>
            </w:pPr>
            <w:r w:rsidRPr="00C87FA7">
              <w:rPr>
                <w:color w:val="FF0000"/>
                <w:lang w:val="en-US"/>
              </w:rPr>
              <w:t>-1.26</w:t>
            </w:r>
          </w:p>
        </w:tc>
        <w:tc>
          <w:tcPr>
            <w:tcW w:w="1522" w:type="dxa"/>
            <w:shd w:val="clear" w:color="auto" w:fill="FFFFFF" w:themeFill="background1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-5.4</w:t>
            </w:r>
          </w:p>
        </w:tc>
        <w:tc>
          <w:tcPr>
            <w:tcW w:w="987" w:type="dxa"/>
            <w:shd w:val="clear" w:color="auto" w:fill="FFFFFF" w:themeFill="background1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175C48" w:rsidTr="00175C48">
        <w:trPr>
          <w:trHeight w:val="386"/>
        </w:trPr>
        <w:tc>
          <w:tcPr>
            <w:tcW w:w="1666" w:type="dxa"/>
            <w:shd w:val="clear" w:color="auto" w:fill="D9D9D9" w:themeFill="background1" w:themeFillShade="D9"/>
          </w:tcPr>
          <w:p w:rsidR="00175C48" w:rsidRDefault="00175C48">
            <w:pPr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-5.0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-3.9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75C48" w:rsidRDefault="00C87FA7" w:rsidP="00051780">
            <w:pPr>
              <w:jc w:val="center"/>
              <w:rPr>
                <w:lang w:val="en-US"/>
              </w:rPr>
            </w:pPr>
            <w:r w:rsidRPr="00C87FA7">
              <w:rPr>
                <w:color w:val="00B050"/>
                <w:lang w:val="en-US"/>
              </w:rPr>
              <w:t>1.1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-3.4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5C48" w:rsidRDefault="00175C48" w:rsidP="00051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112.4</w:t>
            </w:r>
          </w:p>
        </w:tc>
      </w:tr>
    </w:tbl>
    <w:p w:rsidR="00121F0F" w:rsidRDefault="00121F0F"/>
    <w:sectPr w:rsidR="0012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5C"/>
    <w:rsid w:val="00051780"/>
    <w:rsid w:val="000A3BB7"/>
    <w:rsid w:val="00121F0F"/>
    <w:rsid w:val="00161345"/>
    <w:rsid w:val="00173BAE"/>
    <w:rsid w:val="00175C48"/>
    <w:rsid w:val="00231860"/>
    <w:rsid w:val="00244D5C"/>
    <w:rsid w:val="0036383D"/>
    <w:rsid w:val="00565887"/>
    <w:rsid w:val="00577CEC"/>
    <w:rsid w:val="00A3107E"/>
    <w:rsid w:val="00C6169B"/>
    <w:rsid w:val="00C87FA7"/>
    <w:rsid w:val="00D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BA6"/>
  <w15:chartTrackingRefBased/>
  <w15:docId w15:val="{E218AC37-8F52-4E8F-94A8-3132D15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 PEEV</dc:creator>
  <cp:keywords/>
  <dc:description/>
  <cp:lastModifiedBy>Мая Миланова</cp:lastModifiedBy>
  <cp:revision>2</cp:revision>
  <dcterms:created xsi:type="dcterms:W3CDTF">2022-10-20T10:54:00Z</dcterms:created>
  <dcterms:modified xsi:type="dcterms:W3CDTF">2022-10-20T10:54:00Z</dcterms:modified>
</cp:coreProperties>
</file>