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Общи условия за провеждане на конкурс за студенти с високи постижения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„Зелена подкрепа за устойчиво бъдеще“  – 2022 г.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Право на кандидатстване имат младежи, ненавършили 26 години, студенти след първи курс, редовна форма на обучение през учебната 2022-2023 г. по държавна поръчка във висше учебно заведение в Република България. </w:t>
      </w:r>
    </w:p>
    <w:p w:rsidR="00000000" w:rsidDel="00000000" w:rsidP="00000000" w:rsidRDefault="00000000" w:rsidRPr="00000000" w14:paraId="00000006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jc w:val="both"/>
        <w:rPr/>
      </w:pPr>
      <w:r w:rsidDel="00000000" w:rsidR="00000000" w:rsidRPr="00000000">
        <w:rPr>
          <w:b w:val="1"/>
          <w:rtl w:val="0"/>
        </w:rPr>
        <w:t xml:space="preserve">Срокът за кандидатстване е до 31 октомври 2022 г. включително </w:t>
      </w:r>
      <w:r w:rsidDel="00000000" w:rsidR="00000000" w:rsidRPr="00000000">
        <w:rPr>
          <w:rtl w:val="0"/>
        </w:rPr>
        <w:t xml:space="preserve">(зачита се датата на подаване от пощенското клеймо).</w:t>
      </w:r>
    </w:p>
    <w:p w:rsidR="00000000" w:rsidDel="00000000" w:rsidP="00000000" w:rsidRDefault="00000000" w:rsidRPr="00000000" w14:paraId="00000008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Комисията за избор на победител в конкурса включва представители на Министерството на околната среда и водите (МОСВ), Изпълнителната агенция по околна среда (ИАОС) и Предприятието за управление на дейностите по опазване на околната среда (ПУДООС).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Изисквания към кандидатите: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    - да се обучават в редовна форма на обучение в специалност, свързана с опазването на околната среда и устойчивото развитие – удостоверява се чрез документ от съответното висше учебно заведение;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- да имат среден успех от последната академична учебна година не по-нисък от много добър (5,00) - удостоверява се чрез документ от съответното висше учебно заведение;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   - да не са регистрирани като еднолични търговци и да не притежават дялове и акции от капитала на търговско дружество - удостоверява се чрез декларация от кандидатите;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    - да не притежават недвижима собственост (жилище, имоти, ниви, гори и др. или идеални части от такива), която може да бъде източник на доходи чрез отдаването й под наем/аренда, с изключение на такава, която се ползва от кандидата за лично жилище, както и за жилище, в което живее човек с намалена работоспособност от 50 до 100 на сто или тежко болен член на семейството или настойник – удостоверява се чрез декларация от кандидатите;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    - студенти, записали семестър с неположени изпити от минали години, нямат право на финансова подкрепа - удостоверява се чрез документ от съответното висше учебно заведение.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Необходими документи за кандидатстване: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    - заявление по образец;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   - есе или кратка разработка в обем от 3 до 5 страници на тема </w:t>
      </w:r>
      <w:r w:rsidDel="00000000" w:rsidR="00000000" w:rsidRPr="00000000">
        <w:rPr>
          <w:b w:val="1"/>
          <w:rtl w:val="0"/>
        </w:rPr>
        <w:t xml:space="preserve">“По-добри връзки“</w:t>
      </w:r>
      <w:r w:rsidDel="00000000" w:rsidR="00000000" w:rsidRPr="00000000">
        <w:rPr>
          <w:rtl w:val="0"/>
        </w:rPr>
        <w:t xml:space="preserve"> - обявената за 2022 г. тема на Европейската седмица на мобилността („Better Connections”).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    - документ (уверение) за завършена предходна учебна/академична година               (2021/2022 г.) с указан успех от същата и изрично отбелязани формата на обучение и положените изпити;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   - копие от документ за самоличност.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08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След запознаване на Комисията с представените документи от страна на участниците, в т.ч. оценяване на разработените от участниците есета/кратки разработки, ще бъде проведено събеседване с класираните участници на първите 5 места. От петимата финалисти ще бъде избран един студент, с който ще бъде подписан договор за предоставяне на финансова помощ за академичната 2022/2023 г. </w:t>
      </w:r>
    </w:p>
    <w:p w:rsidR="00000000" w:rsidDel="00000000" w:rsidP="00000000" w:rsidRDefault="00000000" w:rsidRPr="00000000" w14:paraId="0000001B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Оценката и класирането на кандидатите ще се извършва въз основа на следните критерии: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Съответствие с изискванията на конкурса и представен пълен набор от документи за кандидатстване в посочения срок;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Демонстриран оригинален подход, практически принос и висока езикова култура в есето или разработката, свързани с темата за “Устойчива мобилност за безопасен и здравословен начин на  живот“;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Добри комуникационни и презентационни умения, демонстрирани в събеседването с Комисията за избор на финалист.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Документи се подават на адрес: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Изпълнителна агенция по околна среда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гр. София 1618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бул. "Цар Борис III" №136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п.к. 251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или сканирани на eлектронен адрес: press@eea.government.bg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Срок за разглеждане на постъпилите заявления за участие и класиране на представените есета/кратки разработки: до 13 ноември 2022 г. Информация за класирането ще бъде публикувана на интернет страниците на МОСВ, ИАОС и ПУДООС.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Период за провеждане на събеседвания с участниците, класирани от 1-во до 5-то място: от 21 до 30 ноември 2022 г.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Срок за обявяване на победител в конкурса „Зелена подкрепа за устойчиво бъдеще“  за 2022 г.: 9 декември 2022 г.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С приемането на настоящите правила участниците дават  съгласието си и предоставят доброволно личните си данни (имена, ЕГН, адрес, телефон, електронен адрес и други) за цели, свързани с организацията и провеждането на конкурса, както и получаването на наградата.</w:t>
      </w:r>
    </w:p>
    <w:p w:rsidR="00000000" w:rsidDel="00000000" w:rsidP="00000000" w:rsidRDefault="00000000" w:rsidRPr="00000000" w14:paraId="0000002E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Предоставените лични данни ще служат за целите, организацията и провеждането на конкурса и няма да бъдат предоставяни на трети страни. Личните данни ще послужат за идентифициране на победителите в конкурса и съответното им награждаване.</w:t>
      </w:r>
    </w:p>
    <w:p w:rsidR="00000000" w:rsidDel="00000000" w:rsidP="00000000" w:rsidRDefault="00000000" w:rsidRPr="00000000" w14:paraId="0000002F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Участникът дава съгласието си МОСВ да използва неговото/нейното име в публични съобщения, свързани с конкурса.</w:t>
      </w:r>
    </w:p>
    <w:p w:rsidR="00000000" w:rsidDel="00000000" w:rsidP="00000000" w:rsidRDefault="00000000" w:rsidRPr="00000000" w14:paraId="00000030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Авторските права са притежание на участниците в конкурса.</w:t>
      </w:r>
    </w:p>
    <w:p w:rsidR="00000000" w:rsidDel="00000000" w:rsidP="00000000" w:rsidRDefault="00000000" w:rsidRPr="00000000" w14:paraId="00000032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Участниците в конкурса могат да изпращат есе или кратка разработка, изготвени от тях самите и върху които имат авторски права. Организаторите не проверяват авторството на  есето или кратката разработка и приемат акта на изпращането им като декларация за авторство от страна на участниците. За автор на есето или кратката разработка ще бъде считан участникът, чието име е записано в текста на файла. Есето или кратката разработка не бива да са обвързани с договор за изключителни авторски права към трети лица. Организаторът не носи отговорност в случай на претенция на трето лице относно авторството на изпратеното есе или кратка разработка.</w:t>
      </w:r>
    </w:p>
    <w:p w:rsidR="00000000" w:rsidDel="00000000" w:rsidP="00000000" w:rsidRDefault="00000000" w:rsidRPr="00000000" w14:paraId="00000033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Изпращайки есето или кратката разработка в конкурса, участниците се съгласяват, че организаторите имат право да използват безвъзмездно есето или кратката разработка, като имат право да ги публикуват в електронен формат, във фейсбук или на хартия. Участникът освобождава организаторите на конкурса от всякакви претенции на трети лица, свързани с използване на разработката за целите на конкурса.</w:t>
      </w:r>
    </w:p>
    <w:p w:rsidR="00000000" w:rsidDel="00000000" w:rsidP="00000000" w:rsidRDefault="00000000" w:rsidRPr="00000000" w14:paraId="00000034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С подаване на документите за участие в конкурса участниците автоматично декларират, че са запознати с условията на конкурса и че ги приемат. </w:t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46FB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95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9501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95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9501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9501F"/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E14E0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9779DA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79DA"/>
  </w:style>
  <w:style w:type="paragraph" w:styleId="Footer">
    <w:name w:val="footer"/>
    <w:basedOn w:val="Normal"/>
    <w:link w:val="FooterChar"/>
    <w:uiPriority w:val="99"/>
    <w:unhideWhenUsed w:val="1"/>
    <w:rsid w:val="009779D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79D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91C3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91C3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+aVjzQbrMj605/lk/hVdoj6sDA==">AMUW2mVD8rCAZPPopBo6XsqfIdyBYcMIra7T+Z+3czC+mH5xKh8/MsxOt01BKDDirDrtf8rh5cYYS1uJMyw4coLhixm4SmowhPKiw1iyLN4zDkv07VJrqiH3N0rDd/AWmEo/LdkZnBWq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2022-09-02T12:24:00Z</dcterms:created>
  <dc:creator>Yulia</dc:creator>
</cp:coreProperties>
</file>