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w:t>
      </w:r>
    </w:p>
    <w:p w:rsidR="00000000" w:rsidDel="00000000" w:rsidP="00000000" w:rsidRDefault="00000000" w:rsidRPr="00000000" w14:paraId="00000002">
      <w:pPr>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и.ф. Главен прокурор Борислав Сарафов</w:t>
      </w:r>
    </w:p>
    <w:p w:rsidR="00000000" w:rsidDel="00000000" w:rsidP="00000000" w:rsidRDefault="00000000" w:rsidRPr="00000000" w14:paraId="00000003">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Чрез </w:t>
      </w:r>
    </w:p>
    <w:p w:rsidR="00000000" w:rsidDel="00000000" w:rsidP="00000000" w:rsidRDefault="00000000" w:rsidRPr="00000000" w14:paraId="00000005">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Софийска градска прокуратура </w:t>
      </w:r>
    </w:p>
    <w:p w:rsidR="00000000" w:rsidDel="00000000" w:rsidP="00000000" w:rsidRDefault="00000000" w:rsidRPr="00000000" w14:paraId="00000006">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w:t>
      </w:r>
    </w:p>
    <w:p w:rsidR="00000000" w:rsidDel="00000000" w:rsidP="00000000" w:rsidRDefault="00000000" w:rsidRPr="00000000" w14:paraId="00000008">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Софийска апелативна прокуратура</w:t>
      </w:r>
    </w:p>
    <w:p w:rsidR="00000000" w:rsidDel="00000000" w:rsidP="00000000" w:rsidRDefault="00000000" w:rsidRPr="00000000" w14:paraId="00000009">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ЖАЛБА</w:t>
      </w:r>
    </w:p>
    <w:p w:rsidR="00000000" w:rsidDel="00000000" w:rsidP="00000000" w:rsidRDefault="00000000" w:rsidRPr="00000000" w14:paraId="0000000C">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адв. Адела Качаунова, директорка на Програма за правна защита, Български хелзинкски комитет</w:t>
      </w:r>
    </w:p>
    <w:p w:rsidR="00000000" w:rsidDel="00000000" w:rsidP="00000000" w:rsidRDefault="00000000" w:rsidRPr="00000000" w14:paraId="0000000E">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Съдебен адрес: ул. Върбица № 7, ет. 4, София 1504, adela@bghelsinki.org</w:t>
      </w:r>
    </w:p>
    <w:p w:rsidR="00000000" w:rsidDel="00000000" w:rsidP="00000000" w:rsidRDefault="00000000" w:rsidRPr="00000000" w14:paraId="00000010">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before="0" w:lineRule="auto"/>
        <w:ind w:left="48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Срещу постановление на СГП от 29.08.2023 г. по пр.пр. № 18110/23 г.  </w:t>
      </w:r>
    </w:p>
    <w:p w:rsidR="00000000" w:rsidDel="00000000" w:rsidP="00000000" w:rsidRDefault="00000000" w:rsidRPr="00000000" w14:paraId="00000012">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Уважаеми господин и.ф. главен прокурор, </w:t>
      </w:r>
    </w:p>
    <w:p w:rsidR="00000000" w:rsidDel="00000000" w:rsidP="00000000" w:rsidRDefault="00000000" w:rsidRPr="00000000" w14:paraId="00000016">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Уважаеми господин/госпожо апелативен прокурор, </w:t>
      </w:r>
    </w:p>
    <w:p w:rsidR="00000000" w:rsidDel="00000000" w:rsidP="00000000" w:rsidRDefault="00000000" w:rsidRPr="00000000" w14:paraId="00000017">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Моля да отмените атакуваното постановление, с което СГП отказва да внесе иск в Софийски градски съд по чл. 40, ал. 1, т. 2 от Закона за политическите партии (ЗПП), както и да постановите извършването на проверки за установяване на пълните фактически основания  за предявяване на такъв иск.</w:t>
      </w:r>
    </w:p>
    <w:p w:rsidR="00000000" w:rsidDel="00000000" w:rsidP="00000000" w:rsidRDefault="00000000" w:rsidRPr="00000000" w14:paraId="00000019">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подадения сигнал се навеждат твърдения и съответно се правят искания за установяване на противоконституционност, както и за разпускане на партията поради нарушения на ЗПП. Тези твърдения и искания по своето естество са алтернативни и зависят както от конкретно установените факти, така и от правомощията на адресатите на сигнала.</w:t>
      </w:r>
    </w:p>
    <w:p w:rsidR="00000000" w:rsidDel="00000000" w:rsidP="00000000" w:rsidRDefault="00000000" w:rsidRPr="00000000" w14:paraId="0000001A">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Напомням, че сигналът е адресиран до главния прокурор, който може да вземе отношение по всички поставени въпроси и искания в писмения материал. У него лежи възможността да сподели вижданията за противоконституционност на политическа партия “Възраждане” (ПП Възраждане) и да подаде искане в Конституционния съд. Доколкото отговор от и.ф. главния прокурор, вече седми месец от получаване на сигнала, още не е обявен, не може да спекулираме с позицията му.</w:t>
      </w:r>
    </w:p>
    <w:p w:rsidR="00000000" w:rsidDel="00000000" w:rsidP="00000000" w:rsidRDefault="00000000" w:rsidRPr="00000000" w14:paraId="0000001B">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сигнала не се сочат конкретни текстове нито от Конституцията, нито от ЗПП, които предполагаемо да са нарушени от ПП Възраждане. Това не е случайно, а е израз на нарочно </w:t>
      </w:r>
      <w:r w:rsidDel="00000000" w:rsidR="00000000" w:rsidRPr="00000000">
        <w:rPr>
          <w:rFonts w:ascii="Times New Roman" w:cs="Times New Roman" w:eastAsia="Times New Roman" w:hAnsi="Times New Roman"/>
          <w:sz w:val="24"/>
          <w:szCs w:val="24"/>
          <w:rtl w:val="0"/>
        </w:rPr>
        <w:t xml:space="preserve">подбран</w:t>
      </w:r>
      <w:r w:rsidDel="00000000" w:rsidR="00000000" w:rsidRPr="00000000">
        <w:rPr>
          <w:rFonts w:ascii="Times New Roman" w:cs="Times New Roman" w:eastAsia="Times New Roman" w:hAnsi="Times New Roman"/>
          <w:sz w:val="24"/>
          <w:szCs w:val="24"/>
          <w:rtl w:val="0"/>
        </w:rPr>
        <w:t xml:space="preserve"> подход, който позволява на първо място да се проведе разследване на изложените факти, включително и присъединяване на други факти, непосочени в сигнала и едва след установяването им да се изследва съответствието им и приложимостта на конкретни правни норми. Видимо от атакуваното постановление нищо от това не е свършено. В него е приложен анализ на правни норми и съдебна практика, без да е ясно кои са фактите, спрямо които да бъде насочен този анализ. Това опорочава постановлението.</w:t>
      </w:r>
    </w:p>
    <w:p w:rsidR="00000000" w:rsidDel="00000000" w:rsidP="00000000" w:rsidRDefault="00000000" w:rsidRPr="00000000" w14:paraId="0000001C">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Освен, че то не съдържа позоваване на предварително установяване на факти, каквато е изначалната работа на прокуратурата, анализът на съдебната практика е разнопосочен и хаотичен, а на места – напълно погрешен. Обилното цитиране на практиката на Европейския съд по правата на човека (ЕСПЧ) не може да прикрие липсата на усърдие в установяването на фактите, нито недоброто познаване на материята за основни права.</w:t>
      </w:r>
    </w:p>
    <w:p w:rsidR="00000000" w:rsidDel="00000000" w:rsidP="00000000" w:rsidRDefault="00000000" w:rsidRPr="00000000" w14:paraId="0000001D">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Безспорно твърдения за противоконституционност на една политическа партия са сериозни и налагат дълбокото им осмисляне. Разпускането на политическа партия е крайна санкция от една страна, но от друга страна е защита на други основни права, които са нарушени от съществуването на тази политическа формация и от политиката, която провежда.</w:t>
      </w:r>
    </w:p>
    <w:p w:rsidR="00000000" w:rsidDel="00000000" w:rsidP="00000000" w:rsidRDefault="00000000" w:rsidRPr="00000000" w14:paraId="0000001E">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атакувания прокурорски акт е видим предварително зададения уклон към неглижиране на твърденията без изобщо да е проведено разследване. Предварителната нагласа за отхвърляне на исканията в сигнала, в частност на искането за предявяване на иск за разпускане на ПП Възраждане, доколкото другото искане остава неотговорено изобщо, е недопустима и сама по себе си е основание за отмяна на атакувания акт.</w:t>
      </w:r>
    </w:p>
    <w:p w:rsidR="00000000" w:rsidDel="00000000" w:rsidP="00000000" w:rsidRDefault="00000000" w:rsidRPr="00000000" w14:paraId="0000001F">
      <w:pPr>
        <w:spacing w:after="0" w:before="0" w:lineRule="auto"/>
        <w:ind w:left="0"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0" w:before="0" w:lineRule="auto"/>
        <w:ind w:left="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Бележки по фактите</w:t>
      </w:r>
    </w:p>
    <w:p w:rsidR="00000000" w:rsidDel="00000000" w:rsidP="00000000" w:rsidRDefault="00000000" w:rsidRPr="00000000" w14:paraId="00000021">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данни, публикувани в медиите и посочени в постановлението, във връзка с дейността на различни членове на ПП Възраждане в прокуратурата има образувани най-малко следните прокурорски преписки: пр. № 11376/23, СРП  (прекратена на 17 март 2023 г.), пр. № 13490/23, СРП (постановление за отказ да образува досъдебно производство от 31 март 2023); пр. № 13766/23, СРП (постановление за отказ да образува досъдебно производство от 23 март 2023 г.), пр. № 34416/23, СРП (постановление за отказ да образува досъдебно производство от 06.10.2023 г.). Освен това по данни от медиите има най-малко три съдебни дела, свързани с партийни прояви на членове на партията, включително вредната за общественото здраве пропаганда на председателя на партията по време на пандемията от COVID-19</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По-рано през тази година СГП отказа да образува разследване във връзка с призивите на Костадин Костадинов, председател на ПП Възраждане, който нарече демократичната общност в България “озверяла човешка сган, жадуваща за кръв и мечтаеща за войни и насилие”, и поради това “дълг на всеки един нормален гражданин е да направи всичко по силите си, за да може тази уродлива измет да бъде унищожена – за доброто не само на България, но и на човечеството”</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Извън посочените примери, изглежда вероятно една съвестна проверка в деловодната система на прокуратурата да освети и други висящи, прекратени или приключили с отказ да се образува наказателно производство жалби и сигнали непосредствено свързани с дейността на ПП Възраждане. Дори за тези деяния да не са образувани наказателни производства поради липса на данни за съставомерност по Наказателния кодекс, общата картина на деятелността на партията, би могла да обоснове иск по чл. 40, ал. 2 от ЗПП. </w:t>
      </w:r>
    </w:p>
    <w:p w:rsidR="00000000" w:rsidDel="00000000" w:rsidP="00000000" w:rsidRDefault="00000000" w:rsidRPr="00000000" w14:paraId="00000022">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Аргументът в постановлението, че “намесата в свободата на изразяване следва да е прецизирана и пропорционална” е извън съмнение. Обаче, преди да извърши оценка дали такава намеса е необходима и би била пропорционална, прокуратурата е задължена да разпореди необходимите проверки, за да бъде разгледана дейността на партията и членовете й в цялост и в изложените в сигнала аспекти. Прокурорът не допуска и за това не разглежда основната хипотеза, че, макар взето поотделно едно изказване, действие или публикация може да не обуславя необходимост от такава сериозна намеса, каквато е разпускането на партията, но разгледани в цялост те представляват опасност за унищожаване на демокрацията в България, прикрита под опити тя да бъде запазена. Данните за това са изобилни: освен ноторните прояви на членовете и председателя на партията, тук спадат и и бездействията на последните да осъдят провокирана от тях реч на омразата, както и често успешните им опити да провалят протичането на дебат по значими политически теми, като провокират скандал, изместят темата и отменят дискусията без да изложат собствени аргументи по същността на дебата. Примерите за това са многобройни и започват далеч назад в годините, достигайки събитията от последните дни. Ето няколко примера, които илюстрират тези твърдения:</w:t>
      </w:r>
    </w:p>
    <w:p w:rsidR="00000000" w:rsidDel="00000000" w:rsidP="00000000" w:rsidRDefault="00000000" w:rsidRPr="00000000" w14:paraId="00000023">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 18.12.2023 г. депутати на ПП Възраждане за втори път през тази седмица окупират трибуната на Народното събрание, за да блокират работата на парламента, включително като изтръгват кабелите на високоговорителите в залата, за да осуетят обсъжданията на народните представители от място. като първия път това е сторено от депутати на същата партия на 14.12.2023 г. </w:t>
      </w:r>
    </w:p>
    <w:p w:rsidR="00000000" w:rsidDel="00000000" w:rsidP="00000000" w:rsidRDefault="00000000" w:rsidRPr="00000000" w14:paraId="00000025">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На 15.12.2023 г. общинският съветник от ПП Възраждане Деян Николов, подбуден от демонтажа на Паметника на съветската армия в София, влиза в сградата на областната управа в София и настоява за среща с областния управител Вяра Тодева, но след като му е отказана среща, се разпорежда на администрацията да се обади “някой да слезе веднага”, защото “ще влезем ние и ще стане лошо”. “Другия път ще дойдем 500 души и ще изпотрошим всичко тук. В тази държава няма никакви закони. В момента ме провокирате и ще стане още по-лошо”, казва Деян Николов в излъчено на живо видео в социалната мрежа Фейсбук. Николов продължава: “Някой унищожава собственост за 20 милиона. Да започна и аз да унищожавам. Мога и аз да издам една заповед, ще напиша един доклад в Столичната община, че вратата ви е опасна, и ще дойда с флекса и ще я нарежа”. Тази акция завършва със заканата, че че “ще дойдат други времена и нещата ще започнат да се случват по друг начин”, а по адрес на областната управа заплашва, че “жална им майка, като ги докопаме”.</w:t>
      </w:r>
    </w:p>
    <w:p w:rsidR="00000000" w:rsidDel="00000000" w:rsidP="00000000" w:rsidRDefault="00000000" w:rsidRPr="00000000" w14:paraId="00000026">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През август 2023 г., председателят на ПП Възраждане Костадин Костадинов участва в конгреса на крайнодясната германска партия „Алтернатива за Германия“ (AfD),  обвинявана във фашистки и неонацистки нагласи, на който заявява </w:t>
      </w:r>
      <w:r w:rsidDel="00000000" w:rsidR="00000000" w:rsidRPr="00000000">
        <w:rPr>
          <w:rFonts w:ascii="Times New Roman" w:cs="Times New Roman" w:eastAsia="Times New Roman" w:hAnsi="Times New Roman"/>
          <w:i w:val="1"/>
          <w:sz w:val="24"/>
          <w:szCs w:val="24"/>
          <w:rtl w:val="0"/>
        </w:rPr>
        <w:t xml:space="preserve">“бяхме съюзници в няколко войни през миналия век, съюзници сме и в момента. Цялата тази традиция ни задължава да продължаваме да стоим заедно, за да бъдем силни заедно в името на България, на Германия и на Европа“</w:t>
      </w:r>
      <w:r w:rsidDel="00000000" w:rsidR="00000000" w:rsidRPr="00000000">
        <w:rPr>
          <w:rFonts w:ascii="Times New Roman" w:cs="Times New Roman" w:eastAsia="Times New Roman" w:hAnsi="Times New Roman"/>
          <w:sz w:val="24"/>
          <w:szCs w:val="24"/>
          <w:rtl w:val="0"/>
        </w:rPr>
        <w:t xml:space="preserve">. Костадинов посочва, като важна връзка между двете формации съюза по време на Втората световна война, когато в Германия властват нацистите на Адолф Хитлер. Костадинов призовава и представителите на AfD да върнат ролята на страната си като велика сила и да възродят </w:t>
      </w:r>
      <w:r w:rsidDel="00000000" w:rsidR="00000000" w:rsidRPr="00000000">
        <w:rPr>
          <w:rFonts w:ascii="Times New Roman" w:cs="Times New Roman" w:eastAsia="Times New Roman" w:hAnsi="Times New Roman"/>
          <w:i w:val="1"/>
          <w:sz w:val="24"/>
          <w:szCs w:val="24"/>
          <w:rtl w:val="0"/>
        </w:rPr>
        <w:t xml:space="preserve">„историческата роля на Германия като единствени автентични носители на традиционните немски ценности“</w:t>
      </w:r>
      <w:r w:rsidDel="00000000" w:rsidR="00000000" w:rsidRPr="00000000">
        <w:rPr>
          <w:rFonts w:ascii="Times New Roman" w:cs="Times New Roman" w:eastAsia="Times New Roman" w:hAnsi="Times New Roman"/>
          <w:sz w:val="24"/>
          <w:szCs w:val="24"/>
          <w:rtl w:val="0"/>
        </w:rPr>
        <w:t xml:space="preserve">. На фона на тези изяви, почти няма публично изявление на представителите на партията напоследък, което да не съдържа обвинения във фашизъм на управляващите парламентарни партии и политическите  противници.  </w:t>
      </w:r>
    </w:p>
    <w:p w:rsidR="00000000" w:rsidDel="00000000" w:rsidP="00000000" w:rsidRDefault="00000000" w:rsidRPr="00000000" w14:paraId="00000027">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Още през 2019 г. Асоциацията на европейските журналисти алармира главния прокурор за разпространяван от ПП Възраждане клип, който пресъздава масов разстрел: “Пред Свободна Европа Костадинов признава, че клипът е насочен срещу медии като Свободна Европа”. Няма данни прокуратурата да е предприела действия във връзка с този сигнал.</w:t>
      </w:r>
    </w:p>
    <w:p w:rsidR="00000000" w:rsidDel="00000000" w:rsidP="00000000" w:rsidRDefault="00000000" w:rsidRPr="00000000" w14:paraId="00000028">
      <w:pPr>
        <w:spacing w:after="0" w:before="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before="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Липсата на задълбоченост на проверката на прокурора е особено видна в отказа му да анализира деяния, които биха могли да съставляват нарушения на ЗПП: </w:t>
      </w:r>
    </w:p>
    <w:p w:rsidR="00000000" w:rsidDel="00000000" w:rsidP="00000000" w:rsidRDefault="00000000" w:rsidRPr="00000000" w14:paraId="0000002A">
      <w:pPr>
        <w:numPr>
          <w:ilvl w:val="0"/>
          <w:numId w:val="5"/>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Чл. 5, ал. 1 от ЗПП – използваното в логото на партията изображение на лъв, който се доближава до имитация на част от държавния герб. Препратката към държавния герб е налице, респ търсеното въздействие върху политически електорат –  също;</w:t>
      </w:r>
    </w:p>
    <w:p w:rsidR="00000000" w:rsidDel="00000000" w:rsidP="00000000" w:rsidRDefault="00000000" w:rsidRPr="00000000" w14:paraId="0000002B">
      <w:pPr>
        <w:numPr>
          <w:ilvl w:val="0"/>
          <w:numId w:val="5"/>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Чл. 20, ал. 3 от ЗПП – използваните от партията канали за организация и комуникация са избрани, така че да сведат до минимум контрола върху партийните последователи, в това число и контрола на възрастта им. Използват се чат канали в Телеграм, особено активен е председателят на партията Костадин Костадинов в Тик-Ток, Фейсбук, youtube.com и т. н. В тези мрежи за комуникация контрол върху възрастта на потребителите липсва. На практика българските младежи безконтролно са заливани от пропаганда с откровено антидемократични внушения. От акаунти на партията или свързани с нея и името й потребители се публикуват спорни като образователна стойност твърдения, анализи и мнения например относно фашистко управление на страната и твърдения за опити България да бъде въвлечена във война. В информационните кампании на партията са пренебрегнати всякакви етични стандарти и липсва обективност и балансираност при представянето на обществено на значими теми, каквито са членството на България в ЕС, НАТО, Еврозоната, Шенген и пр. На практика да се твърди, че Възраждане не си създава структури от последователи на детско-юношеска възраст,  при тази ежедневна координирана и еднопосочна активност в социални мрежи, в които присъстват предимно граждани на по-млада възраст, включително непълнолетни и малолетни, без да се проучи съдържанието на публикациите и тяхната системност, предвид новите комуникационни и технологични реалности, представлява силно стеснително, буквално и повърхностно тълкуване и прилагане на закона;</w:t>
      </w:r>
    </w:p>
    <w:p w:rsidR="00000000" w:rsidDel="00000000" w:rsidP="00000000" w:rsidRDefault="00000000" w:rsidRPr="00000000" w14:paraId="0000002C">
      <w:pPr>
        <w:numPr>
          <w:ilvl w:val="0"/>
          <w:numId w:val="5"/>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Чл. 24 от ЗПП – липсва проверка на средствата, наличието на анонимни дарения, на дарения от чужди държави, както и отговор на журналистическите разследвания за паричната обезпеченост на председателя на партията: като например публикацията на разследващите журналисти от Bird, в която се твърди, че “за година Костадинов погасил кредити, надвишаващи доходите му като депутат (</w:t>
      </w:r>
      <w:hyperlink r:id="rId7">
        <w:r w:rsidDel="00000000" w:rsidR="00000000" w:rsidRPr="00000000">
          <w:rPr>
            <w:rFonts w:ascii="Times New Roman" w:cs="Times New Roman" w:eastAsia="Times New Roman" w:hAnsi="Times New Roman"/>
            <w:color w:val="1155cc"/>
            <w:sz w:val="24"/>
            <w:szCs w:val="24"/>
            <w:u w:val="single"/>
            <w:rtl w:val="0"/>
          </w:rPr>
          <w:t xml:space="preserve">https://bird.bg/vazrazhdane-kostadinov/</w:t>
        </w:r>
      </w:hyperlink>
      <w:r w:rsidDel="00000000" w:rsidR="00000000" w:rsidRPr="00000000">
        <w:rPr>
          <w:rFonts w:ascii="Times New Roman" w:cs="Times New Roman" w:eastAsia="Times New Roman" w:hAnsi="Times New Roman"/>
          <w:sz w:val="24"/>
          <w:szCs w:val="24"/>
          <w:rtl w:val="0"/>
        </w:rPr>
        <w:t xml:space="preserve">), както и харченето по едноличната воля на Костадинов на “безотчетни пари” в размер на 42 хиляди месечно, за което свидетелства бившият партиен член Елена Гунчева (</w:t>
      </w:r>
      <w:hyperlink r:id="rId8">
        <w:r w:rsidDel="00000000" w:rsidR="00000000" w:rsidRPr="00000000">
          <w:rPr>
            <w:rFonts w:ascii="Times New Roman" w:cs="Times New Roman" w:eastAsia="Times New Roman" w:hAnsi="Times New Roman"/>
            <w:color w:val="1155cc"/>
            <w:sz w:val="24"/>
            <w:szCs w:val="24"/>
            <w:u w:val="single"/>
            <w:rtl w:val="0"/>
          </w:rPr>
          <w:t xml:space="preserve">https://www.facebook.com/eli.gunchev/posts/5443199742411502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D">
      <w:pPr>
        <w:numPr>
          <w:ilvl w:val="0"/>
          <w:numId w:val="5"/>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Чл. 25-30 от ЗПП – няма данни прокурорът да е взел под внимание медийните публикации, които съдържат данни за злоупотреба с партийна субсидия (</w:t>
      </w:r>
      <w:hyperlink r:id="rId9">
        <w:r w:rsidDel="00000000" w:rsidR="00000000" w:rsidRPr="00000000">
          <w:rPr>
            <w:rFonts w:ascii="Times New Roman" w:cs="Times New Roman" w:eastAsia="Times New Roman" w:hAnsi="Times New Roman"/>
            <w:color w:val="1155cc"/>
            <w:sz w:val="24"/>
            <w:szCs w:val="24"/>
            <w:u w:val="single"/>
            <w:rtl w:val="0"/>
          </w:rPr>
          <w:t xml:space="preserve">https://www.dw.com/bg/kakvo-se-slucva-s-parite-na-vzrazdane-elena-gunceva-i-drugi-bivsi-partijci-razkrivat-detajli/a-62894573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 медиите има данни, че производството в Окръжна прокуратура Варна е приключило през 2020 г. Дори прокуратурата да не е установила данни за престъпление, това не изключва възможността при проверката да са установени данни, които разгледани в контекста на всички други нарушения на ЗПП, да имат доказателствена стойност в полза на тезата на сигналоподателите.</w:t>
        <w:tab/>
      </w:r>
    </w:p>
    <w:p w:rsidR="00000000" w:rsidDel="00000000" w:rsidP="00000000" w:rsidRDefault="00000000" w:rsidRPr="00000000" w14:paraId="0000002E">
      <w:pPr>
        <w:spacing w:after="0" w:before="0" w:lineRule="auto"/>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Неясно защо в полезрението на СГП изобщо не е попаднал т</w:t>
      </w:r>
      <w:r w:rsidDel="00000000" w:rsidR="00000000" w:rsidRPr="00000000">
        <w:rPr>
          <w:rFonts w:ascii="Times New Roman" w:cs="Times New Roman" w:eastAsia="Times New Roman" w:hAnsi="Times New Roman"/>
          <w:sz w:val="24"/>
          <w:szCs w:val="24"/>
          <w:u w:val="single"/>
          <w:rtl w:val="0"/>
        </w:rPr>
        <w:t xml:space="preserve">екстът на чл. 2, ал. 3 от ЗПП</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i w:val="1"/>
          <w:sz w:val="24"/>
          <w:szCs w:val="24"/>
          <w:rtl w:val="0"/>
        </w:rPr>
        <w:t xml:space="preserve">Политическите партии използват демократични средства и методи за постигане на политическите си цели</w:t>
      </w:r>
      <w:r w:rsidDel="00000000" w:rsidR="00000000" w:rsidRPr="00000000">
        <w:rPr>
          <w:rFonts w:ascii="Times New Roman" w:cs="Times New Roman" w:eastAsia="Times New Roman" w:hAnsi="Times New Roman"/>
          <w:sz w:val="24"/>
          <w:szCs w:val="24"/>
          <w:rtl w:val="0"/>
        </w:rPr>
        <w:t xml:space="preserve">” и неговото хипотетично нарушение е отхвърлено като невъзможно. Голяма част от сигнала е посветен на обяснението за методите и средствата, които използва партия Възраждане и тяхната демократичност е поставена под съмнение. Тази разпоредба отсъства от постановлението.</w:t>
      </w:r>
    </w:p>
    <w:p w:rsidR="00000000" w:rsidDel="00000000" w:rsidP="00000000" w:rsidRDefault="00000000" w:rsidRPr="00000000" w14:paraId="00000030">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Последиците от дейността на партията са особено видни в социалните мрежи. Те напълно опровергават преценката на прокурора, че е достатъчно едно формално изявление на официалния сайт на партията, че осъжда Холокоста, за да се приеме, че това е истинската позиция на партията.</w:t>
      </w:r>
    </w:p>
    <w:p w:rsidR="00000000" w:rsidDel="00000000" w:rsidP="00000000" w:rsidRDefault="00000000" w:rsidRPr="00000000" w14:paraId="00000031">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Поддържане на съдържание в социалните мрежи ведно с коментарите под отделни постове ангажира отговорността на партията като цяло. Това е така, тъй като зад публичните антисемитски изявления на партията стои конкретна политическа цел, която е враждебна на демокрацията, а публикуваните коментари са в унисон с тази политическа цел. Тази политическа цел е да изобрази българите от еврейски произход като българомразци и като хора, които са чужди на България, които не бива да бъдат допускани в българското общество и до възможност за политическо участие. Съгласно постовете и коментарите под тях, тази цел може да бъде определена така: евреите да бъдат изключени от обществото, тъй като те не са достатъчно лоялни на България хора, те мразят българите. Чрез поддържането и не-администрирането на коментарите под отделните постове ПП Възраждане имплантира тази цел в съзнанието на нейните последователи. Такава цел е откровено расистка и антисемитска, при това изразена с придържане към типични антисемитски словесни и картинни стереотипи. Няма съмнение, че тя е в разрез с демокрацията.</w:t>
      </w:r>
    </w:p>
    <w:p w:rsidR="00000000" w:rsidDel="00000000" w:rsidP="00000000" w:rsidRDefault="00000000" w:rsidRPr="00000000" w14:paraId="00000032">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По-долу, в хронологичен ред, са копирани постове, направени от членове на партията, заедно с коментари под постове. Постовете са публикувани в социалната мрежа Фейсбук, на официалния профил на партия Възраждане, в периода 15 юли – 20 юли 2023, като е видима ескалацията в тях и едва в последните е видна и специфичната цел, която преследва партия Възраждане. Подходът, избран от ПП Възраждане е да се допускат всякакви коментари, включително такива, които противоречат на и накърняват свободата на изрязаване. Именно чрез коментарите става видима и специфичната расистка цел, която има ПП Възраждане.</w:t>
      </w:r>
    </w:p>
    <w:p w:rsidR="00000000" w:rsidDel="00000000" w:rsidP="00000000" w:rsidRDefault="00000000" w:rsidRPr="00000000" w14:paraId="00000033">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numPr>
          <w:ilvl w:val="0"/>
          <w:numId w:val="1"/>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15 юли 2023 г.</w:t>
      </w:r>
      <w:r w:rsidDel="00000000" w:rsidR="00000000" w:rsidRPr="00000000">
        <w:rPr>
          <w:rFonts w:ascii="Times New Roman" w:cs="Times New Roman" w:eastAsia="Times New Roman" w:hAnsi="Times New Roman"/>
          <w:sz w:val="24"/>
          <w:szCs w:val="24"/>
          <w:rtl w:val="0"/>
        </w:rPr>
        <w:t xml:space="preserve"> в публикация в официалния си профил във Фейсбук ПП Възраждане директно обвинява Организацията на евреите в България (ОЕБ) Шалом и нейния председател Александър Оскар в “провокации на тема антисемитизъм”, поради обстоятелството, че за колажа със Соломон Паси те са сезирали прокуратурата. Публикацията е коментирана над сто пъти. Част от коментарите под тази публикация на Възраждане е с откровено антисемитско съдържание. Те са публични и налични на страницата на партията в социалната мрежа и към 23 ноември 2023 г.</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Ето част от тях (правописът е запазен):</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i w:val="1"/>
          <w:sz w:val="24"/>
          <w:szCs w:val="24"/>
          <w:rtl w:val="0"/>
        </w:rPr>
        <w:t xml:space="preserve">nton Nedeltchev: Неблагодарни евреи</w:t>
      </w:r>
    </w:p>
    <w:p w:rsidR="00000000" w:rsidDel="00000000" w:rsidP="00000000" w:rsidRDefault="00000000" w:rsidRPr="00000000" w14:paraId="0000003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Партизанска Чета Лъв: МНОГО НЕЩА МОГА ДА КАЖА НО ЩЕ ЗАМЪЛЧА ЗАЩОТО Е ЗАБРАНЕНО! НО САМО ПОМИСЛЕТЕ .....КОЙ. ДЪРПА КОНЦИТЕ И КОЙ СТОИ ЗАД ГОЛЕМИ ИСТОРИЧЕСКИ РОЛИ КОИТО ВЛИЯЯТ НА СВЕТА ! ВСИЧКИ ТЕ СА...... ДА ТОЧНО ! И ВЕЧЕ СИ МИСЛЯ ЧЕ ПО НЯКАКЪВ НАЧИН СИ ОТМЪЩАВАТ НА ОНИЯ С МУСТАЧКИТЕ НО НИЕ КАКВО СМЕ ИМ ВИНОВНИ?ДАЖЕ И ЗЕЛЕНИЯ И ТОЙ Е ОТ ТЯХ?</w:t>
      </w:r>
    </w:p>
    <w:p w:rsidR="00000000" w:rsidDel="00000000" w:rsidP="00000000" w:rsidRDefault="00000000" w:rsidRPr="00000000" w14:paraId="0000003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Дилян Тенев: Ми........евреи!То не е нужно да ги обиждаш с други думи!</w:t>
      </w:r>
    </w:p>
    <w:p w:rsidR="00000000" w:rsidDel="00000000" w:rsidP="00000000" w:rsidRDefault="00000000" w:rsidRPr="00000000" w14:paraId="0000003B">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Nedko Nedev: През 20ти век кукловоди в сянка поставиха един евреин за водач на Германия и сътвори втората световна война. Сега същите кукловоди в сянка поставиха друг евреин в Украйна. Дано не последва същият сценарий.</w:t>
      </w:r>
    </w:p>
    <w:p w:rsidR="00000000" w:rsidDel="00000000" w:rsidP="00000000" w:rsidRDefault="00000000" w:rsidRPr="00000000" w14:paraId="0000003D">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Ceci Milanova: Същите тези насаждат разделение в обществото от години и се крият зад холокоста. Крадеца вика дръжте крадеца....</w:t>
      </w:r>
    </w:p>
    <w:p w:rsidR="00000000" w:rsidDel="00000000" w:rsidP="00000000" w:rsidRDefault="00000000" w:rsidRPr="00000000" w14:paraId="0000003F">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Nikola Petrov: Абе, винаги съм се чудил защо ли почти навсякъде по света ги мразят…Пак мазен евреин ли..нямам нщ против този етнос в България, но мазните пасита, хампарцумяни ги ненавиждам …</w:t>
      </w:r>
    </w:p>
    <w:p w:rsidR="00000000" w:rsidDel="00000000" w:rsidP="00000000" w:rsidRDefault="00000000" w:rsidRPr="00000000" w14:paraId="00000041">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George Yankov: Чакане не е в полза на "възраждане". Мирно решение на въпроса няма.</w:t>
      </w:r>
    </w:p>
    <w:p w:rsidR="00000000" w:rsidDel="00000000" w:rsidP="00000000" w:rsidRDefault="00000000" w:rsidRPr="00000000" w14:paraId="0000004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Georgi Skabrin: Що за държава сме, всяка гнида от някое малцинство ще дава наклон на х@я на мнозиството Българи!! На който не му харесва да върви на майната си, а не да забранява партии!!</w:t>
      </w:r>
    </w:p>
    <w:p w:rsidR="00000000" w:rsidDel="00000000" w:rsidP="00000000" w:rsidRDefault="00000000" w:rsidRPr="00000000" w14:paraId="00000045">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Lidia Borisova: Продажни , гад......ни юди !</w:t>
      </w:r>
    </w:p>
    <w:p w:rsidR="00000000" w:rsidDel="00000000" w:rsidP="00000000" w:rsidRDefault="00000000" w:rsidRPr="00000000" w14:paraId="0000004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Николинка Въртовска: Започвам да си мисля, че навремето Х&amp;&amp;тлер не е бил прост. Той е знаел какво представлява това племе (евреите) и се е опитвал да спаси света от тях. А ние пак сме били на погрешната страна. Хората от този етнос са на върха на глобалистката (соросоидна) пирамида. Те са тези, които искат да унищожат България. Същата тази България, която ги е спасила от изтребление. Няма ненаказано добро.</w:t>
      </w:r>
    </w:p>
    <w:p w:rsidR="00000000" w:rsidDel="00000000" w:rsidP="00000000" w:rsidRDefault="00000000" w:rsidRPr="00000000" w14:paraId="0000004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Hristo Hristov: евреиски мурафети</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Illana Uzunova: този същия ционист не се посвени да използва детето си в пропаганда по бтв… извади от контекста снимка от публикация, където евреите не са ги искали във френско или немско село... на тези, които Българския Народ и Българската Православна Църква им спаси черните кожи да не станат абажур, трябва Всекидневно да им се Напомня, че племето им в България е Задължено до Живот на Българите и България и всякакви хули, като тези и мерзките думи на пуси, цицини, лорерчовци и сие ционисти не само да се порицават от Всички еврейски организации, включително и международни, ами и ефективни присъди за тези същества... Позор за черните им сатанински неблагодарни душици!!!</w:t>
      </w:r>
    </w:p>
    <w:p w:rsidR="00000000" w:rsidDel="00000000" w:rsidP="00000000" w:rsidRDefault="00000000" w:rsidRPr="00000000" w14:paraId="0000004D">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Kostadin Ivanov: ШАЛОМ ДА СЕ ЗАБРАНИ СЪС ЗАКОН ! Само престъпници останаха там . Никаква благодарност за това което България направи по време на ВСВ . Соломон Паси - този предател , българския народ ще го накаже както подобава.</w:t>
      </w:r>
    </w:p>
    <w:p w:rsidR="00000000" w:rsidDel="00000000" w:rsidP="00000000" w:rsidRDefault="00000000" w:rsidRPr="00000000" w14:paraId="0000004F">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0">
      <w:pPr>
        <w:numPr>
          <w:ilvl w:val="0"/>
          <w:numId w:val="6"/>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16 юли 2023 г.</w:t>
      </w:r>
      <w:r w:rsidDel="00000000" w:rsidR="00000000" w:rsidRPr="00000000">
        <w:rPr>
          <w:rFonts w:ascii="Times New Roman" w:cs="Times New Roman" w:eastAsia="Times New Roman" w:hAnsi="Times New Roman"/>
          <w:sz w:val="24"/>
          <w:szCs w:val="24"/>
          <w:rtl w:val="0"/>
        </w:rPr>
        <w:t xml:space="preserve"> ПП Възраждане публикува във Фейсбук текст, озаглавен “ЗАЩО ВИ МРАЗИ ТОЛКОВА СОЛОМОН?”, който започва така: “Наистина – защо мрази толкова българите Соломон/Паси? Той е абсолютният шампион в дисциплината „българомразене“”</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В края на текста за негов автор е посочен Кеворк Кеворкян. Публикацията е харесана от над 2,2 хиляди души. Под нея са публикувани 180 коментара. Част от коментарите под публикацията са (правописът е запазен):</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Valentin Atanasov: Какво са му направили българите, направили са голяма грешка че са спасили дядо му. Един абажур в повече и това същество нямаше да го има.</w:t>
      </w:r>
    </w:p>
    <w:p w:rsidR="00000000" w:rsidDel="00000000" w:rsidP="00000000" w:rsidRDefault="00000000" w:rsidRPr="00000000" w14:paraId="0000005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Kancho Gandev: Valentin Atanasov Или сапун за пране, на войнишки партенки и конски чулове.</w:t>
      </w:r>
    </w:p>
    <w:p w:rsidR="00000000" w:rsidDel="00000000" w:rsidP="00000000" w:rsidRDefault="00000000" w:rsidRPr="00000000" w14:paraId="00000055">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Николинка Въртовска: Този сатана мрази българите и иска да помогне за заличаването ни като нация от "благодарност". Да , от "благодарност" за това, че точно българите на времето са спасили предците му и не са позволили да бъдат претопени и направени на сапун. На мен ми се струва, че това изчадие даже има и шизофренни симптоми.</w:t>
      </w:r>
    </w:p>
    <w:p w:rsidR="00000000" w:rsidDel="00000000" w:rsidP="00000000" w:rsidRDefault="00000000" w:rsidRPr="00000000" w14:paraId="0000005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Даниел Йорданов: Мястото на евреина Паси и семейството му [следва снимка на входа на Аушвиц].</w:t>
      </w:r>
    </w:p>
    <w:p w:rsidR="00000000" w:rsidDel="00000000" w:rsidP="00000000" w:rsidRDefault="00000000" w:rsidRPr="00000000" w14:paraId="0000005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Даниел Йорданов: Павел Чертовенски, Според теб, какъв е Паси ? Според мен тоя боклук е долен евреин ! До като живях в чужбина съм се запознал с много евреи и подчертавам всички евреи с които съм говорил мразят православието и християнството. И най неочаквано за мен те боготвориха Хитлер. Според тях той е прочисти неверниците евреи и е създал нова еврейска раса.</w:t>
      </w:r>
    </w:p>
    <w:p w:rsidR="00000000" w:rsidDel="00000000" w:rsidP="00000000" w:rsidRDefault="00000000" w:rsidRPr="00000000" w14:paraId="0000005B">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N1gga_bg: Павел, прав сте. Сюлейман Паси не е евреин. Той е сатанист.</w:t>
      </w:r>
    </w:p>
    <w:p w:rsidR="00000000" w:rsidDel="00000000" w:rsidP="00000000" w:rsidRDefault="00000000" w:rsidRPr="00000000" w14:paraId="0000005D">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Skillmanfor Skill: Павел Чертовенски нема значение,пак на сапун</w:t>
      </w:r>
    </w:p>
    <w:p w:rsidR="00000000" w:rsidDel="00000000" w:rsidP="00000000" w:rsidRDefault="00000000" w:rsidRPr="00000000" w14:paraId="0000005F">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Hayabusa Atv: Този паси трева не ходи ли по софийските улици, няма ли кой да му вкара нoса в черепа</w:t>
      </w:r>
    </w:p>
    <w:p w:rsidR="00000000" w:rsidDel="00000000" w:rsidP="00000000" w:rsidRDefault="00000000" w:rsidRPr="00000000" w14:paraId="00000061">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Nedqlko Hurkov: ЗАЩОТО Е СИН НА ЕДНО МНОГО ДОЛНО И ПОДМОЛНО ПЛЕМЕ,КОЕТО ДАЖЕ НЯМА И СОБСТВЕНА ДЪРЖАВА!!!</w:t>
      </w:r>
    </w:p>
    <w:p w:rsidR="00000000" w:rsidDel="00000000" w:rsidP="00000000" w:rsidRDefault="00000000" w:rsidRPr="00000000" w14:paraId="0000006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Владимир Маринов: Ако беше жив Хитлер щях да ги запозная</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Rafael Angelov: Тоз Паси трябва скоро да го обесим обаче…</w:t>
      </w:r>
    </w:p>
    <w:p w:rsidR="00000000" w:rsidDel="00000000" w:rsidP="00000000" w:rsidRDefault="00000000" w:rsidRPr="00000000" w14:paraId="0000006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Георги Николов: Смърт на подобни Гниди….!!!</w:t>
      </w:r>
    </w:p>
    <w:p w:rsidR="00000000" w:rsidDel="00000000" w:rsidP="00000000" w:rsidRDefault="00000000" w:rsidRPr="00000000" w14:paraId="0000006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Дамян Стоилов: Продажниците са много . Да ги изметем .</w:t>
      </w:r>
    </w:p>
    <w:p w:rsidR="00000000" w:rsidDel="00000000" w:rsidP="00000000" w:rsidRDefault="00000000" w:rsidRPr="00000000" w14:paraId="0000006B">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Teodora Petkova: Дребна, гнусна еврейска твар!</w:t>
      </w:r>
    </w:p>
    <w:p w:rsidR="00000000" w:rsidDel="00000000" w:rsidP="00000000" w:rsidRDefault="00000000" w:rsidRPr="00000000" w14:paraId="0000006D">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Теодора Гешева: Ако един човек някога беше успял да си свърши работата докрай, сега тоя нямаше да може да бълва омраза!</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Ивайло Иванов: и майка му щеше да е лампион в нечий кабинет.</w:t>
      </w:r>
    </w:p>
    <w:p w:rsidR="00000000" w:rsidDel="00000000" w:rsidP="00000000" w:rsidRDefault="00000000" w:rsidRPr="00000000" w14:paraId="00000071">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Galerie Space Architecton: Мили българи Нашето Възраждане е факт Няма европейска държава която да е прогледнала и открито да критикува деянията на е…ите и ша….ом Те са безкрайни с една цел / интриги, агресия, кражби и тормоз НЯМАТ КРАЙ ТЕХНИТЕ ПАРАДИ - с трабанчето да вкараме една поредна държава в НАТО и в гей парадите Листа е дълъг на техните далавери - пример Морер На убийствата и войната - зеле…ски и Х..тлер</w:t>
      </w:r>
    </w:p>
    <w:p w:rsidR="00000000" w:rsidDel="00000000" w:rsidP="00000000" w:rsidRDefault="00000000" w:rsidRPr="00000000" w14:paraId="0000007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Srebrin Cholakov: НА САПУН,ЩЕ МИРИШЕ НО НЕ ВРЕДИ</w:t>
      </w:r>
    </w:p>
    <w:p w:rsidR="00000000" w:rsidDel="00000000" w:rsidP="00000000" w:rsidRDefault="00000000" w:rsidRPr="00000000" w14:paraId="00000075">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Любо Седмаков: Мръсен еврейн....</w:t>
      </w:r>
    </w:p>
    <w:p w:rsidR="00000000" w:rsidDel="00000000" w:rsidP="00000000" w:rsidRDefault="00000000" w:rsidRPr="00000000" w14:paraId="0000007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Skillmanfor Skill: Треа да му строшим зъбите да не може да говори и ше спре чифута мръсен.</w:t>
      </w:r>
    </w:p>
    <w:p w:rsidR="00000000" w:rsidDel="00000000" w:rsidP="00000000" w:rsidRDefault="00000000" w:rsidRPr="00000000" w14:paraId="0000007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Atanaska Durand: Паси мрази православните, защото служи на Сатаната!</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Todorka Nedeva: Като мрази България и българите,да заминава в Израел! Но там едва ли ще го смята някой за човек! Едва ли ще го бръснат за слива! Аман от платени соросоидни плюнки!!!!</w:t>
      </w:r>
    </w:p>
    <w:p w:rsidR="00000000" w:rsidDel="00000000" w:rsidP="00000000" w:rsidRDefault="00000000" w:rsidRPr="00000000" w14:paraId="0000007D">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Иван Атанасов: Сулейман Паси е ЮДОХАЗАРИН! Затова е такъв БЪЛГАРОМРАЗЕЦ!</w:t>
      </w:r>
    </w:p>
    <w:p w:rsidR="00000000" w:rsidDel="00000000" w:rsidP="00000000" w:rsidRDefault="00000000" w:rsidRPr="00000000" w14:paraId="0000007F">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Niki Leaks: Защото е ционацист.</w:t>
      </w:r>
    </w:p>
    <w:p w:rsidR="00000000" w:rsidDel="00000000" w:rsidP="00000000" w:rsidRDefault="00000000" w:rsidRPr="00000000" w14:paraId="00000081">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Dessy Marinova: Защо наистина толкова мрази българите, нямам обяснение, оо всъщност имам, Сорос и златния милиард но няма да ви се получи влечуги мръсни</w:t>
      </w:r>
    </w:p>
    <w:p w:rsidR="00000000" w:rsidDel="00000000" w:rsidP="00000000" w:rsidRDefault="00000000" w:rsidRPr="00000000" w14:paraId="0000008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Marian Kirev: Искам да го срещна на улицата за му покажа как се мрази</w:t>
      </w:r>
    </w:p>
    <w:p w:rsidR="00000000" w:rsidDel="00000000" w:rsidP="00000000" w:rsidRDefault="00000000" w:rsidRPr="00000000" w14:paraId="00000085">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Sterou Rouste: Защото е Чифутски боклук. Той не е, не е бил и никога няма да бъде българин. Той е Чифут и такъв ще си умре. Жалка долна свиня с къса памет за българщината. Дори и газ не заслужава</w:t>
      </w:r>
    </w:p>
    <w:p w:rsidR="00000000" w:rsidDel="00000000" w:rsidP="00000000" w:rsidRDefault="00000000" w:rsidRPr="00000000" w14:paraId="00000086">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Dimitar Dimitrov: Мръсен Евреин жив Буклук</w:t>
      </w:r>
    </w:p>
    <w:p w:rsidR="00000000" w:rsidDel="00000000" w:rsidP="00000000" w:rsidRDefault="00000000" w:rsidRPr="00000000" w14:paraId="0000008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Valentin Petrov: СОЛОМОН ПАСИ-КОШЧЕ ЗА БОКЛУК ОЛИГОФРЕН ДЖЕННДЪР ФЕКАЛЕН ОТПАДЪК ИДИОТ ПРОДАЖНИК ЮДА ПЕДОФИЛ ИЗМАМНИК ПРЕДАТЕЛ ПЕДЕРАС МИННЕТЧИЯ ДРЪВНИК ТЪПАНАР РОДОИЗМЕННИК ФАШИСТ ДОЛЕН КОФА ЗА БОКЛУК ШАХТА ЗА ФЕКАЛНИ ОТПАДЪЦИ И Т. Н. ако някой се досети друга обидна дума за тоя помияр да я допише за това долно ИЗЧАДИЕ</w:t>
      </w:r>
    </w:p>
    <w:p w:rsidR="00000000" w:rsidDel="00000000" w:rsidP="00000000" w:rsidRDefault="00000000" w:rsidRPr="00000000" w14:paraId="0000008A">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Ivailo Gelov: АНАТЕМА Соломоне, АНАТЕМА Юда искариотски !!! България ще пребъде </w:t>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18 юли 2023 г. </w:t>
      </w:r>
      <w:r w:rsidDel="00000000" w:rsidR="00000000" w:rsidRPr="00000000">
        <w:rPr>
          <w:rFonts w:ascii="Times New Roman" w:cs="Times New Roman" w:eastAsia="Times New Roman" w:hAnsi="Times New Roman"/>
          <w:sz w:val="24"/>
          <w:szCs w:val="24"/>
          <w:rtl w:val="0"/>
        </w:rPr>
        <w:t xml:space="preserve">Костадин Костадинов публикува във Фейсбук профила си следния текст: „Много внимавайте, когато говорите по адрес на лицето Лорер и семейство Лорер като цяло, защото подозирам, че веднага ще бъдете обвинени в антисемитизъм. Всеки един, който си позволи да каже нещо по адрес на някое от тези лица, веднага – сигнал, ДАНС, ГДБОП, прокуратура, армия нямаме, значи без армията, няма от какво да се притесняваме“</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E">
      <w:pPr>
        <w:ind w:left="0" w:firstLine="0"/>
        <w:jc w:val="both"/>
        <w:rPr>
          <w:rFonts w:ascii="Times New Roman" w:cs="Times New Roman" w:eastAsia="Times New Roman" w:hAnsi="Times New Roman"/>
          <w:color w:val="040404"/>
          <w:sz w:val="24"/>
          <w:szCs w:val="24"/>
        </w:rPr>
      </w:pPr>
      <w:r w:rsidDel="00000000" w:rsidR="00000000" w:rsidRPr="00000000">
        <w:rPr>
          <w:rtl w:val="0"/>
        </w:rPr>
      </w:r>
    </w:p>
    <w:p w:rsidR="00000000" w:rsidDel="00000000" w:rsidP="00000000" w:rsidRDefault="00000000" w:rsidRPr="00000000" w14:paraId="0000008F">
      <w:pPr>
        <w:ind w:left="0" w:firstLine="0"/>
        <w:jc w:val="both"/>
        <w:rPr>
          <w:rFonts w:ascii="Times New Roman" w:cs="Times New Roman" w:eastAsia="Times New Roman" w:hAnsi="Times New Roman"/>
          <w:color w:val="040404"/>
          <w:sz w:val="24"/>
          <w:szCs w:val="24"/>
        </w:rPr>
      </w:pPr>
      <w:r w:rsidDel="00000000" w:rsidR="00000000" w:rsidRPr="00000000">
        <w:rPr>
          <w:rFonts w:ascii="Times New Roman" w:cs="Times New Roman" w:eastAsia="Times New Roman" w:hAnsi="Times New Roman"/>
          <w:color w:val="040404"/>
          <w:sz w:val="24"/>
          <w:szCs w:val="24"/>
          <w:rtl w:val="0"/>
        </w:rPr>
        <w:t xml:space="preserve">В многобройните коментари под публикацията, налични и към 15 януари 2024 г., се четат следните изявления[1]:</w:t>
      </w:r>
    </w:p>
    <w:p w:rsidR="00000000" w:rsidDel="00000000" w:rsidP="00000000" w:rsidRDefault="00000000" w:rsidRPr="00000000" w14:paraId="00000090">
      <w:pPr>
        <w:spacing w:after="0" w:before="0" w:line="360" w:lineRule="auto"/>
        <w:ind w:left="0" w:firstLine="0"/>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1">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Dimo Minev: </w:t>
      </w:r>
      <w:r w:rsidDel="00000000" w:rsidR="00000000" w:rsidRPr="00000000">
        <w:rPr>
          <w:rFonts w:ascii="Times New Roman" w:cs="Times New Roman" w:eastAsia="Times New Roman" w:hAnsi="Times New Roman"/>
          <w:i w:val="1"/>
          <w:sz w:val="24"/>
          <w:szCs w:val="24"/>
          <w:rtl w:val="0"/>
        </w:rPr>
        <w:t xml:space="preserve">България е под Еврейско робство от 1944г.</w:t>
      </w:r>
    </w:p>
    <w:p w:rsidR="00000000" w:rsidDel="00000000" w:rsidP="00000000" w:rsidRDefault="00000000" w:rsidRPr="00000000" w14:paraId="00000092">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Димитър Митев: </w:t>
      </w:r>
      <w:r w:rsidDel="00000000" w:rsidR="00000000" w:rsidRPr="00000000">
        <w:rPr>
          <w:rFonts w:ascii="Times New Roman" w:cs="Times New Roman" w:eastAsia="Times New Roman" w:hAnsi="Times New Roman"/>
          <w:i w:val="1"/>
          <w:sz w:val="24"/>
          <w:szCs w:val="24"/>
          <w:rtl w:val="0"/>
        </w:rPr>
        <w:t xml:space="preserve">Да да , ще внимаваме -много внимателно. Стара историческа грешка, която ни се връща на главата.</w:t>
      </w:r>
    </w:p>
    <w:p w:rsidR="00000000" w:rsidDel="00000000" w:rsidP="00000000" w:rsidRDefault="00000000" w:rsidRPr="00000000" w14:paraId="00000093">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Даниела Ивнова: </w:t>
      </w:r>
      <w:r w:rsidDel="00000000" w:rsidR="00000000" w:rsidRPr="00000000">
        <w:rPr>
          <w:rFonts w:ascii="Times New Roman" w:cs="Times New Roman" w:eastAsia="Times New Roman" w:hAnsi="Times New Roman"/>
          <w:i w:val="1"/>
          <w:sz w:val="24"/>
          <w:szCs w:val="24"/>
          <w:rtl w:val="0"/>
        </w:rPr>
        <w:t xml:space="preserve">Само на сапун</w:t>
      </w:r>
    </w:p>
    <w:p w:rsidR="00000000" w:rsidDel="00000000" w:rsidP="00000000" w:rsidRDefault="00000000" w:rsidRPr="00000000" w14:paraId="00000094">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Веселин Димитров: </w:t>
      </w:r>
      <w:r w:rsidDel="00000000" w:rsidR="00000000" w:rsidRPr="00000000">
        <w:rPr>
          <w:rFonts w:ascii="Times New Roman" w:cs="Times New Roman" w:eastAsia="Times New Roman" w:hAnsi="Times New Roman"/>
          <w:i w:val="1"/>
          <w:sz w:val="24"/>
          <w:szCs w:val="24"/>
          <w:rtl w:val="0"/>
        </w:rPr>
        <w:t xml:space="preserve">Няма по долни от мръсните чифути</w:t>
      </w:r>
    </w:p>
    <w:p w:rsidR="00000000" w:rsidDel="00000000" w:rsidP="00000000" w:rsidRDefault="00000000" w:rsidRPr="00000000" w14:paraId="00000095">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Mirena Atanasova: Веселин Димитров, </w:t>
      </w:r>
      <w:r w:rsidDel="00000000" w:rsidR="00000000" w:rsidRPr="00000000">
        <w:rPr>
          <w:rFonts w:ascii="Times New Roman" w:cs="Times New Roman" w:eastAsia="Times New Roman" w:hAnsi="Times New Roman"/>
          <w:i w:val="1"/>
          <w:sz w:val="24"/>
          <w:szCs w:val="24"/>
          <w:rtl w:val="0"/>
        </w:rPr>
        <w:t xml:space="preserve">Затова са прокълнати , да скитат по чуждите земи!</w:t>
      </w:r>
    </w:p>
    <w:p w:rsidR="00000000" w:rsidDel="00000000" w:rsidP="00000000" w:rsidRDefault="00000000" w:rsidRPr="00000000" w14:paraId="00000096">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Viktor Karabonev: </w:t>
      </w:r>
      <w:r w:rsidDel="00000000" w:rsidR="00000000" w:rsidRPr="00000000">
        <w:rPr>
          <w:rFonts w:ascii="Times New Roman" w:cs="Times New Roman" w:eastAsia="Times New Roman" w:hAnsi="Times New Roman"/>
          <w:i w:val="1"/>
          <w:sz w:val="24"/>
          <w:szCs w:val="24"/>
          <w:rtl w:val="0"/>
        </w:rPr>
        <w:t xml:space="preserve">Абажур!</w:t>
      </w:r>
    </w:p>
    <w:p w:rsidR="00000000" w:rsidDel="00000000" w:rsidP="00000000" w:rsidRDefault="00000000" w:rsidRPr="00000000" w14:paraId="00000097">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Oleg Rizov: </w:t>
      </w:r>
      <w:r w:rsidDel="00000000" w:rsidR="00000000" w:rsidRPr="00000000">
        <w:rPr>
          <w:rFonts w:ascii="Times New Roman" w:cs="Times New Roman" w:eastAsia="Times New Roman" w:hAnsi="Times New Roman"/>
          <w:i w:val="1"/>
          <w:sz w:val="24"/>
          <w:szCs w:val="24"/>
          <w:rtl w:val="0"/>
        </w:rPr>
        <w:t xml:space="preserve">Боклуци</w:t>
      </w:r>
    </w:p>
    <w:p w:rsidR="00000000" w:rsidDel="00000000" w:rsidP="00000000" w:rsidRDefault="00000000" w:rsidRPr="00000000" w14:paraId="00000098">
      <w:pPr>
        <w:spacing w:after="0" w:before="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Viktor Karabonev: </w:t>
      </w:r>
      <w:r w:rsidDel="00000000" w:rsidR="00000000" w:rsidRPr="00000000">
        <w:rPr>
          <w:rFonts w:ascii="Times New Roman" w:cs="Times New Roman" w:eastAsia="Times New Roman" w:hAnsi="Times New Roman"/>
          <w:i w:val="1"/>
          <w:sz w:val="24"/>
          <w:szCs w:val="24"/>
          <w:rtl w:val="0"/>
        </w:rPr>
        <w:t xml:space="preserve">Сапун!</w:t>
      </w:r>
    </w:p>
    <w:p w:rsidR="00000000" w:rsidDel="00000000" w:rsidP="00000000" w:rsidRDefault="00000000" w:rsidRPr="00000000" w14:paraId="00000099">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Костадин Милев: </w:t>
      </w:r>
      <w:r w:rsidDel="00000000" w:rsidR="00000000" w:rsidRPr="00000000">
        <w:rPr>
          <w:rFonts w:ascii="Times New Roman" w:cs="Times New Roman" w:eastAsia="Times New Roman" w:hAnsi="Times New Roman"/>
          <w:i w:val="1"/>
          <w:sz w:val="24"/>
          <w:szCs w:val="24"/>
          <w:rtl w:val="0"/>
        </w:rPr>
        <w:t xml:space="preserve">Като при кланетата, опустошаването и опожаряването на Стара Загора, където "... наред с турската армия са участвали башибозук и кърджалии, подкрепяни от местните евреи ...", според думите на известна Българска историчка ...</w:t>
      </w:r>
    </w:p>
    <w:p w:rsidR="00000000" w:rsidDel="00000000" w:rsidP="00000000" w:rsidRDefault="00000000" w:rsidRPr="00000000" w14:paraId="0000009A">
      <w:pPr>
        <w:spacing w:after="240" w:before="240" w:line="276" w:lineRule="auto"/>
        <w:ind w:left="0" w:firstLine="0"/>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i w:val="1"/>
          <w:sz w:val="24"/>
          <w:szCs w:val="24"/>
          <w:rtl w:val="0"/>
        </w:rPr>
        <w:t xml:space="preserve">Благодарим Ви братя спасени ... </w:t>
      </w:r>
      <w:r w:rsidDel="00000000" w:rsidR="00000000" w:rsidRPr="00000000">
        <w:rPr>
          <w:rFonts w:ascii="Times New Roman" w:cs="Times New Roman" w:eastAsia="Times New Roman" w:hAnsi="Times New Roman"/>
          <w:b w:val="1"/>
          <w:i w:val="1"/>
          <w:sz w:val="24"/>
          <w:szCs w:val="24"/>
          <w:rtl w:val="0"/>
        </w:rPr>
        <w:t xml:space="preserve">Вижте повече</w:t>
      </w:r>
    </w:p>
    <w:p w:rsidR="00000000" w:rsidDel="00000000" w:rsidP="00000000" w:rsidRDefault="00000000" w:rsidRPr="00000000" w14:paraId="0000009B">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Veselin Koychev: </w:t>
      </w:r>
      <w:r w:rsidDel="00000000" w:rsidR="00000000" w:rsidRPr="00000000">
        <w:rPr>
          <w:rFonts w:ascii="Times New Roman" w:cs="Times New Roman" w:eastAsia="Times New Roman" w:hAnsi="Times New Roman"/>
          <w:i w:val="1"/>
          <w:sz w:val="24"/>
          <w:szCs w:val="24"/>
          <w:rtl w:val="0"/>
        </w:rPr>
        <w:t xml:space="preserve">Мръсни предатели Ще си получите заслуженото! Тоя не бях го чувал преди и какъв българин си ти бе утайка, Лорер</w:t>
      </w:r>
    </w:p>
    <w:p w:rsidR="00000000" w:rsidDel="00000000" w:rsidP="00000000" w:rsidRDefault="00000000" w:rsidRPr="00000000" w14:paraId="0000009C">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Zhivko Angelov: </w:t>
      </w:r>
      <w:r w:rsidDel="00000000" w:rsidR="00000000" w:rsidRPr="00000000">
        <w:rPr>
          <w:rFonts w:ascii="Times New Roman" w:cs="Times New Roman" w:eastAsia="Times New Roman" w:hAnsi="Times New Roman"/>
          <w:i w:val="1"/>
          <w:sz w:val="24"/>
          <w:szCs w:val="24"/>
          <w:rtl w:val="0"/>
        </w:rPr>
        <w:t xml:space="preserve">Лорер не е българин, няма място в българския парламент, след като действа като чужд агент!</w:t>
      </w:r>
    </w:p>
    <w:p w:rsidR="00000000" w:rsidDel="00000000" w:rsidP="00000000" w:rsidRDefault="00000000" w:rsidRPr="00000000" w14:paraId="0000009D">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Valentina Traykova: </w:t>
      </w:r>
      <w:r w:rsidDel="00000000" w:rsidR="00000000" w:rsidRPr="00000000">
        <w:rPr>
          <w:rFonts w:ascii="Times New Roman" w:cs="Times New Roman" w:eastAsia="Times New Roman" w:hAnsi="Times New Roman"/>
          <w:i w:val="1"/>
          <w:sz w:val="24"/>
          <w:szCs w:val="24"/>
          <w:rtl w:val="0"/>
        </w:rPr>
        <w:t xml:space="preserve">Цяла България ще подкрепи Възраждане Вън от странатани всички мръсни души продажници !</w:t>
      </w:r>
    </w:p>
    <w:p w:rsidR="00000000" w:rsidDel="00000000" w:rsidP="00000000" w:rsidRDefault="00000000" w:rsidRPr="00000000" w14:paraId="0000009E">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Svetloslav Toshkov: </w:t>
      </w:r>
      <w:r w:rsidDel="00000000" w:rsidR="00000000" w:rsidRPr="00000000">
        <w:rPr>
          <w:rFonts w:ascii="Times New Roman" w:cs="Times New Roman" w:eastAsia="Times New Roman" w:hAnsi="Times New Roman"/>
          <w:i w:val="1"/>
          <w:sz w:val="24"/>
          <w:szCs w:val="24"/>
          <w:rtl w:val="0"/>
        </w:rPr>
        <w:t xml:space="preserve">Като не му харесва на Лорер да си ходи в Израел или на друго място!</w:t>
      </w:r>
    </w:p>
    <w:p w:rsidR="00000000" w:rsidDel="00000000" w:rsidP="00000000" w:rsidRDefault="00000000" w:rsidRPr="00000000" w14:paraId="0000009F">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Иван Николов: </w:t>
      </w:r>
      <w:r w:rsidDel="00000000" w:rsidR="00000000" w:rsidRPr="00000000">
        <w:rPr>
          <w:rFonts w:ascii="Times New Roman" w:cs="Times New Roman" w:eastAsia="Times New Roman" w:hAnsi="Times New Roman"/>
          <w:i w:val="1"/>
          <w:sz w:val="24"/>
          <w:szCs w:val="24"/>
          <w:rtl w:val="0"/>
        </w:rPr>
        <w:t xml:space="preserve">Къдравата Сю също е хибру, ама, тайно!</w:t>
      </w:r>
    </w:p>
    <w:p w:rsidR="00000000" w:rsidDel="00000000" w:rsidP="00000000" w:rsidRDefault="00000000" w:rsidRPr="00000000" w14:paraId="000000A0">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Ivan Ivanov: </w:t>
      </w:r>
      <w:r w:rsidDel="00000000" w:rsidR="00000000" w:rsidRPr="00000000">
        <w:rPr>
          <w:rFonts w:ascii="Times New Roman" w:cs="Times New Roman" w:eastAsia="Times New Roman" w:hAnsi="Times New Roman"/>
          <w:i w:val="1"/>
          <w:sz w:val="24"/>
          <w:szCs w:val="24"/>
          <w:rtl w:val="0"/>
        </w:rPr>
        <w:t xml:space="preserve">Лорелчо ти нямаш душа за за своята държава. че дойде тука да управяш</w:t>
      </w:r>
    </w:p>
    <w:p w:rsidR="00000000" w:rsidDel="00000000" w:rsidP="00000000" w:rsidRDefault="00000000" w:rsidRPr="00000000" w14:paraId="000000A1">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Afrodita De Sances: </w:t>
      </w:r>
      <w:r w:rsidDel="00000000" w:rsidR="00000000" w:rsidRPr="00000000">
        <w:rPr>
          <w:rFonts w:ascii="Times New Roman" w:cs="Times New Roman" w:eastAsia="Times New Roman" w:hAnsi="Times New Roman"/>
          <w:i w:val="1"/>
          <w:sz w:val="24"/>
          <w:szCs w:val="24"/>
          <w:rtl w:val="0"/>
        </w:rPr>
        <w:t xml:space="preserve">Как пък все ивритите се обиждат бе!? Бе тези сатанисти ката започнеш от фармацефти ,Сорос ,Зеленски ,Рокфелери и т.н които съсипаха светът Бог трябва да ги накаже ,те пък се и сърдят на всичкото отгоре</w:t>
      </w:r>
    </w:p>
    <w:p w:rsidR="00000000" w:rsidDel="00000000" w:rsidP="00000000" w:rsidRDefault="00000000" w:rsidRPr="00000000" w14:paraId="000000A2">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Eddie Sonn: </w:t>
      </w:r>
      <w:r w:rsidDel="00000000" w:rsidR="00000000" w:rsidRPr="00000000">
        <w:rPr>
          <w:rFonts w:ascii="Times New Roman" w:cs="Times New Roman" w:eastAsia="Times New Roman" w:hAnsi="Times New Roman"/>
          <w:i w:val="1"/>
          <w:sz w:val="24"/>
          <w:szCs w:val="24"/>
          <w:rtl w:val="0"/>
        </w:rPr>
        <w:t xml:space="preserve">Да си ходи у из/раел, там да се прави на много знаещ. Тука такива са ни много ясни.</w:t>
      </w:r>
    </w:p>
    <w:p w:rsidR="00000000" w:rsidDel="00000000" w:rsidP="00000000" w:rsidRDefault="00000000" w:rsidRPr="00000000" w14:paraId="000000A3">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Elka Djukleva: </w:t>
      </w:r>
      <w:r w:rsidDel="00000000" w:rsidR="00000000" w:rsidRPr="00000000">
        <w:rPr>
          <w:rFonts w:ascii="Times New Roman" w:cs="Times New Roman" w:eastAsia="Times New Roman" w:hAnsi="Times New Roman"/>
          <w:i w:val="1"/>
          <w:sz w:val="24"/>
          <w:szCs w:val="24"/>
          <w:rtl w:val="0"/>
        </w:rPr>
        <w:t xml:space="preserve">Това дяволско издание си търси белята</w:t>
      </w:r>
    </w:p>
    <w:p w:rsidR="00000000" w:rsidDel="00000000" w:rsidP="00000000" w:rsidRDefault="00000000" w:rsidRPr="00000000" w14:paraId="000000A4">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Elka Djukleva: </w:t>
      </w:r>
      <w:r w:rsidDel="00000000" w:rsidR="00000000" w:rsidRPr="00000000">
        <w:rPr>
          <w:rFonts w:ascii="Times New Roman" w:cs="Times New Roman" w:eastAsia="Times New Roman" w:hAnsi="Times New Roman"/>
          <w:i w:val="1"/>
          <w:sz w:val="24"/>
          <w:szCs w:val="24"/>
          <w:rtl w:val="0"/>
        </w:rPr>
        <w:t xml:space="preserve">Изчадие</w:t>
      </w:r>
    </w:p>
    <w:p w:rsidR="00000000" w:rsidDel="00000000" w:rsidP="00000000" w:rsidRDefault="00000000" w:rsidRPr="00000000" w14:paraId="000000A5">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Civic Jdm: </w:t>
      </w:r>
      <w:r w:rsidDel="00000000" w:rsidR="00000000" w:rsidRPr="00000000">
        <w:rPr>
          <w:rFonts w:ascii="Times New Roman" w:cs="Times New Roman" w:eastAsia="Times New Roman" w:hAnsi="Times New Roman"/>
          <w:i w:val="1"/>
          <w:sz w:val="24"/>
          <w:szCs w:val="24"/>
          <w:rtl w:val="0"/>
        </w:rPr>
        <w:t xml:space="preserve">Какво за тоя абажур къдрав</w:t>
      </w:r>
    </w:p>
    <w:p w:rsidR="00000000" w:rsidDel="00000000" w:rsidP="00000000" w:rsidRDefault="00000000" w:rsidRPr="00000000" w14:paraId="000000A6">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Николинка Въртовска: </w:t>
      </w:r>
      <w:r w:rsidDel="00000000" w:rsidR="00000000" w:rsidRPr="00000000">
        <w:rPr>
          <w:rFonts w:ascii="Times New Roman" w:cs="Times New Roman" w:eastAsia="Times New Roman" w:hAnsi="Times New Roman"/>
          <w:i w:val="1"/>
          <w:sz w:val="24"/>
          <w:szCs w:val="24"/>
          <w:rtl w:val="0"/>
        </w:rPr>
        <w:t xml:space="preserve">Много ме е яд, че Х&amp;&amp;лер не е поживял малко повече.</w:t>
      </w:r>
    </w:p>
    <w:p w:rsidR="00000000" w:rsidDel="00000000" w:rsidP="00000000" w:rsidRDefault="00000000" w:rsidRPr="00000000" w14:paraId="000000A7">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Angel Vasilev: </w:t>
      </w:r>
      <w:r w:rsidDel="00000000" w:rsidR="00000000" w:rsidRPr="00000000">
        <w:rPr>
          <w:rFonts w:ascii="Times New Roman" w:cs="Times New Roman" w:eastAsia="Times New Roman" w:hAnsi="Times New Roman"/>
          <w:i w:val="1"/>
          <w:sz w:val="24"/>
          <w:szCs w:val="24"/>
          <w:rtl w:val="0"/>
        </w:rPr>
        <w:t xml:space="preserve">Само монито Паси е по-антипатичен. Кофти е.рейско котило.</w:t>
      </w:r>
    </w:p>
    <w:p w:rsidR="00000000" w:rsidDel="00000000" w:rsidP="00000000" w:rsidRDefault="00000000" w:rsidRPr="00000000" w14:paraId="000000A8">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Топ фен Илчо Рабохчиев: </w:t>
      </w:r>
      <w:r w:rsidDel="00000000" w:rsidR="00000000" w:rsidRPr="00000000">
        <w:rPr>
          <w:rFonts w:ascii="Times New Roman" w:cs="Times New Roman" w:eastAsia="Times New Roman" w:hAnsi="Times New Roman"/>
          <w:i w:val="1"/>
          <w:sz w:val="24"/>
          <w:szCs w:val="24"/>
          <w:rtl w:val="0"/>
        </w:rPr>
        <w:t xml:space="preserve">Евреите командват света - парите , икономиката, а и християнството ( Исус Христос е евреин ) Карл Маркс е евреин, младоженците ( Сватбения марш е на евреина Менделсон ....тъй че , внимателно !</w:t>
      </w:r>
    </w:p>
    <w:p w:rsidR="00000000" w:rsidDel="00000000" w:rsidP="00000000" w:rsidRDefault="00000000" w:rsidRPr="00000000" w14:paraId="000000A9">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Стоева Иванка: </w:t>
      </w:r>
      <w:r w:rsidDel="00000000" w:rsidR="00000000" w:rsidRPr="00000000">
        <w:rPr>
          <w:rFonts w:ascii="Times New Roman" w:cs="Times New Roman" w:eastAsia="Times New Roman" w:hAnsi="Times New Roman"/>
          <w:i w:val="1"/>
          <w:sz w:val="24"/>
          <w:szCs w:val="24"/>
          <w:rtl w:val="0"/>
        </w:rPr>
        <w:t xml:space="preserve">Илчо Рабохчиев Евреите са се отрекли и са убили Господ Исус Христос и Истината! Защо внимателно</w:t>
      </w:r>
    </w:p>
    <w:p w:rsidR="00000000" w:rsidDel="00000000" w:rsidP="00000000" w:rsidRDefault="00000000" w:rsidRPr="00000000" w14:paraId="000000AA">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Irina Vladova: Стоева Иванка</w:t>
      </w:r>
      <w:r w:rsidDel="00000000" w:rsidR="00000000" w:rsidRPr="00000000">
        <w:rPr>
          <w:rFonts w:ascii="Times New Roman" w:cs="Times New Roman" w:eastAsia="Times New Roman" w:hAnsi="Times New Roman"/>
          <w:i w:val="1"/>
          <w:sz w:val="24"/>
          <w:szCs w:val="24"/>
          <w:rtl w:val="0"/>
        </w:rPr>
        <w:t xml:space="preserve">, евреите от религиозната прослойка бяха най- върлите врагове на Христос и апостолите. Те ги преследваха навсякъде , дори при езичниците и ги настройваха против тях. Мислеха си, че най-добре разбират Писанията, а всъщност бяха слепи за истината.</w:t>
      </w:r>
    </w:p>
    <w:p w:rsidR="00000000" w:rsidDel="00000000" w:rsidP="00000000" w:rsidRDefault="00000000" w:rsidRPr="00000000" w14:paraId="000000AB">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Стоева Иванка: Irina Vladova </w:t>
      </w:r>
      <w:r w:rsidDel="00000000" w:rsidR="00000000" w:rsidRPr="00000000">
        <w:rPr>
          <w:rFonts w:ascii="Times New Roman" w:cs="Times New Roman" w:eastAsia="Times New Roman" w:hAnsi="Times New Roman"/>
          <w:i w:val="1"/>
          <w:sz w:val="24"/>
          <w:szCs w:val="24"/>
          <w:rtl w:val="0"/>
        </w:rPr>
        <w:t xml:space="preserve">Така е ,и все още са слепи и очакват месията, който ще дойде и ще бъде антихриста....всичко има в Библията .</w:t>
      </w:r>
    </w:p>
    <w:p w:rsidR="00000000" w:rsidDel="00000000" w:rsidP="00000000" w:rsidRDefault="00000000" w:rsidRPr="00000000" w14:paraId="000000AC">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Алексей Тасев: </w:t>
      </w:r>
      <w:r w:rsidDel="00000000" w:rsidR="00000000" w:rsidRPr="00000000">
        <w:rPr>
          <w:rFonts w:ascii="Times New Roman" w:cs="Times New Roman" w:eastAsia="Times New Roman" w:hAnsi="Times New Roman"/>
          <w:i w:val="1"/>
          <w:sz w:val="24"/>
          <w:szCs w:val="24"/>
          <w:rtl w:val="0"/>
        </w:rPr>
        <w:t xml:space="preserve">Може би е време да напомним каква е била по народност Сара предала ключовете на Търново ( най-вероятно ЗА ПАРИ) или какъв по народност е пашата изклал 24 хиляди българи в Стара Загора или Паси който против желанието на народа вкара съраната в НАТО ( отново за пари разбира се). Тааа, как да милеем за това "племе"?</w:t>
      </w:r>
    </w:p>
    <w:p w:rsidR="00000000" w:rsidDel="00000000" w:rsidP="00000000" w:rsidRDefault="00000000" w:rsidRPr="00000000" w14:paraId="000000AD">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Tony Venko: </w:t>
      </w:r>
      <w:r w:rsidDel="00000000" w:rsidR="00000000" w:rsidRPr="00000000">
        <w:rPr>
          <w:rFonts w:ascii="Times New Roman" w:cs="Times New Roman" w:eastAsia="Times New Roman" w:hAnsi="Times New Roman"/>
          <w:i w:val="1"/>
          <w:sz w:val="24"/>
          <w:szCs w:val="24"/>
          <w:rtl w:val="0"/>
        </w:rPr>
        <w:t xml:space="preserve">Начукай канчето на мазния чифут...</w:t>
      </w:r>
    </w:p>
    <w:p w:rsidR="00000000" w:rsidDel="00000000" w:rsidP="00000000" w:rsidRDefault="00000000" w:rsidRPr="00000000" w14:paraId="000000AE">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Олег Цветков</w:t>
      </w:r>
      <w:r w:rsidDel="00000000" w:rsidR="00000000" w:rsidRPr="00000000">
        <w:rPr>
          <w:rFonts w:ascii="Times New Roman" w:cs="Times New Roman" w:eastAsia="Times New Roman" w:hAnsi="Times New Roman"/>
          <w:i w:val="1"/>
          <w:sz w:val="24"/>
          <w:szCs w:val="24"/>
          <w:rtl w:val="0"/>
        </w:rPr>
        <w:t xml:space="preserve">: Абе ципутите са си едни и същи-лумпер, пуси, гнуси-все измекяри</w:t>
      </w:r>
    </w:p>
    <w:p w:rsidR="00000000" w:rsidDel="00000000" w:rsidP="00000000" w:rsidRDefault="00000000" w:rsidRPr="00000000" w14:paraId="000000AF">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Ognyan Kanev: </w:t>
      </w:r>
      <w:r w:rsidDel="00000000" w:rsidR="00000000" w:rsidRPr="00000000">
        <w:rPr>
          <w:rFonts w:ascii="Times New Roman" w:cs="Times New Roman" w:eastAsia="Times New Roman" w:hAnsi="Times New Roman"/>
          <w:i w:val="1"/>
          <w:sz w:val="24"/>
          <w:szCs w:val="24"/>
          <w:rtl w:val="0"/>
        </w:rPr>
        <w:t xml:space="preserve">Лорер служил ли е под някаква форма в израелската армия?</w:t>
      </w:r>
    </w:p>
    <w:p w:rsidR="00000000" w:rsidDel="00000000" w:rsidP="00000000" w:rsidRDefault="00000000" w:rsidRPr="00000000" w14:paraId="000000B0">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Mario Atanasov: </w:t>
      </w:r>
      <w:r w:rsidDel="00000000" w:rsidR="00000000" w:rsidRPr="00000000">
        <w:rPr>
          <w:rFonts w:ascii="Times New Roman" w:cs="Times New Roman" w:eastAsia="Times New Roman" w:hAnsi="Times New Roman"/>
          <w:i w:val="1"/>
          <w:sz w:val="24"/>
          <w:szCs w:val="24"/>
          <w:rtl w:val="0"/>
        </w:rPr>
        <w:t xml:space="preserve">А лицето лорер гражданин на коя държава е?</w:t>
      </w:r>
    </w:p>
    <w:p w:rsidR="00000000" w:rsidDel="00000000" w:rsidP="00000000" w:rsidRDefault="00000000" w:rsidRPr="00000000" w14:paraId="000000B1">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Vladislav Todorov: </w:t>
      </w:r>
      <w:r w:rsidDel="00000000" w:rsidR="00000000" w:rsidRPr="00000000">
        <w:rPr>
          <w:rFonts w:ascii="Times New Roman" w:cs="Times New Roman" w:eastAsia="Times New Roman" w:hAnsi="Times New Roman"/>
          <w:i w:val="1"/>
          <w:sz w:val="24"/>
          <w:szCs w:val="24"/>
          <w:rtl w:val="0"/>
        </w:rPr>
        <w:t xml:space="preserve">и не само за Сопол Паси важи същото освен за Порер.</w:t>
      </w:r>
    </w:p>
    <w:p w:rsidR="00000000" w:rsidDel="00000000" w:rsidP="00000000" w:rsidRDefault="00000000" w:rsidRPr="00000000" w14:paraId="000000B2">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Marius Vasilev: </w:t>
      </w:r>
      <w:r w:rsidDel="00000000" w:rsidR="00000000" w:rsidRPr="00000000">
        <w:rPr>
          <w:rFonts w:ascii="Times New Roman" w:cs="Times New Roman" w:eastAsia="Times New Roman" w:hAnsi="Times New Roman"/>
          <w:i w:val="1"/>
          <w:sz w:val="24"/>
          <w:szCs w:val="24"/>
          <w:rtl w:val="0"/>
        </w:rPr>
        <w:t xml:space="preserve">Искам да попитам този Лорен от коя племе е и от къде идва</w:t>
      </w:r>
    </w:p>
    <w:p w:rsidR="00000000" w:rsidDel="00000000" w:rsidP="00000000" w:rsidRDefault="00000000" w:rsidRPr="00000000" w14:paraId="000000B3">
      <w:pPr>
        <w:spacing w:after="240" w:before="240" w:line="276"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Neli Gerdjikova= </w:t>
      </w:r>
      <w:r w:rsidDel="00000000" w:rsidR="00000000" w:rsidRPr="00000000">
        <w:rPr>
          <w:rFonts w:ascii="Times New Roman" w:cs="Times New Roman" w:eastAsia="Times New Roman" w:hAnsi="Times New Roman"/>
          <w:i w:val="1"/>
          <w:sz w:val="24"/>
          <w:szCs w:val="24"/>
          <w:rtl w:val="0"/>
        </w:rPr>
        <w:t xml:space="preserve">Да говорим за Blackrock и Vanguard ногава, те също са еврейчета от типажа на Сорос, безмилостни. Правят сценарии, разиграват пандемии чрез WHO, после чрез ЕУ предоставят планове за възстановяване/ нови заеми за държавите/, сега войната в Украйна, познайте кой стои зад плана за възстановяване на Украйна, Blackrock стоят естествено, тогава какъв е изводът...Еврейчетата създават войни, пандемии, за да им задлъжняват държавите!!!! Още по темата да се дискутира открито в парламента, ако имате топки, разбира се!!!</w:t>
      </w:r>
    </w:p>
    <w:p w:rsidR="00000000" w:rsidDel="00000000" w:rsidP="00000000" w:rsidRDefault="00000000" w:rsidRPr="00000000" w14:paraId="000000B4">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Lubina Ilieva Pepeldjiiska: Neli Gerdjikova </w:t>
      </w:r>
      <w:r w:rsidDel="00000000" w:rsidR="00000000" w:rsidRPr="00000000">
        <w:rPr>
          <w:rFonts w:ascii="Times New Roman" w:cs="Times New Roman" w:eastAsia="Times New Roman" w:hAnsi="Times New Roman"/>
          <w:i w:val="1"/>
          <w:sz w:val="24"/>
          <w:szCs w:val="24"/>
          <w:rtl w:val="0"/>
        </w:rPr>
        <w:t xml:space="preserve">ЗА БЛАГОДАРНОСТ, ЧЕ САМО ТУКА ГИ ПРИЮТИХМЕ. ДОБРА ОТПЛАТА</w:t>
      </w:r>
    </w:p>
    <w:p w:rsidR="00000000" w:rsidDel="00000000" w:rsidP="00000000" w:rsidRDefault="00000000" w:rsidRPr="00000000" w14:paraId="000000B5">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Stratislava Arizanova: </w:t>
      </w:r>
      <w:r w:rsidDel="00000000" w:rsidR="00000000" w:rsidRPr="00000000">
        <w:rPr>
          <w:rFonts w:ascii="Times New Roman" w:cs="Times New Roman" w:eastAsia="Times New Roman" w:hAnsi="Times New Roman"/>
          <w:i w:val="1"/>
          <w:sz w:val="24"/>
          <w:szCs w:val="24"/>
          <w:rtl w:val="0"/>
        </w:rPr>
        <w:t xml:space="preserve">ГЕСТАПО се възражда!! Могат да ви разбият вратата на дома, да ви измъкнат от леглото, да ви изпратят в нещо като Аушвиц , в защита на . . . парите на САЩ, например Или на Хънтър Байдън??? Абе, кой го е грижа? Господарят е дал нареждане!! Не мога да живея така!!</w:t>
      </w:r>
    </w:p>
    <w:p w:rsidR="00000000" w:rsidDel="00000000" w:rsidP="00000000" w:rsidRDefault="00000000" w:rsidRPr="00000000" w14:paraId="000000B6">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Ивайло Александров: </w:t>
      </w:r>
      <w:r w:rsidDel="00000000" w:rsidR="00000000" w:rsidRPr="00000000">
        <w:rPr>
          <w:rFonts w:ascii="Times New Roman" w:cs="Times New Roman" w:eastAsia="Times New Roman" w:hAnsi="Times New Roman"/>
          <w:i w:val="1"/>
          <w:sz w:val="24"/>
          <w:szCs w:val="24"/>
          <w:rtl w:val="0"/>
        </w:rPr>
        <w:t xml:space="preserve">Лорер морер Паси маси- всички са пътници! Е.ал съм им домеца и всичко що мърда у него!</w:t>
      </w:r>
    </w:p>
    <w:p w:rsidR="00000000" w:rsidDel="00000000" w:rsidP="00000000" w:rsidRDefault="00000000" w:rsidRPr="00000000" w14:paraId="000000B7">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Lubina Ilieva Pepeldjiiska: </w:t>
      </w:r>
      <w:r w:rsidDel="00000000" w:rsidR="00000000" w:rsidRPr="00000000">
        <w:rPr>
          <w:rFonts w:ascii="Times New Roman" w:cs="Times New Roman" w:eastAsia="Times New Roman" w:hAnsi="Times New Roman"/>
          <w:i w:val="1"/>
          <w:sz w:val="24"/>
          <w:szCs w:val="24"/>
          <w:rtl w:val="0"/>
        </w:rPr>
        <w:t xml:space="preserve">ОУУУУ МА ТУКА Е БЪЛГАРИЯ. АКО НЕКОЙ СЕ ЧУВСТВА ОБИДЕН ЗАТОВА ЧЕ Е ЕВРЕИН ДА СИ ХОДИ . МОЛЯ.БАРИЕРА НЕ СМЕ СЛОЖИЛИ</w:t>
      </w:r>
    </w:p>
    <w:p w:rsidR="00000000" w:rsidDel="00000000" w:rsidP="00000000" w:rsidRDefault="00000000" w:rsidRPr="00000000" w14:paraId="000000B8">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Lidiya Nyagulova: </w:t>
      </w:r>
      <w:r w:rsidDel="00000000" w:rsidR="00000000" w:rsidRPr="00000000">
        <w:rPr>
          <w:rFonts w:ascii="Times New Roman" w:cs="Times New Roman" w:eastAsia="Times New Roman" w:hAnsi="Times New Roman"/>
          <w:i w:val="1"/>
          <w:sz w:val="24"/>
          <w:szCs w:val="24"/>
          <w:rtl w:val="0"/>
        </w:rPr>
        <w:t xml:space="preserve">Напълни се парламента с чужденци, предатели и лумпени с фалшиви дипломи и чисти парични интереси, незачитащи истината и гласове на народа!</w:t>
      </w:r>
    </w:p>
    <w:p w:rsidR="00000000" w:rsidDel="00000000" w:rsidP="00000000" w:rsidRDefault="00000000" w:rsidRPr="00000000" w14:paraId="000000B9">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Asen Simov: </w:t>
      </w:r>
      <w:r w:rsidDel="00000000" w:rsidR="00000000" w:rsidRPr="00000000">
        <w:rPr>
          <w:rFonts w:ascii="Times New Roman" w:cs="Times New Roman" w:eastAsia="Times New Roman" w:hAnsi="Times New Roman"/>
          <w:i w:val="1"/>
          <w:sz w:val="24"/>
          <w:szCs w:val="24"/>
          <w:rtl w:val="0"/>
        </w:rPr>
        <w:t xml:space="preserve">Царя и църквата са виновни!Инак щеше да е спокойно!</w:t>
      </w:r>
    </w:p>
    <w:p w:rsidR="00000000" w:rsidDel="00000000" w:rsidP="00000000" w:rsidRDefault="00000000" w:rsidRPr="00000000" w14:paraId="000000BA">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Атанас Тодоров Честименов: </w:t>
      </w:r>
      <w:r w:rsidDel="00000000" w:rsidR="00000000" w:rsidRPr="00000000">
        <w:rPr>
          <w:rFonts w:ascii="Times New Roman" w:cs="Times New Roman" w:eastAsia="Times New Roman" w:hAnsi="Times New Roman"/>
          <w:i w:val="1"/>
          <w:sz w:val="24"/>
          <w:szCs w:val="24"/>
          <w:rtl w:val="0"/>
        </w:rPr>
        <w:t xml:space="preserve">ционистите трябва да бъдат изгонени с шут от България</w:t>
      </w:r>
    </w:p>
    <w:p w:rsidR="00000000" w:rsidDel="00000000" w:rsidP="00000000" w:rsidRDefault="00000000" w:rsidRPr="00000000" w14:paraId="000000BB">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Stefka Ivanova:</w:t>
      </w:r>
      <w:r w:rsidDel="00000000" w:rsidR="00000000" w:rsidRPr="00000000">
        <w:rPr>
          <w:rFonts w:ascii="Times New Roman" w:cs="Times New Roman" w:eastAsia="Times New Roman" w:hAnsi="Times New Roman"/>
          <w:i w:val="1"/>
          <w:sz w:val="24"/>
          <w:szCs w:val="24"/>
          <w:rtl w:val="0"/>
        </w:rPr>
        <w:t xml:space="preserve"> Античифутъ съм.</w:t>
      </w:r>
    </w:p>
    <w:p w:rsidR="00000000" w:rsidDel="00000000" w:rsidP="00000000" w:rsidRDefault="00000000" w:rsidRPr="00000000" w14:paraId="000000BC">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Бранимир Кърджиев:</w:t>
      </w:r>
      <w:r w:rsidDel="00000000" w:rsidR="00000000" w:rsidRPr="00000000">
        <w:rPr>
          <w:rFonts w:ascii="Times New Roman" w:cs="Times New Roman" w:eastAsia="Times New Roman" w:hAnsi="Times New Roman"/>
          <w:i w:val="1"/>
          <w:sz w:val="24"/>
          <w:szCs w:val="24"/>
          <w:rtl w:val="0"/>
        </w:rPr>
        <w:t xml:space="preserve"> Stefka IvanovaАз също! Арабите също са семити, както и евреите - братовчеди са, справка Вехтият завет. А кой е избил най-много араби? Еврейската държава Израел. Най-големите антисемити са евреите! Както Сталин беше най-големият антикомунист, убиец на 20 милиона членове на комунистически партии най-вече в СССР, но също и по целия свят.</w:t>
      </w:r>
    </w:p>
    <w:p w:rsidR="00000000" w:rsidDel="00000000" w:rsidP="00000000" w:rsidRDefault="00000000" w:rsidRPr="00000000" w14:paraId="000000BD">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Eli Yankova: </w:t>
      </w:r>
      <w:r w:rsidDel="00000000" w:rsidR="00000000" w:rsidRPr="00000000">
        <w:rPr>
          <w:rFonts w:ascii="Times New Roman" w:cs="Times New Roman" w:eastAsia="Times New Roman" w:hAnsi="Times New Roman"/>
          <w:i w:val="1"/>
          <w:sz w:val="24"/>
          <w:szCs w:val="24"/>
          <w:rtl w:val="0"/>
        </w:rPr>
        <w:t xml:space="preserve">За еврЕйския търтей ли?</w:t>
      </w:r>
    </w:p>
    <w:p w:rsidR="00000000" w:rsidDel="00000000" w:rsidP="00000000" w:rsidRDefault="00000000" w:rsidRPr="00000000" w14:paraId="000000BE">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Георги Асенов</w:t>
      </w:r>
      <w:r w:rsidDel="00000000" w:rsidR="00000000" w:rsidRPr="00000000">
        <w:rPr>
          <w:rFonts w:ascii="Times New Roman" w:cs="Times New Roman" w:eastAsia="Times New Roman" w:hAnsi="Times New Roman"/>
          <w:i w:val="1"/>
          <w:sz w:val="24"/>
          <w:szCs w:val="24"/>
          <w:rtl w:val="0"/>
        </w:rPr>
        <w:t xml:space="preserve">: А защо Шалом не изпрати писмо до Прокуратурата когато Сюлейман Паси каза,майната му на православието,или Българският лъв трябва да бъде скопен,затова Шалом да си върви в Израел</w:t>
      </w:r>
    </w:p>
    <w:p w:rsidR="00000000" w:rsidDel="00000000" w:rsidP="00000000" w:rsidRDefault="00000000" w:rsidRPr="00000000" w14:paraId="000000BF">
      <w:pPr>
        <w:spacing w:after="0" w:before="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Alex Alexandrov:</w:t>
      </w:r>
      <w:r w:rsidDel="00000000" w:rsidR="00000000" w:rsidRPr="00000000">
        <w:rPr>
          <w:rFonts w:ascii="Times New Roman" w:cs="Times New Roman" w:eastAsia="Times New Roman" w:hAnsi="Times New Roman"/>
          <w:i w:val="1"/>
          <w:sz w:val="24"/>
          <w:szCs w:val="24"/>
          <w:rtl w:val="0"/>
        </w:rPr>
        <w:t xml:space="preserve"> Сърбят ме ръцете нещо</w:t>
      </w:r>
    </w:p>
    <w:p w:rsidR="00000000" w:rsidDel="00000000" w:rsidP="00000000" w:rsidRDefault="00000000" w:rsidRPr="00000000" w14:paraId="000000C0">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Miroslav Pavlov: </w:t>
      </w:r>
      <w:r w:rsidDel="00000000" w:rsidR="00000000" w:rsidRPr="00000000">
        <w:rPr>
          <w:rFonts w:ascii="Times New Roman" w:cs="Times New Roman" w:eastAsia="Times New Roman" w:hAnsi="Times New Roman"/>
          <w:i w:val="1"/>
          <w:sz w:val="24"/>
          <w:szCs w:val="24"/>
          <w:rtl w:val="0"/>
        </w:rPr>
        <w:t xml:space="preserve">Siya Voronina</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Евреин за пари ще те купи и продаде без да му мигне окото,те Христос продадоха за 30 сребърника,а при сделки за милярди си представете!!! Хубав ден и на Вас</w:t>
      </w:r>
    </w:p>
    <w:p w:rsidR="00000000" w:rsidDel="00000000" w:rsidP="00000000" w:rsidRDefault="00000000" w:rsidRPr="00000000" w14:paraId="000000C1">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Ани Петкова: </w:t>
      </w:r>
      <w:r w:rsidDel="00000000" w:rsidR="00000000" w:rsidRPr="00000000">
        <w:rPr>
          <w:rFonts w:ascii="Times New Roman" w:cs="Times New Roman" w:eastAsia="Times New Roman" w:hAnsi="Times New Roman"/>
          <w:i w:val="1"/>
          <w:sz w:val="24"/>
          <w:szCs w:val="24"/>
          <w:rtl w:val="0"/>
        </w:rPr>
        <w:t xml:space="preserve">какво да кажем ние българите за талмуда който изповядат евреите?</w:t>
      </w:r>
    </w:p>
    <w:p w:rsidR="00000000" w:rsidDel="00000000" w:rsidP="00000000" w:rsidRDefault="00000000" w:rsidRPr="00000000" w14:paraId="000000C2">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Dobrin Milev: </w:t>
      </w:r>
      <w:r w:rsidDel="00000000" w:rsidR="00000000" w:rsidRPr="00000000">
        <w:rPr>
          <w:rFonts w:ascii="Times New Roman" w:cs="Times New Roman" w:eastAsia="Times New Roman" w:hAnsi="Times New Roman"/>
          <w:i w:val="1"/>
          <w:sz w:val="24"/>
          <w:szCs w:val="24"/>
          <w:rtl w:val="0"/>
        </w:rPr>
        <w:t xml:space="preserve">ПЪТУВАНЕ ДО БУХЕНВАЛД ПЛЮС СПА ПРОЦЕДУРИ ПАРНА БАНЯ.</w:t>
      </w:r>
    </w:p>
    <w:p w:rsidR="00000000" w:rsidDel="00000000" w:rsidP="00000000" w:rsidRDefault="00000000" w:rsidRPr="00000000" w14:paraId="000000C3">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Стефан Кръстев: </w:t>
      </w:r>
      <w:r w:rsidDel="00000000" w:rsidR="00000000" w:rsidRPr="00000000">
        <w:rPr>
          <w:rFonts w:ascii="Times New Roman" w:cs="Times New Roman" w:eastAsia="Times New Roman" w:hAnsi="Times New Roman"/>
          <w:i w:val="1"/>
          <w:sz w:val="24"/>
          <w:szCs w:val="24"/>
          <w:rtl w:val="0"/>
        </w:rPr>
        <w:t xml:space="preserve">Докато има такива Българи като Исак Паси (бащата на недоразумението Соломон Паси и дядо на още по-голямото недоразумение Исаак Паси), няма кой да ме обвини в антисемитизъм, защото му се възхищавам, много от философите разбрах благодарение на неговите встъпителни студии и макар в годините да открих, че някои от нещата не са точно така както ги е писал, той е човекът, който ме е запалил с писанията си към философията. Той е Евреин, а евроатлантическия му син и внук са чифути. Чифут е и Даниел Лорел.</w:t>
      </w:r>
    </w:p>
    <w:p w:rsidR="00000000" w:rsidDel="00000000" w:rsidP="00000000" w:rsidRDefault="00000000" w:rsidRPr="00000000" w14:paraId="000000C4">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Todor Tsenov: </w:t>
      </w:r>
      <w:r w:rsidDel="00000000" w:rsidR="00000000" w:rsidRPr="00000000">
        <w:rPr>
          <w:rFonts w:ascii="Times New Roman" w:cs="Times New Roman" w:eastAsia="Times New Roman" w:hAnsi="Times New Roman"/>
          <w:i w:val="1"/>
          <w:sz w:val="24"/>
          <w:szCs w:val="24"/>
          <w:rtl w:val="0"/>
        </w:rPr>
        <w:t xml:space="preserve">ЗАМИСЛЯМ СЕ ДАЛИ ПЪК Хитлер НЕ Е БИЛ ПРАВ А ЦАР Борис Е СГРЕШИЛ...!!!</w:t>
      </w:r>
    </w:p>
    <w:p w:rsidR="00000000" w:rsidDel="00000000" w:rsidP="00000000" w:rsidRDefault="00000000" w:rsidRPr="00000000" w14:paraId="000000C5">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Todor Tsenov: </w:t>
      </w:r>
      <w:r w:rsidDel="00000000" w:rsidR="00000000" w:rsidRPr="00000000">
        <w:rPr>
          <w:rFonts w:ascii="Times New Roman" w:cs="Times New Roman" w:eastAsia="Times New Roman" w:hAnsi="Times New Roman"/>
          <w:i w:val="1"/>
          <w:sz w:val="24"/>
          <w:szCs w:val="24"/>
          <w:rtl w:val="0"/>
        </w:rPr>
        <w:t xml:space="preserve">ДА ЖИВЕЕ " ПАЛЕСТИНА " ЧИФУТИНО ...!!!</w:t>
      </w:r>
    </w:p>
    <w:p w:rsidR="00000000" w:rsidDel="00000000" w:rsidP="00000000" w:rsidRDefault="00000000" w:rsidRPr="00000000" w14:paraId="000000C6">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Пламен Горанов: </w:t>
      </w:r>
      <w:r w:rsidDel="00000000" w:rsidR="00000000" w:rsidRPr="00000000">
        <w:rPr>
          <w:rFonts w:ascii="Times New Roman" w:cs="Times New Roman" w:eastAsia="Times New Roman" w:hAnsi="Times New Roman"/>
          <w:i w:val="1"/>
          <w:sz w:val="24"/>
          <w:szCs w:val="24"/>
          <w:rtl w:val="0"/>
        </w:rPr>
        <w:t xml:space="preserve">Паси и Лорел анти Български език на омразата !!!</w:t>
      </w:r>
    </w:p>
    <w:p w:rsidR="00000000" w:rsidDel="00000000" w:rsidP="00000000" w:rsidRDefault="00000000" w:rsidRPr="00000000" w14:paraId="000000C7">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Ани Петкова: Emilia </w:t>
      </w:r>
      <w:r w:rsidDel="00000000" w:rsidR="00000000" w:rsidRPr="00000000">
        <w:rPr>
          <w:rFonts w:ascii="Times New Roman" w:cs="Times New Roman" w:eastAsia="Times New Roman" w:hAnsi="Times New Roman"/>
          <w:i w:val="1"/>
          <w:sz w:val="24"/>
          <w:szCs w:val="24"/>
          <w:rtl w:val="0"/>
        </w:rPr>
        <w:t xml:space="preserve">евреите ни управляват от 2700 години, вие от луната ли падате?</w:t>
      </w:r>
    </w:p>
    <w:p w:rsidR="00000000" w:rsidDel="00000000" w:rsidP="00000000" w:rsidRDefault="00000000" w:rsidRPr="00000000" w14:paraId="000000C8">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Васил Андреев: </w:t>
      </w:r>
      <w:r w:rsidDel="00000000" w:rsidR="00000000" w:rsidRPr="00000000">
        <w:rPr>
          <w:rFonts w:ascii="Times New Roman" w:cs="Times New Roman" w:eastAsia="Times New Roman" w:hAnsi="Times New Roman"/>
          <w:i w:val="1"/>
          <w:sz w:val="24"/>
          <w:szCs w:val="24"/>
          <w:rtl w:val="0"/>
        </w:rPr>
        <w:t xml:space="preserve">Да!той наистина е еврейско копеле.</w:t>
      </w:r>
    </w:p>
    <w:p w:rsidR="00000000" w:rsidDel="00000000" w:rsidP="00000000" w:rsidRDefault="00000000" w:rsidRPr="00000000" w14:paraId="000000C9">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Tanya Ilieva: </w:t>
      </w:r>
      <w:r w:rsidDel="00000000" w:rsidR="00000000" w:rsidRPr="00000000">
        <w:rPr>
          <w:rFonts w:ascii="Times New Roman" w:cs="Times New Roman" w:eastAsia="Times New Roman" w:hAnsi="Times New Roman"/>
          <w:i w:val="1"/>
          <w:sz w:val="24"/>
          <w:szCs w:val="24"/>
          <w:rtl w:val="0"/>
        </w:rPr>
        <w:t xml:space="preserve">Аман вече от тия чергари не стига, че ги спаси България от чичо Ади ами сега ни серът на главите.</w:t>
      </w:r>
    </w:p>
    <w:p w:rsidR="00000000" w:rsidDel="00000000" w:rsidP="00000000" w:rsidRDefault="00000000" w:rsidRPr="00000000" w14:paraId="000000CA">
      <w:pPr>
        <w:spacing w:after="0" w:before="0" w:line="360" w:lineRule="auto"/>
        <w:ind w:left="0" w:firstLine="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Mario Marinov: Tanya Ilieva </w:t>
      </w:r>
      <w:r w:rsidDel="00000000" w:rsidR="00000000" w:rsidRPr="00000000">
        <w:rPr>
          <w:rFonts w:ascii="Times New Roman" w:cs="Times New Roman" w:eastAsia="Times New Roman" w:hAnsi="Times New Roman"/>
          <w:i w:val="1"/>
          <w:sz w:val="24"/>
          <w:szCs w:val="24"/>
          <w:rtl w:val="0"/>
        </w:rPr>
        <w:t xml:space="preserve">нали знаете,че винаги така се получава. Правиш добро а ядеш дърво.</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numPr>
          <w:ilvl w:val="0"/>
          <w:numId w:val="2"/>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20 юли 2023 г.</w:t>
      </w:r>
      <w:r w:rsidDel="00000000" w:rsidR="00000000" w:rsidRPr="00000000">
        <w:rPr>
          <w:rFonts w:ascii="Times New Roman" w:cs="Times New Roman" w:eastAsia="Times New Roman" w:hAnsi="Times New Roman"/>
          <w:sz w:val="24"/>
          <w:szCs w:val="24"/>
          <w:rtl w:val="0"/>
        </w:rPr>
        <w:t xml:space="preserve"> в официалната страница на Костадин Костадинов във Фейсбук, под заглавие “Редно ли е да допускаме българоМРАЗЦИ в обществото ни?” е публикуван колаж, на който са изобразени четири лица, сред които са Костадин Костадинов, председателят на ОЕБ “Шалом” Александър Оскар и Соломон Паси</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Между лицата на Костадинов и Соломон Паси “протича” електричество”, а от очите му “текат сълзи”. Александър Оскар е изобразен с клоунски нос и очила. Коментарите на последователите на Костадинов под публикацията му са агресивни и показват провокираната от него етническа омраза. Ето част от тях (правописът е запазен): </w:t>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Vasil Kirov: В БЕЛЕНЕ ТАКИВА САМО ВСИЧКИТЕ ОТ ПАРЛАМЕНТА В БЕЛЕНЕ</w:t>
      </w:r>
    </w:p>
    <w:p w:rsidR="00000000" w:rsidDel="00000000" w:rsidP="00000000" w:rsidRDefault="00000000" w:rsidRPr="00000000" w14:paraId="000000CF">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0">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Stanimir Valeriev Antonov: И двамата с фамилия Пуси са за Белене.</w:t>
      </w:r>
    </w:p>
    <w:p w:rsidR="00000000" w:rsidDel="00000000" w:rsidP="00000000" w:rsidRDefault="00000000" w:rsidRPr="00000000" w14:paraId="000000D1">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Pari Kopriva: За такива гниди все повече хора се сещат за народния съд!</w:t>
      </w:r>
    </w:p>
    <w:p w:rsidR="00000000" w:rsidDel="00000000" w:rsidP="00000000" w:rsidRDefault="00000000" w:rsidRPr="00000000" w14:paraId="000000D3">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Теменужка Стойчева: Българомразците нямат място в България! Да отидат в държавата, която обичат! Все едно да пуснеш в къщата си да живее човек, който знаеш,че те ненавижда!</w:t>
      </w:r>
    </w:p>
    <w:p w:rsidR="00000000" w:rsidDel="00000000" w:rsidP="00000000" w:rsidRDefault="00000000" w:rsidRPr="00000000" w14:paraId="000000D5">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Nikolai Tomov: Коце симатизирам на тец и ювъзраждане , но ти като исзторик а и несамо знаеш истината за евр.....е и аз я знам ! Много хора я я знаят ! Затова се променя истината ....но неможеш да го кажеш .</w:t>
      </w:r>
    </w:p>
    <w:p w:rsidR="00000000" w:rsidDel="00000000" w:rsidP="00000000" w:rsidRDefault="00000000" w:rsidRPr="00000000" w14:paraId="000000D7">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Васил Пътна Помощ Хасково: Да го изселим от БЪЛГАРИЯ да си се качва на ТРАБАНТА и повече крака му в БЪЛГАРИЯ да не е стъпил.</w:t>
      </w:r>
    </w:p>
    <w:p w:rsidR="00000000" w:rsidDel="00000000" w:rsidP="00000000" w:rsidRDefault="00000000" w:rsidRPr="00000000" w14:paraId="000000D8">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Tanya Ilieva: Да хваща пътя за Израел без обратно връщане.</w:t>
      </w:r>
    </w:p>
    <w:p w:rsidR="00000000" w:rsidDel="00000000" w:rsidP="00000000" w:rsidRDefault="00000000" w:rsidRPr="00000000" w14:paraId="000000D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Snezhana Milanova: Хем не бива да бързаме, за да не допуснем големи грешки, хем колкото повече чакаме, предатели и агенти на чужди посолства унищожават не само родината ни, но и самите нас!</w:t>
      </w:r>
    </w:p>
    <w:p w:rsidR="00000000" w:rsidDel="00000000" w:rsidP="00000000" w:rsidRDefault="00000000" w:rsidRPr="00000000" w14:paraId="000000D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Дечо Иванов: ТАЗИ ИЗМЕТ ТРЯБВА ДА БЪДЕ ИЗРИТАНА ОТ БЪЛГАРИЯ</w:t>
      </w:r>
    </w:p>
    <w:p w:rsidR="00000000" w:rsidDel="00000000" w:rsidP="00000000" w:rsidRDefault="00000000" w:rsidRPr="00000000" w14:paraId="000000DC">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Към същата публикация на Костадин Костадинов има връзка към канала му в youtube.com</w:t>
      </w:r>
      <w:r w:rsidDel="00000000" w:rsidR="00000000" w:rsidRPr="00000000">
        <w:rPr>
          <w:rFonts w:ascii="Times New Roman" w:cs="Times New Roman" w:eastAsia="Times New Roman" w:hAnsi="Times New Roman"/>
          <w:i w:val="1"/>
          <w:sz w:val="24"/>
          <w:szCs w:val="24"/>
          <w:vertAlign w:val="superscript"/>
        </w:rPr>
        <w:footnoteReference w:customMarkFollows="0" w:id="6"/>
      </w:r>
      <w:r w:rsidDel="00000000" w:rsidR="00000000" w:rsidRPr="00000000">
        <w:rPr>
          <w:rFonts w:ascii="Times New Roman" w:cs="Times New Roman" w:eastAsia="Times New Roman" w:hAnsi="Times New Roman"/>
          <w:i w:val="1"/>
          <w:sz w:val="24"/>
          <w:szCs w:val="24"/>
          <w:rtl w:val="0"/>
        </w:rPr>
        <w:t xml:space="preserve">. Под публикуваното видео има надпис: “ЕТО КОЙ е БЪЛГАРОМРАЗЕЦА (разкрития)”. Този канал на Костадинов има над 86 хиляди абонати. Коментарите под видеото започват с въпрос, публикуван от Костадинов: “Харесвате ли Соломон Паси?” Ето част от последвалите коментари, като правописът им е запазен:</w:t>
      </w:r>
    </w:p>
    <w:p w:rsidR="00000000" w:rsidDel="00000000" w:rsidP="00000000" w:rsidRDefault="00000000" w:rsidRPr="00000000" w14:paraId="000000DE">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@ivanpetkov3361: Когато Възраждане спечели изборите. Да се въведе ЗЗД Закон за Защита на ДЪРЖАВАТА. Държавата е народа а не политически идиоти.</w:t>
      </w:r>
    </w:p>
    <w:p w:rsidR="00000000" w:rsidDel="00000000" w:rsidP="00000000" w:rsidRDefault="00000000" w:rsidRPr="00000000" w14:paraId="000000E0">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@GerasimSimov: “Евреите имат ум само за зло, но да правят добро не умеят.” – пророк Йеремия, (Библия, Йер. 4:22) „Евреите не се смесват с другите народи и гледат на тях като на врагове.“ – Диорид, І в. сл. Хр. “В страна, където се заселят евреи, независимо от тяхното количество, те понижават морала и търговската честност, изолират себе си и не се поддават на асимилация. Те се присмиват на християнската религия, стараейки се да я подкопаят. Строят държава в държавата и в случай на опозиция се стремят смъртоносно да задушат страната финансово.” – Бемджамин Франклин, (XVIII в.) –  американски общественик, учен, издател, дипломат и изобретател. „Евреите са известни на сичкият свят не само със своята телесна, но и душевна нечистота.” – Любен Каравелов</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@user-km2oc9ci9q: Понякога, при такива случаи, си мисля каква грешка е допуснал цар Борис, от доброта. Има хора, които не заслужават да им се прави добро</w:t>
      </w:r>
    </w:p>
    <w:p w:rsidR="00000000" w:rsidDel="00000000" w:rsidP="00000000" w:rsidRDefault="00000000" w:rsidRPr="00000000" w14:paraId="000000E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4"/>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20 юли 2023 г.</w:t>
      </w:r>
      <w:r w:rsidDel="00000000" w:rsidR="00000000" w:rsidRPr="00000000">
        <w:rPr>
          <w:rFonts w:ascii="Times New Roman" w:cs="Times New Roman" w:eastAsia="Times New Roman" w:hAnsi="Times New Roman"/>
          <w:sz w:val="24"/>
          <w:szCs w:val="24"/>
          <w:rtl w:val="0"/>
        </w:rPr>
        <w:t xml:space="preserve"> Костадин Костадинов дава изявление, в което публично се конфронтира с представители на еврейската общност в България, включително председателя на ОЕБ “Шалом”, обвинявайки го в “антибългаризъм” и “етнически претенции”</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6">
      <w:pPr>
        <w:numPr>
          <w:ilvl w:val="0"/>
          <w:numId w:val="4"/>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13 септември 2023 г.</w:t>
      </w:r>
      <w:r w:rsidDel="00000000" w:rsidR="00000000" w:rsidRPr="00000000">
        <w:rPr>
          <w:rFonts w:ascii="Times New Roman" w:cs="Times New Roman" w:eastAsia="Times New Roman" w:hAnsi="Times New Roman"/>
          <w:sz w:val="24"/>
          <w:szCs w:val="24"/>
          <w:rtl w:val="0"/>
        </w:rPr>
        <w:t xml:space="preserve"> в пленарната зала на Народното събрание, Цончо Ганев, заместник-председател на Народното събрание и заместник-председател на ПП Възраждане заявява: „Мисля, че г-н Лорер се интересува от друг народ – неговия собствен народ, а не българския народ. И може би друг парламент. Може би го интересува повече какво се случва в Кнесета (парламента на Израел), отколкото това, което се случва в българския парламент. В крайна сметка всеки си има приоритети“. Още на следващия ден ОЕБ Шалом се противопоставя на това изявление и посочва, че постоянното подчертаване, че хора от еврейски произход имат по-голяма вярност към държавата Израел, отколкото към държавата, чиито граждани са, е проява на антисемитизъм</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Изявлението на Цончо Ганев е форма на език на омразата, но то е и част от последователно водената политика на партия Възраждане към разделение на обществото, всяване на расова омраза  в него и водене на съзнателна политика в посока към ограничаване на правата на граждани, обединени от защитен признак. На тази цялостна и последователна политика прокуратурата дължи да обърне внимание. </w:t>
      </w:r>
    </w:p>
    <w:p w:rsidR="00000000" w:rsidDel="00000000" w:rsidP="00000000" w:rsidRDefault="00000000" w:rsidRPr="00000000" w14:paraId="000000E7">
      <w:pPr>
        <w:numPr>
          <w:ilvl w:val="0"/>
          <w:numId w:val="4"/>
        </w:numPr>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u w:val="single"/>
          <w:rtl w:val="0"/>
        </w:rPr>
        <w:t xml:space="preserve">На 12 октомври 2023 г.</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се състои председателски съвет, на тема националната сигурност в контекста на войната срещу Израел и войната в Украйна. На него присъстват заедно с членовете на съвета и Даниел Лорер, Делян Пеевски и Бойко Борисов, които не са членове на председателския съвет. След съвета Костадинов заявява “Имаше хора, чието място не беше там, например Даниел Лорер”</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Изложеното дотук обуславя категоричен извод, че СГП, не е провела собствено разследване на фактите, но също и не е направила дори повърхностен обзор на публично достъпните факти в медиите и социалните мрежи. Поради това несъстоятелно е нейното заключение, че е изначално невъзможно да се формулира петитум на иск с правно основание чл. 40, ал. 1, т. 1 от ЗПП. Неправилен е също изводът в обжалваното постановление за липса на “системност”. Няма причина предвидената в чл. 40, ал. 1, т. 1 от ЗПП “системност” да се съотнася за нарушение на конкретна норма на закона. Под системност законодателят визира именно многобройни нарушения на различни разпоредби на ЗПП, а не “специален рецидив”, ако допуснем аналогия с наказателноправната теория. В постановлението прокурорът само теоретизира, че изобщо не е възможно да има системно нарушаване на ЗПП. А изложените по-горе факти категорично опровергават такова заключение.</w:t>
      </w:r>
    </w:p>
    <w:p w:rsidR="00000000" w:rsidDel="00000000" w:rsidP="00000000" w:rsidRDefault="00000000" w:rsidRPr="00000000" w14:paraId="000000E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before="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Относно евентуални нарушения на Конституцията</w:t>
      </w:r>
    </w:p>
    <w:p w:rsidR="00000000" w:rsidDel="00000000" w:rsidP="00000000" w:rsidRDefault="00000000" w:rsidRPr="00000000" w14:paraId="000000EC">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Действително сигналът е ориентиран към евентуални нарушения на Конституцията. На тези твърдения СГП отговаря чрез преглед на практиката на ЕСПЧ, която нарича трайна. Характерно за практиката на ЕСПЧ, е не само че е трайна, а и че се развива. Както нееднократно Съдът сам е отбелязвал Конвенцията се развива чрез практиката на Съда, като чрез своята практика Съдът прави Конвенцията да е жив инструмент, а правата, защитени в Конвенцията са разширени и Съдът е прилагал защита към ситуации, които не са били предвидени при приемането на Конвенцията.</w:t>
      </w:r>
    </w:p>
    <w:p w:rsidR="00000000" w:rsidDel="00000000" w:rsidP="00000000" w:rsidRDefault="00000000" w:rsidRPr="00000000" w14:paraId="000000ED">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страница 9 от атакуваното постановление се казва, че в сигнала на групата граждани се твърди, че съхраняването на нацията е фашистки постулат. Това е тенденциозно и превратно представяне на изложените твърдения. В сигнала са казва, че: “[в]идно от целите и програмата на политическа партия „Възраждане“, публикувани на официалната интернет страница на партията</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основна нейна цел е съхраняване на нацията. </w:t>
      </w:r>
      <w:r w:rsidDel="00000000" w:rsidR="00000000" w:rsidRPr="00000000">
        <w:rPr>
          <w:rFonts w:ascii="Times New Roman" w:cs="Times New Roman" w:eastAsia="Times New Roman" w:hAnsi="Times New Roman"/>
          <w:i w:val="1"/>
          <w:sz w:val="24"/>
          <w:szCs w:val="24"/>
          <w:rtl w:val="0"/>
        </w:rPr>
        <w:t xml:space="preserve">Според партията нацията е на път да изчезне, а българите да станат малцинство.</w:t>
      </w:r>
      <w:r w:rsidDel="00000000" w:rsidR="00000000" w:rsidRPr="00000000">
        <w:rPr>
          <w:rFonts w:ascii="Times New Roman" w:cs="Times New Roman" w:eastAsia="Times New Roman" w:hAnsi="Times New Roman"/>
          <w:sz w:val="24"/>
          <w:szCs w:val="24"/>
          <w:rtl w:val="0"/>
        </w:rPr>
        <w:t xml:space="preserve"> Това са типични фашистки постулати, които поставят националната идентичност преди ценности като човешко достойнство, права на човека, мир и демократична организация на обществото. В тази връзка не е без значение и това, че партията предвижда милитаризация на населението” (курсив – наш).</w:t>
      </w:r>
    </w:p>
    <w:p w:rsidR="00000000" w:rsidDel="00000000" w:rsidP="00000000" w:rsidRDefault="00000000" w:rsidRPr="00000000" w14:paraId="000000EE">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Съкращаването на горното от СГП показва явен уклон то да бъде представено превратно и неглижирано до степен на обезценяването му. Поддържането от страна на представители на партия Възраждане на постоянна заплаха за изчезването на българската нация, в която българите биха станали малцинство е тревожното явление – за да бъде то преборено, партията иска и предвижда милитаризация на населението. Развиването на една нация следва своя естествен път и призивите й за запазването, дори с цената на насилие и борба с други народи показва придаване на по-голяма ценност на гражданите на страната с българска етническа принадлежност отколкото на другите етнически принадлежности, които страната ни познава. Това означава, че, въпреки че в страната гражданите имат различна етническа принадлежност – еврейска, арменска, ромска и друга, българската е по-високо ценена и тя трябва да бъде защитавана срещу другите, включително с насилие. Това именно е фашизмът, а нежеланието на СГП да го види и разбере е особено тревожно и издава уклон към омаловажаване на твърденията в сигнала, за да не бъдат разгледани изобщо. Единственото, което СГП прави е да се позове на данните от преброяването на населението и на Националния статистически институт. Не за тях става дума, а за стремежа на партия Възраждане да запазят и увеличат гражданите с българска етническа принадлежност спрямо останалите. Това противоречи на Конституцията, нарушава изискването за равенство, което е и основен принцип в страната, а за да го постигне партията предвижда недемократични методи и средства, което вече е и нарушение на ЗПП. Това може да бъде доказано, ако прокуратурата извърши по-задълбочена преценка на написаното и собствено разследване на множеството изяви на партия Възраждане. Като начало може да присъедини всички преписки срещу партията, от които може да почерпи обилни факти. </w:t>
      </w:r>
    </w:p>
    <w:p w:rsidR="00000000" w:rsidDel="00000000" w:rsidP="00000000" w:rsidRDefault="00000000" w:rsidRPr="00000000" w14:paraId="000000E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към настоящия момент липсва публично и лесно достъпно образователно послание, произлизащо от ПП Възраждане, към последователите й, което да осъжда речта на омразата. Напротив, представителите на партията умело използват подчертания интерес  към личността на Соломон Паси, за да използват неговия произход и да противопоставят на твърденията за антисемитизъм твърдения за антибългаризъм, като по този начин по един косвен, но очевиден начин насаждат стереотипи и/или омраза у хората с българска етническа принадлежност срещу всички евреи, както се вижда от коментарите под публикациите. Всъщност личността на Соломон Паси с оглед неговите ноторни успехи в евроатлантическата интеграция на България, е особено експлоатирана от партията, за да подкрепи и провокира съпротивата срещу участието на България в Европейския съюз и НАТО. На практика твърденията за антибългаризъм се идентифицират с решенията за  членството на България в ЕС и НАТО, респ. легитимират се твърдения, че геополитическите избори на България се правят от лица, които са чужденци, “антибългари”, борещи се да защитят някакви имагинерни чужди интереси. По всичко личи, че отклоняването на България от обществото на демократичните държави, усилва гравитацията към недемократични, тоталитарни режими. Докато поставянето на въпроси относно геополитическата ориентация на България би могло да се счита за част от демократичния процес и израз на плурализма на мнения, пропагандата целяща да настрои по един непрозрачен и нечестен начин, общественото мнение в подкрепа на сближаването на България с обществото на тоталитарните държави, безспорно заслужава по-задълбочена проверка от страна на прокуратурата. Тази дейност на партията е индикация, че тя прокарва пропаганда, която обслужва чужди национални интереси.</w:t>
      </w:r>
    </w:p>
    <w:p w:rsidR="00000000" w:rsidDel="00000000" w:rsidP="00000000" w:rsidRDefault="00000000" w:rsidRPr="00000000" w14:paraId="000000F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допълнение, прокуратурата изглежда не е положила никакви усилия, за да събере данни, включително от службите за сигурност, да назначи експерти, които да анализират дейността на партията и последиците за националната сигурност и деградацията на демокрацията в България. Един внимателен анализ на изказванията на депутатите от ПП Възраждане и тяхната публична активност, с голяма вероятност би показал опити за саботиране на ефективната работа на парламента, било чрез изместване на темата на разискване, било чрез провокиране на скандали, било чрез хронично използване на обидни епитети към останалите участници в политическите процеси. И докато преценката доколко такова поведение е планирано и злоумишлено е предмет на по-задълбочена проверка от прокуратурата и службите, за последици от него, включващи крайна реч на омразата и призиви за насилие, няма никакво съмнение.</w:t>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В иницииращия сигнал, на страница 12, т. 7 е посочен колажът, публикуван в Телеграм канала на партия Възраждане, посветен на Соломон Паси, придружен с текст “Щом не искаш от руския газ ела да ти пуснем от нашия”. Отделно от сигнала на групата граждани, Александър Оскар, председател на Организацията на евреите в България – Шалом също изпраща сигнал до прокуратурата за предприемане на действия по компетентност спрямо извършителите на този антисемитски акт. Софийска районна прокуратура (СРП) отказва да образува досъдебно  производство на 06.10.2023 г. Постановлението на СРП се отличава с особена липса на усърдие да се установи връзката на публикувания колаж в Телеграм канала с партия Възраждане, но от друга и да се установи профила, от който е публикуван въпросния колаж. Личи липсата на каквото и да било внимание от страна на СРП, че търсеният профил е профил на Телеграм, не е на платформата Фейсбук и поради това няма причина да се търси информация от Meta Platforms Ireland Ltd. Нещо повече – това, че един профил е закрит не означава, че за него няма следи и не може да се изисква информация за него. Личи, че липсва каквото и да било собствено разследване, а се касае по всяка вероятност за простото копиране на същото изречение от постановление по друга преписка. Не личи администраторите на канала в Телеграм изобщо да са били разпитвани, макар те да носят отговорност за съдържанието на публикуваните материали и за поддържане на това виртуално пространство в съответствие с българското законодателство. В снетите сведения от Костадин Костадинов личи същото подменяне на факти и понятия и на свой ред обвинява Александър Оскар, че за пореден път изразява в публичното пространство политически пристрастия, маскирани под формата на етнически претенции. Този похват е добре усвоен от Костадинов, но и от други членове на партия Възраждане. Така Костадинов е този, който най-често обвинява други партии във фашизъм, докато той е българският политик, който с най-голяма сила може да бъде обвинен в употребата на и стремеж към фашизъм. Всъщност СРП не е извършила минимума от действия, за да прецени дали са налице достатъчно данни за образуване на досъдебно производство. Макар привидно това да се явява страничен въпрос на главния – дали партия Възраждане е дала достатъчно основания, за да се пристъпи към нейното разпускане или прекратяване – тази преписка е една от много други преписки, които следва да се присъединят и да се разглеждат в цялост относно последователно развиваната политика от партия Възраждане, която наред с другото е и антисемитска. Налице са множество данни, че въпросният Телеграм канал е свързан с партия Възраждане, администраторите са членове на партията, в канала се публикува информация за събития на партията, за срещи с депутати от партията и т.н. За съжаление това е още един пример, в който прокуратурата неглижира наличната информация, изобщо не събира нова и се стреми да приключи преписката с вяло, кратко и повърхностно заключение, че не са налице данни за извършено престъпление. </w:t>
      </w:r>
    </w:p>
    <w:p w:rsidR="00000000" w:rsidDel="00000000" w:rsidP="00000000" w:rsidRDefault="00000000" w:rsidRPr="00000000" w14:paraId="000000F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обжалваното постановление се твърди, че от анализа на целите на ПП Възраждане липсва намерение за нарушаване на конституционния ред. В същото време, сред записаните цели под заглавие “Българските земи” е формулирана следната цел: “Западните Покрайнини, Добруджа са само част от изконните български земи”. Тази цел недвусмислено показва намерение за териториална експанзия, безцеремонно провокирайки историческата чувствителност на потенциалния си електорат.</w:t>
      </w:r>
    </w:p>
    <w:p w:rsidR="00000000" w:rsidDel="00000000" w:rsidP="00000000" w:rsidRDefault="00000000" w:rsidRPr="00000000" w14:paraId="000000F3">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може да се пренебрегне обстоятелството, че председателят на партията Костадин Костадинов бележи трайно присъствие в публичното пространство именно с призивите си за нарушаване на конституционния ред. В мрежата все още могат да се намерят негови призиви за саморазправа с ромите от 2010 г.: </w:t>
      </w:r>
      <w:r w:rsidDel="00000000" w:rsidR="00000000" w:rsidRPr="00000000">
        <w:rPr>
          <w:rFonts w:ascii="Times New Roman" w:cs="Times New Roman" w:eastAsia="Times New Roman" w:hAnsi="Times New Roman"/>
          <w:i w:val="1"/>
          <w:sz w:val="24"/>
          <w:szCs w:val="24"/>
          <w:rtl w:val="0"/>
        </w:rPr>
        <w:t xml:space="preserve">Събудете се! Те (циганите) идват? Скоро ще трябва да отговорим на въпроса – ние или те?</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4">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spacing w:after="0" w:before="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Относно цитираната практика на ЕСПЧ</w:t>
      </w:r>
    </w:p>
    <w:p w:rsidR="00000000" w:rsidDel="00000000" w:rsidP="00000000" w:rsidRDefault="00000000" w:rsidRPr="00000000" w14:paraId="000000F6">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Безспорно от преобладаващата практика на ЕСПЧ, както и от разпоредбите на самата Конвенция, следва, че правото на сдружаване и правото на изразяване се ползват от висока степен на защита. Това е посочено и в самия сигнал, в тази посока на разсъждение е тръгнала и СГП в атакуваното постановление. </w:t>
      </w:r>
    </w:p>
    <w:p w:rsidR="00000000" w:rsidDel="00000000" w:rsidP="00000000" w:rsidRDefault="00000000" w:rsidRPr="00000000" w14:paraId="000000F7">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Тези права могат и трябва да бъдат ограничавани, когато това е необходимо в едно демократично общество. Преценката кога това е необходимо е сложна и зависи от конкретните обстоятелства. Именно те трябва да бъдат преценени на първо място, за да може да се пристъпи към преглед на приложението на Конвенцията. За съжаление СГП пропуска да прегледа относимите факти и прибягва към преглед на практиката на ЕСПЧ. Тъй като този преглед се прави без нужната основа, както и поради недоброто познаване на самата практика, прегледът остава повърхностен и на места погрешен. Видимо е, че е търсен определен резултат, а не е направен опит да се анализират фактите, след което да се прецени дали и как те съответстват на практиката на ЕСПЧ.</w:t>
      </w:r>
    </w:p>
    <w:p w:rsidR="00000000" w:rsidDel="00000000" w:rsidP="00000000" w:rsidRDefault="00000000" w:rsidRPr="00000000" w14:paraId="000000F8">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сигнала се прави сбит преглед на теста, който ЕСПЧ приема за основополагащ при преценката дали една политическа партия може или трябва да бъде ограничена в дейността си. Позовавайки се на решението по делото </w:t>
      </w:r>
      <w:r w:rsidDel="00000000" w:rsidR="00000000" w:rsidRPr="00000000">
        <w:rPr>
          <w:rFonts w:ascii="Times New Roman" w:cs="Times New Roman" w:eastAsia="Times New Roman" w:hAnsi="Times New Roman"/>
          <w:i w:val="1"/>
          <w:sz w:val="24"/>
          <w:szCs w:val="24"/>
          <w:rtl w:val="0"/>
        </w:rPr>
        <w:t xml:space="preserve">Refah Partisi</w:t>
      </w:r>
      <w:r w:rsidDel="00000000" w:rsidR="00000000" w:rsidRPr="00000000">
        <w:rPr>
          <w:rFonts w:ascii="Times New Roman" w:cs="Times New Roman" w:eastAsia="Times New Roman" w:hAnsi="Times New Roman"/>
          <w:sz w:val="24"/>
          <w:szCs w:val="24"/>
          <w:rtl w:val="0"/>
        </w:rPr>
        <w:t xml:space="preserve"> (Партия на благоденствието)</w:t>
      </w:r>
      <w:r w:rsidDel="00000000" w:rsidR="00000000" w:rsidRPr="00000000">
        <w:rPr>
          <w:rFonts w:ascii="Times New Roman" w:cs="Times New Roman" w:eastAsia="Times New Roman" w:hAnsi="Times New Roman"/>
          <w:i w:val="1"/>
          <w:sz w:val="24"/>
          <w:szCs w:val="24"/>
          <w:rtl w:val="0"/>
        </w:rPr>
        <w:t xml:space="preserve"> и други срещу Турция</w:t>
      </w:r>
      <w:r w:rsidDel="00000000" w:rsidR="00000000" w:rsidRPr="00000000">
        <w:rPr>
          <w:rFonts w:ascii="Times New Roman" w:cs="Times New Roman" w:eastAsia="Times New Roman" w:hAnsi="Times New Roman"/>
          <w:sz w:val="24"/>
          <w:szCs w:val="24"/>
          <w:rtl w:val="0"/>
        </w:rPr>
        <w:t xml:space="preserve"> (жалби № 41340/98 и др., § 104), това, което националните власти следва да предприемат, когато има съмнение дали една политическа партия дава основания за своето “закриване” е на първо място да преценят дали съществуват убедителни доказателства, че има риск пред демокрацията. Това може да стане единствено като се съберат доказателства и те се преценят в своята цялост. Без тази стъпка всеки анализ на практиката остава безпредметен. На следващо място преценката е относно действията и изявленията на лидери и членове на партията и дали тези действия и изявления са плод на цялостната политика на партията, която е несъвместима с идеята за демократично общество – тези са стъпките, които СГП, а и главният прокурор, е трябвало да предприемат. Наместо тях СГП заявява, че решението на ЕСПЧ по </w:t>
      </w:r>
      <w:r w:rsidDel="00000000" w:rsidR="00000000" w:rsidRPr="00000000">
        <w:rPr>
          <w:rFonts w:ascii="Times New Roman" w:cs="Times New Roman" w:eastAsia="Times New Roman" w:hAnsi="Times New Roman"/>
          <w:i w:val="1"/>
          <w:sz w:val="24"/>
          <w:szCs w:val="24"/>
          <w:rtl w:val="0"/>
        </w:rPr>
        <w:t xml:space="preserve">Refah Partisi</w:t>
      </w:r>
      <w:r w:rsidDel="00000000" w:rsidR="00000000" w:rsidRPr="00000000">
        <w:rPr>
          <w:rFonts w:ascii="Times New Roman" w:cs="Times New Roman" w:eastAsia="Times New Roman" w:hAnsi="Times New Roman"/>
          <w:sz w:val="24"/>
          <w:szCs w:val="24"/>
          <w:rtl w:val="0"/>
        </w:rPr>
        <w:t xml:space="preserve">  е противоречиво, тъй като особените мнения са само с едно по-малко от мнението на мнозинството. Това е на първо място невярно, тъй като се отнася само до решението на камарата на ЕСПЧ. Окончателното решение по Refah Partisi, което е окончателно и съответно от значение, е решението на Голямата камара на ЕСПЧ, прието с пълно мнозинство от всички 17 съдии, част от Голямата камара. Нещо повече, решението е съпътствано с три изрични мнения в съгласие с решението, но с разширени собствени мотиви на отделните съдии. На второ място, то е и неотносимо, дори да беше вярно, защото не променя валидността на решението и това, че то е част от корпуса съдебна практика. Правото не познава условност на влезлите в сила юридически актове поради обстоятелството, че били приети с достатъчно, но все пак не преобладаващо мнозинство.</w:t>
      </w:r>
    </w:p>
    <w:p w:rsidR="00000000" w:rsidDel="00000000" w:rsidP="00000000" w:rsidRDefault="00000000" w:rsidRPr="00000000" w14:paraId="000000F9">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да могат да преценят цялостната политика на партията, не бива отделните събития да се разглеждат като способни да доведат до предприемане на действия по ограничаване на дейността на партия – независимо дали разпускане или обявяване на противоконституционност. За съжаление СГП преглежда, при това повърхностно, някои от събитията, посочени в сигнала самостоятелно и намира, че те не са достатъчно основание за предприемане на действия. Точно това е превратният момент на прегледа – събитията самостоятелно дават основание за предприемане на някакви индивидуални действия спрямо участниците в тях, но разглеждани последователно и вкупом дават цялата картина за водената политика от партия Възраждане.</w:t>
      </w:r>
    </w:p>
    <w:p w:rsidR="00000000" w:rsidDel="00000000" w:rsidP="00000000" w:rsidRDefault="00000000" w:rsidRPr="00000000" w14:paraId="000000FA">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Тази политика е насочена против демократичния правов ред и се стреми да ограничи основни човешки права.</w:t>
      </w:r>
    </w:p>
    <w:p w:rsidR="00000000" w:rsidDel="00000000" w:rsidP="00000000" w:rsidRDefault="00000000" w:rsidRPr="00000000" w14:paraId="000000FB">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На страница 13 от атакуваното постановление, СГП прави паралел с опита за разпускане на сдружение с нестопанска цел “Български национален съюз Еделвайс”, което е известно наред с други неща и с организацията на Луков марш. Този иск е отхвърлен последователно от Софийски градски и Софийски апелативен съд, тъй като е останал недоказан, въпреки доказателствата по делото. Този единичен опит на прокуратурата да обоснове разпалване на расова, етническа или религиозна вражда в обществото не може да се приеме за достатъчен, за да обоснове следващо въздържане от подобни действия.</w:t>
      </w:r>
    </w:p>
    <w:p w:rsidR="00000000" w:rsidDel="00000000" w:rsidP="00000000" w:rsidRDefault="00000000" w:rsidRPr="00000000" w14:paraId="000000FC">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Най-същественото в искането за предприемане на действия за разпускане или обявяване на противоконституционност на партия Възраждане е преценката дали водената политика от партията застрашава самата демокрация.</w:t>
      </w:r>
    </w:p>
    <w:p w:rsidR="00000000" w:rsidDel="00000000" w:rsidP="00000000" w:rsidRDefault="00000000" w:rsidRPr="00000000" w14:paraId="000000FD">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друго решение ЕСПЧ също не намира нарушение на чл. 11 от Конвенцията, тъй като сдружение на унгарските пазители (Hungarian Guard Association) организира събития, насочени срещу свободите на други граждани. Според ЕСПЧ държавата е длъжна да вземе превантивни мерки, за да опази демокрацията, включително да разпусне регистрирани сдружения, ако те представляват непосредствена опасност за правата на другите и подкопават основните ценности, върху които е построено демократичното общество (така </w:t>
      </w:r>
      <w:r w:rsidDel="00000000" w:rsidR="00000000" w:rsidRPr="00000000">
        <w:rPr>
          <w:rFonts w:ascii="Times New Roman" w:cs="Times New Roman" w:eastAsia="Times New Roman" w:hAnsi="Times New Roman"/>
          <w:i w:val="1"/>
          <w:sz w:val="24"/>
          <w:szCs w:val="24"/>
          <w:rtl w:val="0"/>
        </w:rPr>
        <w:t xml:space="preserve">Вона срещу Унгария</w:t>
      </w:r>
      <w:r w:rsidDel="00000000" w:rsidR="00000000" w:rsidRPr="00000000">
        <w:rPr>
          <w:rFonts w:ascii="Times New Roman" w:cs="Times New Roman" w:eastAsia="Times New Roman" w:hAnsi="Times New Roman"/>
          <w:sz w:val="24"/>
          <w:szCs w:val="24"/>
          <w:rtl w:val="0"/>
        </w:rPr>
        <w:t xml:space="preserve">, жалба № 35943/10</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E">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after="0" w:before="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Въз основа на горното, както и въз основа на сезиращия сигнал, моля i). Да върнете преписката на друг прокурор от СГП с ясни указания за извършване на пълно и всестранно разследване на цялостната политика на ПП Възраждане и преглед на всички случаи, посочени от вносителите на сигнала; ii). и.ф. Главният прокурор да се произнесе по искането за предприемане на действия по установяване на противоконституционност на ПП Възраждане. </w:t>
      </w:r>
    </w:p>
    <w:p w:rsidR="00000000" w:rsidDel="00000000" w:rsidP="00000000" w:rsidRDefault="00000000" w:rsidRPr="00000000" w14:paraId="00000100">
      <w:pPr>
        <w:spacing w:after="0" w:before="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after="0" w:before="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30.01.2024 г. </w:t>
        <w:tab/>
        <w:tab/>
        <w:tab/>
        <w:tab/>
        <w:tab/>
        <w:tab/>
        <w:t xml:space="preserve">С уважение</w:t>
      </w:r>
    </w:p>
    <w:p w:rsidR="00000000" w:rsidDel="00000000" w:rsidP="00000000" w:rsidRDefault="00000000" w:rsidRPr="00000000" w14:paraId="00000104">
      <w:pPr>
        <w:spacing w:after="0" w:before="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/адв. Качаунова/</w:t>
      </w:r>
      <w:r w:rsidDel="00000000" w:rsidR="00000000" w:rsidRPr="00000000">
        <w:rPr>
          <w:rtl w:val="0"/>
        </w:rPr>
      </w:r>
    </w:p>
    <w:sectPr>
      <w:headerReference r:id="rId10" w:type="default"/>
      <w:head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0">
    <w:p w:rsidR="00000000" w:rsidDel="00000000" w:rsidP="00000000" w:rsidRDefault="00000000" w:rsidRPr="00000000" w14:paraId="00000105">
      <w:pPr>
        <w:spacing w:after="60" w:line="300" w:lineRule="auto"/>
        <w:ind w:hanging="2"/>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Цели и програма на партия “Възраждане” са достъпни на адрес: </w:t>
      </w:r>
      <w:hyperlink r:id="rId1">
        <w:r w:rsidDel="00000000" w:rsidR="00000000" w:rsidRPr="00000000">
          <w:rPr>
            <w:rFonts w:ascii="Times New Roman" w:cs="Times New Roman" w:eastAsia="Times New Roman" w:hAnsi="Times New Roman"/>
            <w:color w:val="1155cc"/>
            <w:sz w:val="20"/>
            <w:szCs w:val="20"/>
            <w:u w:val="single"/>
            <w:rtl w:val="0"/>
          </w:rPr>
          <w:t xml:space="preserve">https://vazrazhdane.bg/цели-и-програма/</w:t>
        </w:r>
      </w:hyperlink>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10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Вж. </w:t>
      </w:r>
      <w:hyperlink r:id="rId2">
        <w:r w:rsidDel="00000000" w:rsidR="00000000" w:rsidRPr="00000000">
          <w:rPr>
            <w:rFonts w:ascii="Times New Roman" w:cs="Times New Roman" w:eastAsia="Times New Roman" w:hAnsi="Times New Roman"/>
            <w:color w:val="1155cc"/>
            <w:sz w:val="24"/>
            <w:szCs w:val="24"/>
            <w:u w:val="single"/>
            <w:rtl w:val="0"/>
          </w:rPr>
          <w:t xml:space="preserve">https://www.segabg.com/hot/category-bulgaria/zakanite-na-kostadinov-sreshtu-urodlivata-izmet-nyama-da-se-razsledvat</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footnote>
  <w:footnote w:id="0">
    <w:p w:rsidR="00000000" w:rsidDel="00000000" w:rsidP="00000000" w:rsidRDefault="00000000" w:rsidRPr="00000000" w14:paraId="0000010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Вж. </w:t>
      </w:r>
      <w:hyperlink r:id="rId3">
        <w:r w:rsidDel="00000000" w:rsidR="00000000" w:rsidRPr="00000000">
          <w:rPr>
            <w:rFonts w:ascii="Times New Roman" w:cs="Times New Roman" w:eastAsia="Times New Roman" w:hAnsi="Times New Roman"/>
            <w:color w:val="1155cc"/>
            <w:sz w:val="24"/>
            <w:szCs w:val="24"/>
            <w:u w:val="single"/>
            <w:rtl w:val="0"/>
          </w:rPr>
          <w:t xml:space="preserve">https://news.lex.bg/Съдът-размрази-делото-срещу-двама-депутати-от-Възраждане/</w:t>
        </w:r>
      </w:hyperlink>
      <w:r w:rsidDel="00000000" w:rsidR="00000000" w:rsidRPr="00000000">
        <w:rPr>
          <w:sz w:val="20"/>
          <w:szCs w:val="20"/>
          <w:rtl w:val="0"/>
        </w:rPr>
        <w:t xml:space="preserve">.</w:t>
      </w:r>
      <w:r w:rsidDel="00000000" w:rsidR="00000000" w:rsidRPr="00000000">
        <w:rPr>
          <w:rtl w:val="0"/>
        </w:rPr>
      </w:r>
    </w:p>
  </w:footnote>
  <w:footnote w:id="2">
    <w:p w:rsidR="00000000" w:rsidDel="00000000" w:rsidP="00000000" w:rsidRDefault="00000000" w:rsidRPr="00000000" w14:paraId="0000010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Вж. </w:t>
      </w:r>
      <w:hyperlink r:id="rId4">
        <w:r w:rsidDel="00000000" w:rsidR="00000000" w:rsidRPr="00000000">
          <w:rPr>
            <w:rFonts w:ascii="Times New Roman" w:cs="Times New Roman" w:eastAsia="Times New Roman" w:hAnsi="Times New Roman"/>
            <w:color w:val="1155cc"/>
            <w:sz w:val="20"/>
            <w:szCs w:val="20"/>
            <w:u w:val="single"/>
            <w:rtl w:val="0"/>
          </w:rPr>
          <w:t xml:space="preserve">https://www.facebook.com/vazrazhdane.bg/posts/pfbid02ixQ7ZtbSfbAHezeqdVMMM8yQur5k8tpvZtft7cZXisrkgniQXtGARwv1po7a3Sel</w:t>
        </w:r>
      </w:hyperlink>
      <w:r w:rsidDel="00000000" w:rsidR="00000000" w:rsidRPr="00000000">
        <w:rPr>
          <w:rFonts w:ascii="Times New Roman" w:cs="Times New Roman" w:eastAsia="Times New Roman" w:hAnsi="Times New Roman"/>
          <w:sz w:val="20"/>
          <w:szCs w:val="20"/>
          <w:rtl w:val="0"/>
        </w:rPr>
        <w:t xml:space="preserve"> (последно проверено на 13.12.2023 г.).</w:t>
      </w:r>
    </w:p>
  </w:footnote>
  <w:footnote w:id="3">
    <w:p w:rsidR="00000000" w:rsidDel="00000000" w:rsidP="00000000" w:rsidRDefault="00000000" w:rsidRPr="00000000" w14:paraId="0000010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Вж. </w:t>
      </w:r>
      <w:hyperlink r:id="rId5">
        <w:r w:rsidDel="00000000" w:rsidR="00000000" w:rsidRPr="00000000">
          <w:rPr>
            <w:rFonts w:ascii="Times New Roman" w:cs="Times New Roman" w:eastAsia="Times New Roman" w:hAnsi="Times New Roman"/>
            <w:color w:val="1155cc"/>
            <w:sz w:val="20"/>
            <w:szCs w:val="20"/>
            <w:u w:val="single"/>
            <w:rtl w:val="0"/>
          </w:rPr>
          <w:t xml:space="preserve">Възраждане - 🔥ЗАЩО ВИ МРАЗИ ТОЛКОВА СОЛОМОН? ❓Наистина –... | Facebook</w:t>
        </w:r>
      </w:hyperlink>
      <w:r w:rsidDel="00000000" w:rsidR="00000000" w:rsidRPr="00000000">
        <w:rPr>
          <w:rFonts w:ascii="Times New Roman" w:cs="Times New Roman" w:eastAsia="Times New Roman" w:hAnsi="Times New Roman"/>
          <w:sz w:val="20"/>
          <w:szCs w:val="20"/>
          <w:rtl w:val="0"/>
        </w:rPr>
        <w:t xml:space="preserve"> (последно проверена на 18.12.2023 г.)</w:t>
      </w:r>
    </w:p>
  </w:footnote>
  <w:footnote w:id="5">
    <w:p w:rsidR="00000000" w:rsidDel="00000000" w:rsidP="00000000" w:rsidRDefault="00000000" w:rsidRPr="00000000" w14:paraId="0000010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В</w:t>
      </w:r>
      <w:r w:rsidDel="00000000" w:rsidR="00000000" w:rsidRPr="00000000">
        <w:rPr>
          <w:rFonts w:ascii="Times New Roman" w:cs="Times New Roman" w:eastAsia="Times New Roman" w:hAnsi="Times New Roman"/>
          <w:sz w:val="20"/>
          <w:szCs w:val="20"/>
          <w:rtl w:val="0"/>
        </w:rPr>
        <w:t xml:space="preserve">ж. </w:t>
      </w:r>
      <w:hyperlink r:id="rId6">
        <w:r w:rsidDel="00000000" w:rsidR="00000000" w:rsidRPr="00000000">
          <w:rPr>
            <w:rFonts w:ascii="Times New Roman" w:cs="Times New Roman" w:eastAsia="Times New Roman" w:hAnsi="Times New Roman"/>
            <w:color w:val="1155cc"/>
            <w:sz w:val="20"/>
            <w:szCs w:val="20"/>
            <w:u w:val="single"/>
            <w:rtl w:val="0"/>
          </w:rPr>
          <w:t xml:space="preserve">https://www.facebook.com/kostadin.eu/posts/pfbid02vw34imiY6ngrQzZESWEEQGYqvAw3uidV1YCwRBLmjhNru2bS91qQtsAuMK8d7ueHl</w:t>
        </w:r>
      </w:hyperlink>
      <w:r w:rsidDel="00000000" w:rsidR="00000000" w:rsidRPr="00000000">
        <w:rPr>
          <w:rFonts w:ascii="Times New Roman" w:cs="Times New Roman" w:eastAsia="Times New Roman" w:hAnsi="Times New Roman"/>
          <w:sz w:val="20"/>
          <w:szCs w:val="20"/>
          <w:rtl w:val="0"/>
        </w:rPr>
        <w:t xml:space="preserve"> (последно проверено на 19.12.2023 г.).</w:t>
      </w:r>
    </w:p>
  </w:footnote>
  <w:footnote w:id="6">
    <w:p w:rsidR="00000000" w:rsidDel="00000000" w:rsidP="00000000" w:rsidRDefault="00000000" w:rsidRPr="00000000" w14:paraId="0000010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Вж. </w:t>
      </w:r>
      <w:hyperlink r:id="rId7">
        <w:r w:rsidDel="00000000" w:rsidR="00000000" w:rsidRPr="00000000">
          <w:rPr>
            <w:rFonts w:ascii="Times New Roman" w:cs="Times New Roman" w:eastAsia="Times New Roman" w:hAnsi="Times New Roman"/>
            <w:color w:val="1155cc"/>
            <w:sz w:val="20"/>
            <w:szCs w:val="20"/>
            <w:u w:val="single"/>
            <w:rtl w:val="0"/>
          </w:rPr>
          <w:t xml:space="preserve">https://www.youtube.com/watch?v=CJ8AXGxikP8</w:t>
        </w:r>
      </w:hyperlink>
      <w:r w:rsidDel="00000000" w:rsidR="00000000" w:rsidRPr="00000000">
        <w:rPr>
          <w:rFonts w:ascii="Times New Roman" w:cs="Times New Roman" w:eastAsia="Times New Roman" w:hAnsi="Times New Roman"/>
          <w:sz w:val="20"/>
          <w:szCs w:val="20"/>
          <w:rtl w:val="0"/>
        </w:rPr>
        <w:t xml:space="preserve"> (последно проверено на 23.11.2023 г.).</w:t>
      </w:r>
    </w:p>
  </w:footnote>
  <w:footnote w:id="7">
    <w:p w:rsidR="00000000" w:rsidDel="00000000" w:rsidP="00000000" w:rsidRDefault="00000000" w:rsidRPr="00000000" w14:paraId="0000010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Вж.  </w:t>
      </w:r>
      <w:hyperlink r:id="rId8">
        <w:r w:rsidDel="00000000" w:rsidR="00000000" w:rsidRPr="00000000">
          <w:rPr>
            <w:rFonts w:ascii="Times New Roman" w:cs="Times New Roman" w:eastAsia="Times New Roman" w:hAnsi="Times New Roman"/>
            <w:color w:val="1155cc"/>
            <w:sz w:val="20"/>
            <w:szCs w:val="20"/>
            <w:u w:val="single"/>
            <w:rtl w:val="0"/>
          </w:rPr>
          <w:t xml:space="preserve">https://www.facebook.com/watch/live/?ref=watch_permalink&amp;v=652191833633142</w:t>
        </w:r>
      </w:hyperlink>
      <w:r w:rsidDel="00000000" w:rsidR="00000000" w:rsidRPr="00000000">
        <w:rPr>
          <w:rFonts w:ascii="Times New Roman" w:cs="Times New Roman" w:eastAsia="Times New Roman" w:hAnsi="Times New Roman"/>
          <w:sz w:val="20"/>
          <w:szCs w:val="20"/>
          <w:rtl w:val="0"/>
        </w:rPr>
        <w:t xml:space="preserve"> (последно проверено на 23.11.2023 г.).</w:t>
      </w:r>
    </w:p>
  </w:footnote>
  <w:footnote w:id="8">
    <w:p w:rsidR="00000000" w:rsidDel="00000000" w:rsidP="00000000" w:rsidRDefault="00000000" w:rsidRPr="00000000" w14:paraId="0000010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9">
        <w:r w:rsidDel="00000000" w:rsidR="00000000" w:rsidRPr="00000000">
          <w:rPr>
            <w:rFonts w:ascii="Times New Roman" w:cs="Times New Roman" w:eastAsia="Times New Roman" w:hAnsi="Times New Roman"/>
            <w:color w:val="1155cc"/>
            <w:sz w:val="20"/>
            <w:szCs w:val="20"/>
            <w:u w:val="single"/>
            <w:rtl w:val="0"/>
          </w:rPr>
          <w:t xml:space="preserve">https://www.facebook.com/100075726470120/posts/pfbid0AQeDLexr81aSmfwVdnBXZ3D3cF28zJxNS93MDnK5wNcdY9cPEgwMF9SExM3aNsDjl/</w:t>
        </w:r>
      </w:hyperlink>
      <w:r w:rsidDel="00000000" w:rsidR="00000000" w:rsidRPr="00000000">
        <w:rPr>
          <w:rFonts w:ascii="Times New Roman" w:cs="Times New Roman" w:eastAsia="Times New Roman" w:hAnsi="Times New Roman"/>
          <w:sz w:val="20"/>
          <w:szCs w:val="20"/>
          <w:rtl w:val="0"/>
        </w:rPr>
        <w:t xml:space="preserve">. </w:t>
      </w:r>
    </w:p>
  </w:footnote>
  <w:footnote w:id="9">
    <w:p w:rsidR="00000000" w:rsidDel="00000000" w:rsidP="00000000" w:rsidRDefault="00000000" w:rsidRPr="00000000" w14:paraId="0000011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Вж. </w:t>
      </w:r>
      <w:hyperlink r:id="rId10">
        <w:r w:rsidDel="00000000" w:rsidR="00000000" w:rsidRPr="00000000">
          <w:rPr>
            <w:rFonts w:ascii="Times New Roman" w:cs="Times New Roman" w:eastAsia="Times New Roman" w:hAnsi="Times New Roman"/>
            <w:color w:val="1155cc"/>
            <w:sz w:val="20"/>
            <w:szCs w:val="20"/>
            <w:u w:val="single"/>
            <w:rtl w:val="0"/>
          </w:rPr>
          <w:t xml:space="preserve">https://www.facebook.com/100064830663145/videos/717585266424191</w:t>
        </w:r>
      </w:hyperlink>
      <w:r w:rsidDel="00000000" w:rsidR="00000000" w:rsidRPr="00000000">
        <w:rPr>
          <w:rFonts w:ascii="Times New Roman" w:cs="Times New Roman" w:eastAsia="Times New Roman" w:hAnsi="Times New Roman"/>
          <w:sz w:val="20"/>
          <w:szCs w:val="20"/>
          <w:rtl w:val="0"/>
        </w:rPr>
        <w:t xml:space="preserve">. </w:t>
      </w:r>
    </w:p>
  </w:footnote>
  <w:footnote w:id="11">
    <w:p w:rsidR="00000000" w:rsidDel="00000000" w:rsidP="00000000" w:rsidRDefault="00000000" w:rsidRPr="00000000" w14:paraId="0000011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Вж. </w:t>
      </w:r>
      <w:hyperlink r:id="rId11">
        <w:r w:rsidDel="00000000" w:rsidR="00000000" w:rsidRPr="00000000">
          <w:rPr>
            <w:color w:val="1155cc"/>
            <w:sz w:val="20"/>
            <w:szCs w:val="20"/>
            <w:u w:val="single"/>
            <w:rtl w:val="0"/>
          </w:rPr>
          <w:t xml:space="preserve">https://vmro.bg/category/ciganskiat-vapros/page/20/</w:t>
        </w:r>
      </w:hyperlink>
      <w:r w:rsidDel="00000000" w:rsidR="00000000" w:rsidRPr="00000000">
        <w:rPr>
          <w:sz w:val="20"/>
          <w:szCs w:val="20"/>
          <w:rtl w:val="0"/>
        </w:rPr>
        <w:t xml:space="preserve">. </w:t>
      </w:r>
    </w:p>
  </w:footnote>
  <w:footnote w:id="4">
    <w:p w:rsidR="00000000" w:rsidDel="00000000" w:rsidP="00000000" w:rsidRDefault="00000000" w:rsidRPr="00000000" w14:paraId="0000011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Вж.</w:t>
      </w:r>
      <w:hyperlink r:id="rId12">
        <w:r w:rsidDel="00000000" w:rsidR="00000000" w:rsidRPr="00000000">
          <w:rPr>
            <w:rFonts w:ascii="Times New Roman" w:cs="Times New Roman" w:eastAsia="Times New Roman" w:hAnsi="Times New Roman"/>
            <w:sz w:val="20"/>
            <w:szCs w:val="20"/>
            <w:rtl w:val="0"/>
          </w:rPr>
          <w:t xml:space="preserve"> </w:t>
        </w:r>
      </w:hyperlink>
      <w:hyperlink r:id="rId13">
        <w:r w:rsidDel="00000000" w:rsidR="00000000" w:rsidRPr="00000000">
          <w:rPr>
            <w:rFonts w:ascii="Times New Roman" w:cs="Times New Roman" w:eastAsia="Times New Roman" w:hAnsi="Times New Roman"/>
            <w:color w:val="1155cc"/>
            <w:sz w:val="20"/>
            <w:szCs w:val="20"/>
            <w:u w:val="single"/>
            <w:rtl w:val="0"/>
          </w:rPr>
          <w:t xml:space="preserve">https://www.facebook.com/kostadin.eu/posts/pfbid02aSkWt1DsHEVQYSADbZzmDmswhmQ3RUFsnZFjZTUHn2tGbumYr4pFmA3TL2wQGB4Ql</w:t>
        </w:r>
      </w:hyperlink>
      <w:r w:rsidDel="00000000" w:rsidR="00000000" w:rsidRPr="00000000">
        <w:rPr>
          <w:rFonts w:ascii="Times New Roman" w:cs="Times New Roman" w:eastAsia="Times New Roman" w:hAnsi="Times New Roman"/>
          <w:sz w:val="20"/>
          <w:szCs w:val="20"/>
          <w:rtl w:val="0"/>
        </w:rPr>
        <w:t xml:space="preserve"> (последно проверено на 16.01.2024 г.).</w:t>
      </w:r>
    </w:p>
    <w:p w:rsidR="00000000" w:rsidDel="00000000" w:rsidP="00000000" w:rsidRDefault="00000000" w:rsidRPr="00000000" w14:paraId="00000113">
      <w:pPr>
        <w:spacing w:line="240" w:lineRule="auto"/>
        <w:rPr>
          <w:sz w:val="20"/>
          <w:szCs w:val="20"/>
        </w:rPr>
      </w:pPr>
      <w:r w:rsidDel="00000000" w:rsidR="00000000" w:rsidRPr="00000000">
        <w:rPr>
          <w:rtl w:val="0"/>
        </w:rPr>
      </w:r>
    </w:p>
  </w:footnote>
  <w:footnote w:id="12">
    <w:p w:rsidR="00000000" w:rsidDel="00000000" w:rsidP="00000000" w:rsidRDefault="00000000" w:rsidRPr="00000000" w14:paraId="0000011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https://hudoc.echr.coe.int/?i=001-122183</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dw.com/bg/kakvo-se-slucva-s-parite-na-vzrazdane-elena-gunceva-i-drugi-bivsi-partijci-razkrivat-detajli/a-62894573"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bird.bg/vazrazhdane-kostadinov/" TargetMode="External"/><Relationship Id="rId8" Type="http://schemas.openxmlformats.org/officeDocument/2006/relationships/hyperlink" Target="https://www.facebook.com/eli.gunchev/posts/5443199742411502"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vmro.bg/category/ciganskiat-vapros/page/20/" TargetMode="External"/><Relationship Id="rId10" Type="http://schemas.openxmlformats.org/officeDocument/2006/relationships/hyperlink" Target="https://www.facebook.com/100064830663145/videos/717585266424191" TargetMode="External"/><Relationship Id="rId13" Type="http://schemas.openxmlformats.org/officeDocument/2006/relationships/hyperlink" Target="https://www.facebook.com/kostadin.eu/posts/pfbid02aSkWt1DsHEVQYSADbZzmDmswhmQ3RUFsnZFjZTUHn2tGbumYr4pFmA3TL2wQGB4Ql" TargetMode="External"/><Relationship Id="rId12" Type="http://schemas.openxmlformats.org/officeDocument/2006/relationships/hyperlink" Target="https://www.facebook.com/kostadin.eu/posts/pfbid02aSkWt1DsHEVQYSADbZzmDmswhmQ3RUFsnZFjZTUHn2tGbumYr4pFmA3TL2wQGB4Ql" TargetMode="External"/><Relationship Id="rId1" Type="http://schemas.openxmlformats.org/officeDocument/2006/relationships/hyperlink" Target="https://vazrazhdane.bg/%D1%86%D0%B5%D0%BB%D0%B8-%D0%B8-%D0%BF%D1%80%D0%BE%D0%B3%D1%80%D0%B0%D0%BC%D0%B0/" TargetMode="External"/><Relationship Id="rId2" Type="http://schemas.openxmlformats.org/officeDocument/2006/relationships/hyperlink" Target="https://www.segabg.com/hot/category-bulgaria/zakanite-na-kostadinov-sreshtu-urodlivata-izmet-nyama-da-se-razsledvat" TargetMode="External"/><Relationship Id="rId3" Type="http://schemas.openxmlformats.org/officeDocument/2006/relationships/hyperlink" Target="https://news.lex.bg/%D0%A1%D1%8A%D0%B4%D1%8A%D1%82-%D1%80%D0%B0%D0%B7%D0%BC%D1%80%D0%B0%D0%B7%D0%B8-%D0%B4%D0%B5%D0%BB%D0%BE%D1%82%D0%BE-%D1%81%D1%80%D0%B5%D1%89%D1%83-%D0%B4%D0%B2%D0%B0%D0%BC%D0%B0-%D0%B4%D0%B5%D0%BF%D1%83%D1%82%D0%B0%D1%82%D0%B8-%D0%BE%D1%82-%D0%92%D1%8A%D0%B7%D1%80%D0%B0%D0%B6%D0%B4%D0%B0%D0%BD%D0%B5/" TargetMode="External"/><Relationship Id="rId4" Type="http://schemas.openxmlformats.org/officeDocument/2006/relationships/hyperlink" Target="https://www.facebook.com/vazrazhdane.bg/posts/pfbid02ixQ7ZtbSfbAHezeqdVMMM8yQur5k8tpvZtft7cZXisrkgniQXtGARwv1po7a3Sel" TargetMode="External"/><Relationship Id="rId9" Type="http://schemas.openxmlformats.org/officeDocument/2006/relationships/hyperlink" Target="https://www.facebook.com/100075726470120/posts/pfbid0AQeDLexr81aSmfwVdnBXZ3D3cF28zJxNS93MDnK5wNcdY9cPEgwMF9SExM3aNsDjl/" TargetMode="External"/><Relationship Id="rId14" Type="http://schemas.openxmlformats.org/officeDocument/2006/relationships/hyperlink" Target="https://hudoc.echr.coe.int/?i=001-122183" TargetMode="External"/><Relationship Id="rId5" Type="http://schemas.openxmlformats.org/officeDocument/2006/relationships/hyperlink" Target="https://www.facebook.com/vazrazhdane.bg/posts/pfbid0Pkr16RUCX36en4NJC2tFDBbuDa3Ddn9PsuLNf5y9JmAEE2zd31zMjjZHcJwYVMprl" TargetMode="External"/><Relationship Id="rId6" Type="http://schemas.openxmlformats.org/officeDocument/2006/relationships/hyperlink" Target="https://www.facebook.com/kostadin.eu/posts/pfbid02vw34imiY6ngrQzZESWEEQGYqvAw3uidV1YCwRBLmjhNru2bS91qQtsAuMK8d7ueHl" TargetMode="External"/><Relationship Id="rId7" Type="http://schemas.openxmlformats.org/officeDocument/2006/relationships/hyperlink" Target="https://www.youtube.com/watch?v=CJ8AXGxikP8" TargetMode="External"/><Relationship Id="rId8" Type="http://schemas.openxmlformats.org/officeDocument/2006/relationships/hyperlink" Target="https://www.facebook.com/watch/live/?ref=watch_permalink&amp;v=6521918336331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