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F216" w14:textId="7312F168" w:rsidR="00FE1989" w:rsidRPr="00031787" w:rsidRDefault="00FE1989" w:rsidP="00FE1989">
      <w:pPr>
        <w:jc w:val="right"/>
        <w:rPr>
          <w:u w:val="single"/>
          <w:lang w:val="bg-BG"/>
        </w:rPr>
      </w:pPr>
      <w:proofErr w:type="spellStart"/>
      <w:r w:rsidRPr="00770B11">
        <w:rPr>
          <w:u w:val="single"/>
          <w:lang w:val="bg-BG"/>
        </w:rPr>
        <w:t>Пр</w:t>
      </w:r>
      <w:proofErr w:type="spellEnd"/>
      <w:r w:rsidR="00031787">
        <w:rPr>
          <w:u w:val="single"/>
        </w:rPr>
        <w:t>o</w:t>
      </w:r>
      <w:r w:rsidR="00031787">
        <w:rPr>
          <w:u w:val="single"/>
          <w:lang w:val="bg-BG"/>
        </w:rPr>
        <w:t>грама</w:t>
      </w:r>
    </w:p>
    <w:p w14:paraId="512F2ED5" w14:textId="77777777" w:rsidR="00FE1989" w:rsidRDefault="00FE1989" w:rsidP="00FE1989">
      <w:pPr>
        <w:jc w:val="center"/>
        <w:rPr>
          <w:b/>
          <w:bCs/>
          <w:sz w:val="28"/>
          <w:szCs w:val="28"/>
          <w:lang w:val="bg-BG"/>
        </w:rPr>
      </w:pPr>
      <w:r w:rsidRPr="00FE1989">
        <w:rPr>
          <w:b/>
          <w:bCs/>
          <w:sz w:val="28"/>
          <w:szCs w:val="28"/>
          <w:lang w:val="bg-BG"/>
        </w:rPr>
        <w:t xml:space="preserve">Представяне и дискусия </w:t>
      </w:r>
    </w:p>
    <w:p w14:paraId="669BB8C7" w14:textId="07862344" w:rsidR="00FE1989" w:rsidRPr="00FE1989" w:rsidRDefault="00FE1989" w:rsidP="00FE1989">
      <w:pPr>
        <w:jc w:val="center"/>
        <w:rPr>
          <w:b/>
          <w:bCs/>
          <w:sz w:val="28"/>
          <w:szCs w:val="28"/>
          <w:lang w:val="bg-BG"/>
        </w:rPr>
      </w:pPr>
      <w:r w:rsidRPr="00FE1989">
        <w:rPr>
          <w:b/>
          <w:bCs/>
          <w:sz w:val="28"/>
          <w:szCs w:val="28"/>
          <w:lang w:val="bg-BG"/>
        </w:rPr>
        <w:t>по повод на новия Общ коментар 26  относно правата на детето и околната среда, с особено внимание върху климатичните промени</w:t>
      </w:r>
    </w:p>
    <w:p w14:paraId="7F0C87A6" w14:textId="77777777" w:rsidR="00FE1989" w:rsidRPr="0016162F" w:rsidRDefault="00FE1989" w:rsidP="00F559EF">
      <w:pPr>
        <w:shd w:val="clear" w:color="auto" w:fill="00B0F0"/>
        <w:rPr>
          <w:lang w:val="bg-BG"/>
        </w:rPr>
      </w:pPr>
      <w:r w:rsidRPr="0016162F">
        <w:rPr>
          <w:lang w:val="bg-BG"/>
        </w:rPr>
        <w:t>18 октомври 2023г., сряда, 15.00 до 17.00  часа</w:t>
      </w:r>
      <w:r>
        <w:rPr>
          <w:lang w:val="bg-BG"/>
        </w:rPr>
        <w:t>, център за събития „</w:t>
      </w:r>
      <w:proofErr w:type="spellStart"/>
      <w:r>
        <w:rPr>
          <w:lang w:val="bg-BG"/>
        </w:rPr>
        <w:t>Лоунчи</w:t>
      </w:r>
      <w:proofErr w:type="spellEnd"/>
      <w:r>
        <w:rPr>
          <w:lang w:val="bg-BG"/>
        </w:rPr>
        <w:t>“ в ЦУМ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615"/>
        <w:gridCol w:w="4649"/>
        <w:gridCol w:w="7321"/>
      </w:tblGrid>
      <w:tr w:rsidR="00FE1989" w14:paraId="1C81AE32" w14:textId="77777777" w:rsidTr="00F559EF">
        <w:tc>
          <w:tcPr>
            <w:tcW w:w="1615" w:type="dxa"/>
            <w:shd w:val="clear" w:color="auto" w:fill="D9E2F3" w:themeFill="accent1" w:themeFillTint="33"/>
          </w:tcPr>
          <w:p w14:paraId="5280D681" w14:textId="77777777" w:rsidR="00FE1989" w:rsidRDefault="00FE1989" w:rsidP="005F4C9F">
            <w:pPr>
              <w:rPr>
                <w:lang w:val="bg-BG"/>
              </w:rPr>
            </w:pPr>
            <w:r>
              <w:rPr>
                <w:lang w:val="bg-BG"/>
              </w:rPr>
              <w:t>15.00 -15.30</w:t>
            </w:r>
          </w:p>
        </w:tc>
        <w:tc>
          <w:tcPr>
            <w:tcW w:w="4649" w:type="dxa"/>
          </w:tcPr>
          <w:p w14:paraId="33B1F9AA" w14:textId="77777777" w:rsidR="00FE1989" w:rsidRDefault="00FE1989" w:rsidP="005F4C9F">
            <w:pPr>
              <w:rPr>
                <w:lang w:val="bg-BG"/>
              </w:rPr>
            </w:pPr>
            <w:r>
              <w:rPr>
                <w:lang w:val="bg-BG"/>
              </w:rPr>
              <w:t>Представяне на инициативи, свързани с околната среда и климатичните промени</w:t>
            </w:r>
          </w:p>
        </w:tc>
        <w:tc>
          <w:tcPr>
            <w:tcW w:w="7321" w:type="dxa"/>
          </w:tcPr>
          <w:p w14:paraId="4DC3D0B0" w14:textId="77777777" w:rsidR="00FE1989" w:rsidRPr="000A7599" w:rsidRDefault="00FE1989" w:rsidP="005F4C9F">
            <w:pPr>
              <w:pStyle w:val="ListParagraph"/>
              <w:numPr>
                <w:ilvl w:val="0"/>
                <w:numId w:val="1"/>
              </w:numPr>
              <w:ind w:left="106" w:firstLine="0"/>
              <w:rPr>
                <w:lang w:val="bg-BG"/>
              </w:rPr>
            </w:pPr>
            <w:r w:rsidRPr="000A7599">
              <w:rPr>
                <w:lang w:val="bg-BG"/>
              </w:rPr>
              <w:t>Проект на  деца от Училищата по образователни технологии</w:t>
            </w:r>
          </w:p>
          <w:p w14:paraId="6C29D949" w14:textId="77777777" w:rsidR="00FE1989" w:rsidRPr="000A7599" w:rsidRDefault="00FE1989" w:rsidP="005F4C9F">
            <w:pPr>
              <w:pStyle w:val="ListParagraph"/>
              <w:numPr>
                <w:ilvl w:val="0"/>
                <w:numId w:val="1"/>
              </w:numPr>
              <w:ind w:left="106" w:firstLine="0"/>
              <w:rPr>
                <w:lang w:val="bg-BG"/>
              </w:rPr>
            </w:pPr>
            <w:r w:rsidRPr="000A7599">
              <w:rPr>
                <w:lang w:val="bg-BG"/>
              </w:rPr>
              <w:t>Играта „Климатична фреска“</w:t>
            </w:r>
          </w:p>
        </w:tc>
      </w:tr>
      <w:tr w:rsidR="00FE1989" w14:paraId="67EB062D" w14:textId="77777777" w:rsidTr="00F559EF">
        <w:tc>
          <w:tcPr>
            <w:tcW w:w="1615" w:type="dxa"/>
            <w:shd w:val="clear" w:color="auto" w:fill="D9E2F3" w:themeFill="accent1" w:themeFillTint="33"/>
          </w:tcPr>
          <w:p w14:paraId="36048490" w14:textId="77777777" w:rsidR="00FE1989" w:rsidRDefault="00FE1989" w:rsidP="005F4C9F">
            <w:pPr>
              <w:rPr>
                <w:lang w:val="bg-BG"/>
              </w:rPr>
            </w:pPr>
            <w:r>
              <w:rPr>
                <w:lang w:val="bg-BG"/>
              </w:rPr>
              <w:t>15.30 – 16.00</w:t>
            </w:r>
          </w:p>
        </w:tc>
        <w:tc>
          <w:tcPr>
            <w:tcW w:w="4649" w:type="dxa"/>
          </w:tcPr>
          <w:p w14:paraId="665E5E54" w14:textId="77777777" w:rsidR="00FE1989" w:rsidRDefault="00FE1989" w:rsidP="005F4C9F">
            <w:pPr>
              <w:rPr>
                <w:lang w:val="bg-BG"/>
              </w:rPr>
            </w:pPr>
            <w:r>
              <w:rPr>
                <w:lang w:val="bg-BG"/>
              </w:rPr>
              <w:t xml:space="preserve">Панел за представяне на Общия коментар 26 и свързаните с него ангажименти за България </w:t>
            </w:r>
          </w:p>
        </w:tc>
        <w:tc>
          <w:tcPr>
            <w:tcW w:w="7321" w:type="dxa"/>
          </w:tcPr>
          <w:p w14:paraId="4D55AA6F" w14:textId="06A97D9C" w:rsidR="00FE1989" w:rsidRPr="000A7599" w:rsidRDefault="00031787" w:rsidP="005F4C9F">
            <w:pPr>
              <w:pStyle w:val="ListParagraph"/>
              <w:numPr>
                <w:ilvl w:val="0"/>
                <w:numId w:val="2"/>
              </w:numPr>
              <w:ind w:left="646" w:hanging="524"/>
              <w:rPr>
                <w:lang w:val="bg-BG"/>
              </w:rPr>
            </w:pPr>
            <w:proofErr w:type="spellStart"/>
            <w:r>
              <w:rPr>
                <w:lang w:val="bg-BG"/>
              </w:rPr>
              <w:t>Цетелина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Гарелова</w:t>
            </w:r>
            <w:proofErr w:type="spellEnd"/>
            <w:r>
              <w:rPr>
                <w:lang w:val="bg-BG"/>
              </w:rPr>
              <w:t xml:space="preserve"> – Младежки делегат към ООН</w:t>
            </w:r>
          </w:p>
          <w:p w14:paraId="6A785012" w14:textId="77777777" w:rsidR="00FE1989" w:rsidRPr="000A7599" w:rsidRDefault="00FE1989" w:rsidP="005F4C9F">
            <w:pPr>
              <w:pStyle w:val="ListParagraph"/>
              <w:numPr>
                <w:ilvl w:val="0"/>
                <w:numId w:val="2"/>
              </w:numPr>
              <w:ind w:left="646" w:hanging="524"/>
              <w:rPr>
                <w:lang w:val="bg-BG"/>
              </w:rPr>
            </w:pPr>
            <w:proofErr w:type="spellStart"/>
            <w:r w:rsidRPr="000A7599">
              <w:rPr>
                <w:lang w:val="bg-BG"/>
              </w:rPr>
              <w:t>доц.д</w:t>
            </w:r>
            <w:proofErr w:type="spellEnd"/>
            <w:r w:rsidRPr="000A7599">
              <w:rPr>
                <w:lang w:val="bg-BG"/>
              </w:rPr>
              <w:t>-р Велина Тодорова, член на Комитета на ООН по правата на детето</w:t>
            </w:r>
          </w:p>
          <w:p w14:paraId="24A4A406" w14:textId="02BF2556" w:rsidR="00FE1989" w:rsidRDefault="00FE1989" w:rsidP="005F4C9F">
            <w:pPr>
              <w:pStyle w:val="ListParagraph"/>
              <w:numPr>
                <w:ilvl w:val="0"/>
                <w:numId w:val="2"/>
              </w:numPr>
              <w:ind w:left="646" w:hanging="524"/>
              <w:rPr>
                <w:lang w:val="bg-BG"/>
              </w:rPr>
            </w:pPr>
            <w:r w:rsidRPr="000A7599">
              <w:rPr>
                <w:lang w:val="bg-BG"/>
              </w:rPr>
              <w:t>Юлиян Попов, министър на околната среда и  водите</w:t>
            </w:r>
          </w:p>
          <w:p w14:paraId="7A080A90" w14:textId="3DB32B7C" w:rsidR="00770B11" w:rsidRPr="000A7599" w:rsidRDefault="00770B11" w:rsidP="005F4C9F">
            <w:pPr>
              <w:pStyle w:val="ListParagraph"/>
              <w:numPr>
                <w:ilvl w:val="0"/>
                <w:numId w:val="2"/>
              </w:numPr>
              <w:ind w:left="646" w:hanging="524"/>
              <w:rPr>
                <w:lang w:val="bg-BG"/>
              </w:rPr>
            </w:pPr>
            <w:r>
              <w:rPr>
                <w:lang w:val="bg-BG"/>
              </w:rPr>
              <w:t>Иванка Шалапатова, министър на труда и социалната политика</w:t>
            </w:r>
          </w:p>
          <w:p w14:paraId="5B3539B8" w14:textId="77777777" w:rsidR="00FE1989" w:rsidRPr="000A7599" w:rsidRDefault="00FE1989" w:rsidP="005F4C9F">
            <w:pPr>
              <w:pStyle w:val="ListParagraph"/>
              <w:numPr>
                <w:ilvl w:val="0"/>
                <w:numId w:val="2"/>
              </w:numPr>
              <w:ind w:left="646" w:hanging="524"/>
              <w:rPr>
                <w:lang w:val="bg-BG"/>
              </w:rPr>
            </w:pPr>
            <w:r w:rsidRPr="000A7599">
              <w:rPr>
                <w:lang w:val="bg-BG"/>
              </w:rPr>
              <w:t>Кристина де Бройн, представител на УНИЦЕФ за България</w:t>
            </w:r>
          </w:p>
          <w:p w14:paraId="23F422E2" w14:textId="77777777" w:rsidR="00FE1989" w:rsidRDefault="00FE1989" w:rsidP="005F4C9F">
            <w:pPr>
              <w:rPr>
                <w:lang w:val="bg-BG"/>
              </w:rPr>
            </w:pPr>
          </w:p>
        </w:tc>
      </w:tr>
      <w:tr w:rsidR="00FE1989" w14:paraId="4971D698" w14:textId="77777777" w:rsidTr="00F559EF">
        <w:tc>
          <w:tcPr>
            <w:tcW w:w="1615" w:type="dxa"/>
            <w:shd w:val="clear" w:color="auto" w:fill="D9E2F3" w:themeFill="accent1" w:themeFillTint="33"/>
          </w:tcPr>
          <w:p w14:paraId="3E58D087" w14:textId="77777777" w:rsidR="00FE1989" w:rsidRDefault="00FE1989" w:rsidP="005F4C9F">
            <w:pPr>
              <w:rPr>
                <w:lang w:val="bg-BG"/>
              </w:rPr>
            </w:pPr>
            <w:r>
              <w:rPr>
                <w:lang w:val="bg-BG"/>
              </w:rPr>
              <w:t>16.00 – 16.30</w:t>
            </w:r>
          </w:p>
        </w:tc>
        <w:tc>
          <w:tcPr>
            <w:tcW w:w="4649" w:type="dxa"/>
          </w:tcPr>
          <w:p w14:paraId="70449F42" w14:textId="77777777" w:rsidR="00FE1989" w:rsidRDefault="00FE1989" w:rsidP="005F4C9F">
            <w:pPr>
              <w:rPr>
                <w:lang w:val="bg-BG"/>
              </w:rPr>
            </w:pPr>
            <w:r>
              <w:rPr>
                <w:lang w:val="bg-BG"/>
              </w:rPr>
              <w:t>Дискусия  и въпроси от децата и младите хора</w:t>
            </w:r>
          </w:p>
        </w:tc>
        <w:tc>
          <w:tcPr>
            <w:tcW w:w="7321" w:type="dxa"/>
          </w:tcPr>
          <w:p w14:paraId="1D6F09F7" w14:textId="77777777" w:rsidR="00FE1989" w:rsidRDefault="00FE1989" w:rsidP="005F4C9F">
            <w:pPr>
              <w:rPr>
                <w:lang w:val="bg-BG"/>
              </w:rPr>
            </w:pPr>
            <w:r>
              <w:rPr>
                <w:lang w:val="bg-BG"/>
              </w:rPr>
              <w:t>Деца от Съвета на децата към ДАЗД</w:t>
            </w:r>
          </w:p>
          <w:p w14:paraId="139EAD7A" w14:textId="0220487A" w:rsidR="00FE1989" w:rsidRDefault="00FE1989" w:rsidP="005F4C9F">
            <w:pPr>
              <w:rPr>
                <w:lang w:val="bg-BG"/>
              </w:rPr>
            </w:pPr>
            <w:r>
              <w:rPr>
                <w:lang w:val="bg-BG"/>
              </w:rPr>
              <w:t>Млади хора от Мегафон към НМД, консултативен младежки съвет към УНИЦЕФ,  младежки делегати към ООН и други</w:t>
            </w:r>
          </w:p>
        </w:tc>
      </w:tr>
      <w:tr w:rsidR="00FE1989" w14:paraId="21754E1A" w14:textId="77777777" w:rsidTr="00F559EF">
        <w:tc>
          <w:tcPr>
            <w:tcW w:w="1615" w:type="dxa"/>
            <w:shd w:val="clear" w:color="auto" w:fill="D9E2F3" w:themeFill="accent1" w:themeFillTint="33"/>
          </w:tcPr>
          <w:p w14:paraId="2F4264AE" w14:textId="7674BD9E" w:rsidR="00FE1989" w:rsidRDefault="00FE1989" w:rsidP="00FE1989">
            <w:pPr>
              <w:rPr>
                <w:lang w:val="bg-BG"/>
              </w:rPr>
            </w:pPr>
            <w:r w:rsidRPr="00C47138">
              <w:t>16.30-17.00</w:t>
            </w:r>
          </w:p>
        </w:tc>
        <w:tc>
          <w:tcPr>
            <w:tcW w:w="11970" w:type="dxa"/>
            <w:gridSpan w:val="2"/>
          </w:tcPr>
          <w:p w14:paraId="76F14873" w14:textId="0DCC6FFF" w:rsidR="00FE1989" w:rsidRPr="000A7599" w:rsidRDefault="00FE1989" w:rsidP="00FE1989">
            <w:pPr>
              <w:rPr>
                <w:lang w:val="bg-BG"/>
              </w:rPr>
            </w:pPr>
            <w:r w:rsidRPr="00C47138">
              <w:t xml:space="preserve"> </w:t>
            </w:r>
            <w:r>
              <w:rPr>
                <w:lang w:val="bg-BG"/>
              </w:rPr>
              <w:t xml:space="preserve">Неформални разговори </w:t>
            </w:r>
            <w:r w:rsidRPr="00C47138">
              <w:t xml:space="preserve"> </w:t>
            </w:r>
            <w:proofErr w:type="spellStart"/>
            <w:r w:rsidRPr="00C47138">
              <w:t>на</w:t>
            </w:r>
            <w:proofErr w:type="spellEnd"/>
            <w:r w:rsidRPr="00C47138">
              <w:t xml:space="preserve"> </w:t>
            </w:r>
            <w:proofErr w:type="spellStart"/>
            <w:r w:rsidRPr="00C47138">
              <w:t>чай</w:t>
            </w:r>
            <w:proofErr w:type="spellEnd"/>
            <w:r w:rsidRPr="00C47138">
              <w:t>/</w:t>
            </w:r>
            <w:proofErr w:type="spellStart"/>
            <w:r w:rsidRPr="00C47138">
              <w:t>кафе</w:t>
            </w:r>
            <w:proofErr w:type="spellEnd"/>
          </w:p>
        </w:tc>
      </w:tr>
      <w:tr w:rsidR="00FE1989" w14:paraId="251B9426" w14:textId="77777777" w:rsidTr="00F559EF">
        <w:trPr>
          <w:trHeight w:val="571"/>
        </w:trPr>
        <w:tc>
          <w:tcPr>
            <w:tcW w:w="1615" w:type="dxa"/>
            <w:shd w:val="clear" w:color="auto" w:fill="D9E2F3" w:themeFill="accent1" w:themeFillTint="33"/>
          </w:tcPr>
          <w:p w14:paraId="2C420BB2" w14:textId="08AAC6F4" w:rsidR="00FE1989" w:rsidRPr="000A7599" w:rsidRDefault="00FE1989" w:rsidP="00FE1989">
            <w:r w:rsidRPr="00782A1B">
              <w:t>16.30 – 16.40</w:t>
            </w:r>
          </w:p>
        </w:tc>
        <w:tc>
          <w:tcPr>
            <w:tcW w:w="4649" w:type="dxa"/>
          </w:tcPr>
          <w:p w14:paraId="7CC773BE" w14:textId="1A9F3035" w:rsidR="00FE1989" w:rsidRPr="000A7599" w:rsidRDefault="00FE1989" w:rsidP="00FE1989">
            <w:pPr>
              <w:rPr>
                <w:lang w:val="bg-BG"/>
              </w:rPr>
            </w:pPr>
            <w:r w:rsidRPr="00782A1B">
              <w:t xml:space="preserve">Media corner </w:t>
            </w:r>
          </w:p>
        </w:tc>
        <w:tc>
          <w:tcPr>
            <w:tcW w:w="7321" w:type="dxa"/>
          </w:tcPr>
          <w:p w14:paraId="0AB03630" w14:textId="68092DDE" w:rsidR="00FE1989" w:rsidRDefault="00FE1989" w:rsidP="00FE1989">
            <w:pPr>
              <w:rPr>
                <w:lang w:val="bg-BG"/>
              </w:rPr>
            </w:pPr>
            <w:proofErr w:type="spellStart"/>
            <w:r w:rsidRPr="00782A1B">
              <w:t>Възможност</w:t>
            </w:r>
            <w:proofErr w:type="spellEnd"/>
            <w:r w:rsidRPr="00782A1B">
              <w:t xml:space="preserve"> </w:t>
            </w:r>
            <w:proofErr w:type="spellStart"/>
            <w:r w:rsidRPr="00782A1B">
              <w:t>за</w:t>
            </w:r>
            <w:proofErr w:type="spellEnd"/>
            <w:r w:rsidRPr="00782A1B">
              <w:t xml:space="preserve"> </w:t>
            </w:r>
            <w:proofErr w:type="spellStart"/>
            <w:r w:rsidRPr="00782A1B">
              <w:t>интервюта</w:t>
            </w:r>
            <w:proofErr w:type="spellEnd"/>
            <w:r w:rsidRPr="00782A1B">
              <w:t xml:space="preserve"> с </w:t>
            </w:r>
            <w:proofErr w:type="spellStart"/>
            <w:r w:rsidRPr="00782A1B">
              <w:t>медиите</w:t>
            </w:r>
            <w:proofErr w:type="spellEnd"/>
          </w:p>
        </w:tc>
      </w:tr>
    </w:tbl>
    <w:p w14:paraId="361794A0" w14:textId="576AFFF2" w:rsidR="00FE1989" w:rsidRDefault="00FE1989" w:rsidP="00FE1989">
      <w:pPr>
        <w:rPr>
          <w:lang w:val="bg-BG"/>
        </w:rPr>
      </w:pPr>
      <w:r>
        <w:rPr>
          <w:lang w:val="bg-BG"/>
        </w:rPr>
        <w:t>В дискусията ще участват деца и млади хора,  представители на институции и гражданското общество, медии</w:t>
      </w:r>
    </w:p>
    <w:p w14:paraId="3D6A5289" w14:textId="77777777" w:rsidR="007028AC" w:rsidRDefault="007028AC"/>
    <w:sectPr w:rsidR="007028AC" w:rsidSect="00FE1989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7001"/>
    <w:multiLevelType w:val="hybridMultilevel"/>
    <w:tmpl w:val="4ADA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858F6"/>
    <w:multiLevelType w:val="hybridMultilevel"/>
    <w:tmpl w:val="26BE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05469">
    <w:abstractNumId w:val="1"/>
  </w:num>
  <w:num w:numId="2" w16cid:durableId="112927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89"/>
    <w:rsid w:val="00031787"/>
    <w:rsid w:val="007028AC"/>
    <w:rsid w:val="00770B11"/>
    <w:rsid w:val="00952AD8"/>
    <w:rsid w:val="00F559EF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E0DD"/>
  <w15:chartTrackingRefBased/>
  <w15:docId w15:val="{9715EC45-BD93-4DAF-AFA3-0FE8B1D6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89"/>
  </w:style>
  <w:style w:type="paragraph" w:styleId="Heading1">
    <w:name w:val="heading 1"/>
    <w:basedOn w:val="Normal"/>
    <w:next w:val="Normal"/>
    <w:link w:val="Heading1Char"/>
    <w:uiPriority w:val="9"/>
    <w:qFormat/>
    <w:rsid w:val="00FE198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98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98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98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98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98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98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98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98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9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198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98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98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98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98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98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98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98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98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198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198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198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98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E198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E1989"/>
    <w:rPr>
      <w:b/>
      <w:bCs/>
    </w:rPr>
  </w:style>
  <w:style w:type="character" w:styleId="Emphasis">
    <w:name w:val="Emphasis"/>
    <w:uiPriority w:val="20"/>
    <w:qFormat/>
    <w:rsid w:val="00FE198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FE19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198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198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98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98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FE198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E198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E198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E198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E198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19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Atanassova</dc:creator>
  <cp:keywords/>
  <dc:description/>
  <cp:lastModifiedBy>Boryana Ilkova Gidikova</cp:lastModifiedBy>
  <cp:revision>2</cp:revision>
  <dcterms:created xsi:type="dcterms:W3CDTF">2023-10-16T14:40:00Z</dcterms:created>
  <dcterms:modified xsi:type="dcterms:W3CDTF">2023-10-16T14:40:00Z</dcterms:modified>
</cp:coreProperties>
</file>