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53" w:rsidRPr="00D626A1" w:rsidRDefault="00090653" w:rsidP="00090653">
      <w:pPr>
        <w:pStyle w:val="a3"/>
        <w:tabs>
          <w:tab w:val="left" w:pos="284"/>
        </w:tabs>
        <w:spacing w:before="100" w:beforeAutospacing="1" w:after="100" w:afterAutospacing="1" w:line="240" w:lineRule="auto"/>
        <w:ind w:left="142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D626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D62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основание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чл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23, ал.4, т. 1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ЗМСМА и чл.15, ал.1, т.1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ПОДОСНКВОА,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свиквам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Общински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съвет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Русе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18</w:t>
      </w:r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заседание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което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ще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27</w:t>
      </w:r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03</w:t>
      </w:r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5</w:t>
      </w:r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  г.</w:t>
      </w:r>
      <w:proofErr w:type="gram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9.00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часа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сградата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Община Русе,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зала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Св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Георги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следния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</w:t>
      </w:r>
      <w:proofErr w:type="spellEnd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</w:p>
    <w:p w:rsidR="00090653" w:rsidRPr="00D626A1" w:rsidRDefault="00090653" w:rsidP="00090653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</w:pPr>
    </w:p>
    <w:p w:rsidR="00090653" w:rsidRPr="00D626A1" w:rsidRDefault="00090653" w:rsidP="00090653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626A1">
        <w:rPr>
          <w:rFonts w:ascii="Times New Roman" w:hAnsi="Times New Roman" w:cs="Times New Roman"/>
          <w:b/>
          <w:bCs/>
          <w:sz w:val="24"/>
          <w:szCs w:val="24"/>
        </w:rPr>
        <w:t>ДНЕВЕН РЕД:</w:t>
      </w:r>
    </w:p>
    <w:p w:rsidR="00090653" w:rsidRPr="00D626A1" w:rsidRDefault="00090653" w:rsidP="00090653">
      <w:pPr>
        <w:pStyle w:val="a3"/>
        <w:tabs>
          <w:tab w:val="left" w:pos="284"/>
          <w:tab w:val="left" w:pos="1560"/>
          <w:tab w:val="left" w:pos="4678"/>
        </w:tabs>
        <w:spacing w:before="100" w:beforeAutospacing="1" w:after="100" w:afterAutospacing="1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90653" w:rsidRPr="00D626A1" w:rsidRDefault="00090653" w:rsidP="00602998">
      <w:pPr>
        <w:pStyle w:val="a3"/>
        <w:numPr>
          <w:ilvl w:val="0"/>
          <w:numId w:val="4"/>
        </w:numPr>
        <w:tabs>
          <w:tab w:val="left" w:pos="567"/>
          <w:tab w:val="left" w:pos="1560"/>
          <w:tab w:val="left" w:pos="4678"/>
        </w:tabs>
        <w:spacing w:before="100" w:beforeAutospacing="1" w:after="100" w:afterAutospacing="1" w:line="240" w:lineRule="auto"/>
        <w:ind w:left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Информация за дейностите на фирмата изпълнител, във връзка със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lang w:val="bg-BG"/>
        </w:rPr>
        <w:t>снегопочистването</w:t>
      </w:r>
      <w:proofErr w:type="spellEnd"/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Годишен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доклад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наблюдение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2024 г.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интегрирано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Община Русе 2021-2027 г.</w:t>
      </w:r>
    </w:p>
    <w:p w:rsidR="00602998" w:rsidRPr="00D626A1" w:rsidRDefault="00602998" w:rsidP="0060299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Принципно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издигане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паметник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Ботев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централната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>. Русе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придобиване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дълготраен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материален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актив</w:t>
      </w:r>
      <w:proofErr w:type="spellEnd"/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управител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Център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психично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здраве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- Русе“ ЕООД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управител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Диагностично-консултативен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център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1 – Русе“ ЕООД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Откриване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приватизация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сграда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стопанско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предназначение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Семерджиево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АОС №11525/27.11.2024 г.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Pr="00D626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Промяна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списъците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общински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жилища</w:t>
      </w:r>
      <w:proofErr w:type="spellEnd"/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D626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Определяне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жилища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продажба</w:t>
      </w:r>
      <w:proofErr w:type="spellEnd"/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D626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Откриване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процедура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провеждане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публичен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търг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явно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наддаване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продажба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самостоятелни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обекти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сграда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представляващи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гаражи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, с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адрес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. Русе,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Родина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3“,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ул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proofErr w:type="gramStart"/>
      <w:r w:rsidRPr="00D626A1">
        <w:rPr>
          <w:rFonts w:ascii="Times New Roman" w:hAnsi="Times New Roman" w:cs="Times New Roman"/>
          <w:bCs/>
          <w:sz w:val="24"/>
          <w:szCs w:val="24"/>
        </w:rPr>
        <w:t>Ибър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>“ №</w:t>
      </w:r>
      <w:proofErr w:type="gram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26,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блок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№7</w:t>
      </w:r>
      <w:r w:rsidRPr="00D626A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tabs>
          <w:tab w:val="left" w:pos="0"/>
        </w:tabs>
        <w:ind w:left="426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D626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Предоставяне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безвъзмездно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полза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Политическа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партия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ГЕРБ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ползване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свободни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нежилищни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помещения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частна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общинска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собственост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D626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Съгласие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продажба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общински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недвижим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имот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представляващ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придаваем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терен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улична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регулация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ул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Стефан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626A1">
        <w:rPr>
          <w:rFonts w:ascii="Times New Roman" w:hAnsi="Times New Roman" w:cs="Times New Roman"/>
          <w:bCs/>
          <w:sz w:val="24"/>
          <w:szCs w:val="24"/>
        </w:rPr>
        <w:t>Стамболов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>“</w:t>
      </w:r>
      <w:proofErr w:type="gramEnd"/>
      <w:r w:rsidRPr="00D626A1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град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Русе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Pr="00D626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Откриване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процедура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провеждане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публичен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търг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явно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наддаване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продажба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недвижим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имот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частна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общинска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собственост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адрес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: 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. Русе, Община Русе,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ул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proofErr w:type="gramStart"/>
      <w:r w:rsidRPr="00D626A1">
        <w:rPr>
          <w:rFonts w:ascii="Times New Roman" w:hAnsi="Times New Roman" w:cs="Times New Roman"/>
          <w:bCs/>
          <w:sz w:val="24"/>
          <w:szCs w:val="24"/>
        </w:rPr>
        <w:t>Мальовица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>“ №</w:t>
      </w:r>
      <w:proofErr w:type="gramEnd"/>
      <w:r w:rsidRPr="00D626A1">
        <w:rPr>
          <w:rFonts w:ascii="Times New Roman" w:hAnsi="Times New Roman" w:cs="Times New Roman"/>
          <w:bCs/>
          <w:sz w:val="24"/>
          <w:szCs w:val="24"/>
        </w:rPr>
        <w:t>109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7</w:t>
      </w:r>
      <w:r w:rsidRPr="00D626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Промяна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списъците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общински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жилища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eastAsia="Calibri" w:hAnsi="Times New Roman" w:cs="Times New Roman"/>
          <w:b/>
          <w:sz w:val="24"/>
          <w:szCs w:val="24"/>
          <w:lang w:val="bg-BG"/>
        </w:rPr>
        <w:t>. 5</w:t>
      </w:r>
      <w:r w:rsidR="00B36685" w:rsidRPr="00D626A1">
        <w:rPr>
          <w:rFonts w:ascii="Times New Roman" w:eastAsia="Calibri" w:hAnsi="Times New Roman" w:cs="Times New Roman"/>
          <w:b/>
          <w:sz w:val="24"/>
          <w:szCs w:val="24"/>
          <w:lang w:val="bg-BG"/>
        </w:rPr>
        <w:t>4</w:t>
      </w:r>
      <w:r w:rsidRPr="00D626A1">
        <w:rPr>
          <w:rFonts w:ascii="Times New Roman" w:eastAsia="Calibri" w:hAnsi="Times New Roman" w:cs="Times New Roman"/>
          <w:b/>
          <w:sz w:val="24"/>
          <w:szCs w:val="24"/>
          <w:lang w:val="bg-BG"/>
        </w:rPr>
        <w:t>8</w:t>
      </w:r>
      <w:r w:rsidRPr="00D626A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Откриване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процедура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провеждане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публичен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търг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явно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наддаване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учредяване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право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строеж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изграждане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склад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върху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имот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частна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общинска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собственост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намиращ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гр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 xml:space="preserve">. Русе, </w:t>
      </w:r>
      <w:proofErr w:type="spellStart"/>
      <w:r w:rsidRPr="00D626A1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>. „</w:t>
      </w:r>
      <w:proofErr w:type="spellStart"/>
      <w:proofErr w:type="gramStart"/>
      <w:r w:rsidRPr="00D626A1">
        <w:rPr>
          <w:rFonts w:ascii="Times New Roman" w:eastAsia="Calibri" w:hAnsi="Times New Roman" w:cs="Times New Roman"/>
          <w:sz w:val="24"/>
          <w:szCs w:val="24"/>
        </w:rPr>
        <w:t>Ропотамо</w:t>
      </w:r>
      <w:proofErr w:type="spellEnd"/>
      <w:r w:rsidRPr="00D626A1">
        <w:rPr>
          <w:rFonts w:ascii="Times New Roman" w:eastAsia="Calibri" w:hAnsi="Times New Roman" w:cs="Times New Roman"/>
          <w:sz w:val="24"/>
          <w:szCs w:val="24"/>
        </w:rPr>
        <w:t>“ №</w:t>
      </w:r>
      <w:proofErr w:type="gramEnd"/>
      <w:r w:rsidRPr="00D626A1">
        <w:rPr>
          <w:rFonts w:ascii="Times New Roman" w:eastAsia="Calibri" w:hAnsi="Times New Roman" w:cs="Times New Roman"/>
          <w:sz w:val="24"/>
          <w:szCs w:val="24"/>
        </w:rPr>
        <w:t>25</w:t>
      </w:r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bCs/>
          <w:sz w:val="24"/>
          <w:szCs w:val="24"/>
          <w:lang w:val="ru-RU"/>
        </w:rPr>
        <w:t>К.л</w:t>
      </w:r>
      <w:proofErr w:type="spellEnd"/>
      <w:r w:rsidRPr="00D626A1">
        <w:rPr>
          <w:rFonts w:ascii="Times New Roman" w:hAnsi="Times New Roman" w:cs="Times New Roman"/>
          <w:b/>
          <w:bCs/>
          <w:sz w:val="24"/>
          <w:szCs w:val="24"/>
          <w:lang w:val="ru-RU"/>
        </w:rPr>
        <w:t>. 5</w:t>
      </w:r>
      <w:r w:rsidR="00B36685" w:rsidRPr="00D626A1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D626A1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D62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родажба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недвижим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имот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частна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общинска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собственост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в        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626A1">
        <w:rPr>
          <w:rFonts w:ascii="Times New Roman" w:hAnsi="Times New Roman" w:cs="Times New Roman"/>
          <w:bCs/>
          <w:sz w:val="24"/>
          <w:szCs w:val="24"/>
        </w:rPr>
        <w:t>Русе,</w:t>
      </w:r>
      <w:r w:rsidRPr="00D626A1">
        <w:rPr>
          <w:rFonts w:ascii="Times New Roman" w:hAnsi="Times New Roman" w:cs="Times New Roman"/>
          <w:sz w:val="24"/>
          <w:szCs w:val="24"/>
        </w:rPr>
        <w:t xml:space="preserve">  ул.</w:t>
      </w:r>
      <w:proofErr w:type="gramEnd"/>
      <w:r w:rsidRPr="00D626A1">
        <w:rPr>
          <w:rFonts w:ascii="Times New Roman" w:hAnsi="Times New Roman" w:cs="Times New Roman"/>
          <w:sz w:val="24"/>
          <w:szCs w:val="24"/>
        </w:rPr>
        <w:t xml:space="preserve"> „Клисура“ №85,</w:t>
      </w:r>
      <w:r w:rsidRPr="00D626A1">
        <w:rPr>
          <w:rFonts w:ascii="Times New Roman" w:hAnsi="Times New Roman" w:cs="Times New Roman"/>
          <w:bCs/>
          <w:sz w:val="24"/>
          <w:szCs w:val="24"/>
        </w:rPr>
        <w:t xml:space="preserve"> по реда на чл. 35, ал. 3 от ЗОС </w:t>
      </w:r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0</w:t>
      </w:r>
      <w:r w:rsidRPr="00D626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Съгласие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продажба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общински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недвижим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имот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придаваем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терен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улична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регулация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, с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3,5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образуване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УПИ II</w:t>
      </w:r>
      <w:r w:rsidRPr="00D62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-5924,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. 133.1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плана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ЦГЧ,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град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Русе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Pr="00D626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Учредяване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безвъзмездно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право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ползване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върху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недвижим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имот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частна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общинска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собственост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, с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административен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адрес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град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Русе,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proofErr w:type="gramStart"/>
      <w:r w:rsidRPr="00D626A1">
        <w:rPr>
          <w:rFonts w:ascii="Times New Roman" w:hAnsi="Times New Roman" w:cs="Times New Roman"/>
          <w:sz w:val="24"/>
          <w:szCs w:val="24"/>
        </w:rPr>
        <w:t>Тракия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>“ №</w:t>
      </w:r>
      <w:proofErr w:type="gramEnd"/>
      <w:r w:rsidRPr="00D626A1">
        <w:rPr>
          <w:rFonts w:ascii="Times New Roman" w:hAnsi="Times New Roman" w:cs="Times New Roman"/>
          <w:sz w:val="24"/>
          <w:szCs w:val="24"/>
        </w:rPr>
        <w:t>25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D626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Учредяване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безвъзмездно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право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ползване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върху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недвижим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имот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частна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общинска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собственост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Сграда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63427.8.325.9,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proofErr w:type="gramStart"/>
      <w:r w:rsidRPr="00D626A1">
        <w:rPr>
          <w:rFonts w:ascii="Times New Roman" w:hAnsi="Times New Roman" w:cs="Times New Roman"/>
          <w:sz w:val="24"/>
          <w:szCs w:val="24"/>
        </w:rPr>
        <w:t>Тутракан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>“ №</w:t>
      </w:r>
      <w:proofErr w:type="gramEnd"/>
      <w:r w:rsidRPr="00D626A1">
        <w:rPr>
          <w:rFonts w:ascii="Times New Roman" w:hAnsi="Times New Roman" w:cs="Times New Roman"/>
          <w:sz w:val="24"/>
          <w:szCs w:val="24"/>
        </w:rPr>
        <w:t xml:space="preserve"> 17,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нуждите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Русе“ ЕАД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К.л</w:t>
      </w:r>
      <w:proofErr w:type="spellEnd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Откриване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публичен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търг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явно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наддаване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продажба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недвижим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имот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частна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общинска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собственост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намиращ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. Русе,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proofErr w:type="gramStart"/>
      <w:r w:rsidRPr="00D626A1">
        <w:rPr>
          <w:rFonts w:ascii="Times New Roman" w:hAnsi="Times New Roman" w:cs="Times New Roman"/>
          <w:bCs/>
          <w:sz w:val="24"/>
          <w:szCs w:val="24"/>
        </w:rPr>
        <w:t>Долапите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>“</w:t>
      </w:r>
      <w:proofErr w:type="gram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Огражден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>“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Учредяване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възмездно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строеж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„ИНВЕСТСТРОЙ – РУСЕ ЕС“ ООД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изграждане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БКТП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недвижим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имот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. Русе,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Хаджи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26A1">
        <w:rPr>
          <w:rFonts w:ascii="Times New Roman" w:hAnsi="Times New Roman" w:cs="Times New Roman"/>
          <w:sz w:val="24"/>
          <w:szCs w:val="24"/>
        </w:rPr>
        <w:t>Димитър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>“ №</w:t>
      </w:r>
      <w:proofErr w:type="gramEnd"/>
      <w:r w:rsidRPr="00D626A1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D626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Съгласие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възмездно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придобиване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собственост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чрез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покупко-продажба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приобщаване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към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уличната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регулация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терен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площ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85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представляващ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събирателна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част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626A1">
        <w:rPr>
          <w:rFonts w:ascii="Times New Roman" w:hAnsi="Times New Roman" w:cs="Times New Roman"/>
          <w:bCs/>
          <w:sz w:val="24"/>
          <w:szCs w:val="24"/>
        </w:rPr>
        <w:t>откъм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северната</w:t>
      </w:r>
      <w:proofErr w:type="spellEnd"/>
      <w:proofErr w:type="gram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западната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страна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ПИ 63427.156.511 в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. Русе,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местност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Под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Левента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D626A1">
        <w:rPr>
          <w:rFonts w:ascii="Times New Roman" w:hAnsi="Times New Roman" w:cs="Times New Roman"/>
          <w:b/>
          <w:color w:val="000000"/>
          <w:kern w:val="28"/>
          <w:sz w:val="24"/>
          <w:szCs w:val="24"/>
          <w:lang w:val="ru-RU"/>
        </w:rPr>
        <w:t>К.л</w:t>
      </w:r>
      <w:proofErr w:type="spellEnd"/>
      <w:r w:rsidRPr="00D626A1">
        <w:rPr>
          <w:rFonts w:ascii="Times New Roman" w:hAnsi="Times New Roman" w:cs="Times New Roman"/>
          <w:b/>
          <w:color w:val="000000"/>
          <w:kern w:val="28"/>
          <w:sz w:val="24"/>
          <w:szCs w:val="24"/>
          <w:lang w:val="ru-RU"/>
        </w:rPr>
        <w:t>. 5</w:t>
      </w:r>
      <w:r w:rsidR="00B36685" w:rsidRPr="00D626A1">
        <w:rPr>
          <w:rFonts w:ascii="Times New Roman" w:hAnsi="Times New Roman" w:cs="Times New Roman"/>
          <w:b/>
          <w:color w:val="000000"/>
          <w:kern w:val="28"/>
          <w:sz w:val="24"/>
          <w:szCs w:val="24"/>
          <w:lang w:val="ru-RU"/>
        </w:rPr>
        <w:t>5</w:t>
      </w:r>
      <w:r w:rsidRPr="00D626A1">
        <w:rPr>
          <w:rFonts w:ascii="Times New Roman" w:hAnsi="Times New Roman" w:cs="Times New Roman"/>
          <w:b/>
          <w:color w:val="000000"/>
          <w:kern w:val="28"/>
          <w:sz w:val="24"/>
          <w:szCs w:val="24"/>
          <w:lang w:val="ru-RU"/>
        </w:rPr>
        <w:t>6</w:t>
      </w:r>
      <w:r w:rsidRPr="00D626A1"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 </w:t>
      </w:r>
      <w:proofErr w:type="spellStart"/>
      <w:r w:rsidRPr="00D626A1"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Провеждане</w:t>
      </w:r>
      <w:proofErr w:type="spellEnd"/>
      <w:r w:rsidRPr="00D626A1"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 на публичен </w:t>
      </w:r>
      <w:proofErr w:type="spellStart"/>
      <w:r w:rsidRPr="00D626A1"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търг</w:t>
      </w:r>
      <w:proofErr w:type="spellEnd"/>
      <w:r w:rsidRPr="00D626A1"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 с явно </w:t>
      </w:r>
      <w:proofErr w:type="spellStart"/>
      <w:r w:rsidRPr="00D626A1"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наддаване</w:t>
      </w:r>
      <w:proofErr w:type="spellEnd"/>
      <w:r w:rsidRPr="00D626A1"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 за о</w:t>
      </w:r>
      <w:proofErr w:type="spellStart"/>
      <w:r w:rsidRPr="00D626A1">
        <w:rPr>
          <w:rFonts w:ascii="Times New Roman" w:hAnsi="Times New Roman" w:cs="Times New Roman"/>
          <w:color w:val="000000"/>
          <w:kern w:val="28"/>
          <w:sz w:val="24"/>
          <w:szCs w:val="24"/>
        </w:rPr>
        <w:t>тдаване</w:t>
      </w:r>
      <w:proofErr w:type="spellEnd"/>
      <w:r w:rsidRPr="00D626A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color w:val="000000"/>
          <w:kern w:val="28"/>
          <w:sz w:val="24"/>
          <w:szCs w:val="24"/>
        </w:rPr>
        <w:t>под</w:t>
      </w:r>
      <w:proofErr w:type="spellEnd"/>
      <w:r w:rsidRPr="00D626A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color w:val="000000"/>
          <w:kern w:val="28"/>
          <w:sz w:val="24"/>
          <w:szCs w:val="24"/>
        </w:rPr>
        <w:t>наем</w:t>
      </w:r>
      <w:proofErr w:type="spellEnd"/>
      <w:r w:rsidRPr="00D626A1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color w:val="000000"/>
          <w:kern w:val="28"/>
          <w:sz w:val="24"/>
          <w:szCs w:val="24"/>
        </w:rPr>
        <w:t>на</w:t>
      </w:r>
      <w:proofErr w:type="spellEnd"/>
      <w:r w:rsidRPr="00D626A1">
        <w:rPr>
          <w:rFonts w:ascii="Times New Roman" w:eastAsia="Arial Unicode MS" w:hAnsi="Times New Roman" w:cs="Times New Roman"/>
          <w:bCs/>
          <w:noProof/>
          <w:sz w:val="24"/>
          <w:szCs w:val="24"/>
        </w:rPr>
        <w:t xml:space="preserve"> части от  имоти – публична общинска собственост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D626A1">
        <w:rPr>
          <w:rFonts w:ascii="Times New Roman" w:hAnsi="Times New Roman" w:cs="Times New Roman"/>
          <w:b/>
          <w:kern w:val="28"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kern w:val="28"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kern w:val="28"/>
          <w:sz w:val="24"/>
          <w:szCs w:val="24"/>
          <w:lang w:val="bg-BG"/>
        </w:rPr>
        <w:t>5</w:t>
      </w:r>
      <w:r w:rsidRPr="00D626A1">
        <w:rPr>
          <w:rFonts w:ascii="Times New Roman" w:hAnsi="Times New Roman" w:cs="Times New Roman"/>
          <w:b/>
          <w:kern w:val="28"/>
          <w:sz w:val="24"/>
          <w:szCs w:val="24"/>
          <w:lang w:val="bg-BG"/>
        </w:rPr>
        <w:t>7</w:t>
      </w:r>
      <w:r w:rsidRPr="00D626A1">
        <w:rPr>
          <w:rFonts w:ascii="Times New Roman" w:hAnsi="Times New Roman" w:cs="Times New Roman"/>
          <w:kern w:val="28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kern w:val="28"/>
          <w:sz w:val="24"/>
          <w:szCs w:val="24"/>
        </w:rPr>
        <w:t>Отдаване</w:t>
      </w:r>
      <w:proofErr w:type="spellEnd"/>
      <w:r w:rsidRPr="00D626A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kern w:val="28"/>
          <w:sz w:val="24"/>
          <w:szCs w:val="24"/>
        </w:rPr>
        <w:t>под</w:t>
      </w:r>
      <w:proofErr w:type="spellEnd"/>
      <w:r w:rsidRPr="00D626A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kern w:val="28"/>
          <w:sz w:val="24"/>
          <w:szCs w:val="24"/>
        </w:rPr>
        <w:t>наем</w:t>
      </w:r>
      <w:proofErr w:type="spellEnd"/>
      <w:r w:rsidRPr="00D626A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kern w:val="28"/>
          <w:sz w:val="24"/>
          <w:szCs w:val="24"/>
        </w:rPr>
        <w:t>на</w:t>
      </w:r>
      <w:proofErr w:type="spellEnd"/>
      <w:r w:rsidRPr="00D626A1">
        <w:rPr>
          <w:rFonts w:ascii="Times New Roman" w:eastAsia="Arial Unicode MS" w:hAnsi="Times New Roman" w:cs="Times New Roman"/>
          <w:bCs/>
          <w:noProof/>
          <w:sz w:val="24"/>
          <w:szCs w:val="24"/>
        </w:rPr>
        <w:t xml:space="preserve"> обособени части от имоти - публична общинска собственост, предоставени за управление на учебни заведения от общинската образователна система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D626A1">
        <w:rPr>
          <w:rFonts w:ascii="Times New Roman" w:hAnsi="Times New Roman" w:cs="Times New Roman"/>
          <w:b/>
          <w:sz w:val="24"/>
          <w:szCs w:val="24"/>
        </w:rPr>
        <w:t>К.л</w:t>
      </w:r>
      <w:proofErr w:type="spellEnd"/>
      <w:r w:rsidRPr="00D626A1">
        <w:rPr>
          <w:rFonts w:ascii="Times New Roman" w:hAnsi="Times New Roman" w:cs="Times New Roman"/>
          <w:b/>
          <w:sz w:val="24"/>
          <w:szCs w:val="24"/>
        </w:rPr>
        <w:t>. 5</w:t>
      </w:r>
      <w:r w:rsidR="00B36685" w:rsidRPr="00D626A1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D626A1">
        <w:rPr>
          <w:rFonts w:ascii="Times New Roman" w:hAnsi="Times New Roman" w:cs="Times New Roman"/>
          <w:b/>
          <w:sz w:val="24"/>
          <w:szCs w:val="24"/>
        </w:rPr>
        <w:t>8</w:t>
      </w:r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Годишен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финансов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Фондация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„Русе –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свободния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26A1">
        <w:rPr>
          <w:rFonts w:ascii="Times New Roman" w:hAnsi="Times New Roman" w:cs="Times New Roman"/>
          <w:sz w:val="24"/>
          <w:szCs w:val="24"/>
        </w:rPr>
        <w:t>дух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D626A1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насоки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работна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Фондация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„Русе -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свободния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дух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Промяна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щатно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разписание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младежки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- Русе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Годишен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2024 г.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атмосферния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въздух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Община Русе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2021 – 2026 г.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Годишен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2024 г.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отпадъците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Община Русе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2021 – 2028 г.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Годишен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2024 г.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Стратегическа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шум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околната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агломерация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Русе  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Pr="00D626A1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D626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Одобряване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задание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разрешаване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изработването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/ПУП/  –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Парцеларен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транспортен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достъп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ПИ 51679.170.7  в м. „</w:t>
      </w:r>
      <w:proofErr w:type="spellStart"/>
      <w:proofErr w:type="gramStart"/>
      <w:r w:rsidRPr="00D626A1">
        <w:rPr>
          <w:rFonts w:ascii="Times New Roman" w:hAnsi="Times New Roman" w:cs="Times New Roman"/>
          <w:sz w:val="24"/>
          <w:szCs w:val="24"/>
        </w:rPr>
        <w:t>Дрибака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D62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землище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Николово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Одобряване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разрешаване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изработване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(ПУП) –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застрояване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(ПЗ)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r w:rsidRPr="00D626A1">
        <w:rPr>
          <w:rFonts w:ascii="Times New Roman" w:hAnsi="Times New Roman" w:cs="Times New Roman"/>
          <w:bCs/>
          <w:sz w:val="24"/>
          <w:szCs w:val="24"/>
        </w:rPr>
        <w:t xml:space="preserve">ПИ с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идентификатори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63427.177.51 (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нов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ПИ 63427.177.1016), ПИ с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идентификатор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63427.177.53 (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нов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ПИ 63427.177.890) и ПИ с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идентификатор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63427.177.56 (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нов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ПИ 63427.177.554) в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местност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Люляците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1,2“,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землище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Pr="00D626A1">
        <w:rPr>
          <w:rFonts w:ascii="Times New Roman" w:hAnsi="Times New Roman" w:cs="Times New Roman"/>
          <w:bCs/>
          <w:sz w:val="24"/>
          <w:szCs w:val="24"/>
        </w:rPr>
        <w:t>. Русе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К.л</w:t>
      </w:r>
      <w:proofErr w:type="spellEnd"/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. 5</w:t>
      </w:r>
      <w:r w:rsidR="00B36685" w:rsidRPr="00D626A1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Одобряване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(ПУП) –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улична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регулация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(ПУР)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о.т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. 1558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о.т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. 11006 и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регулация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застрояване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(ПРЗ)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УПИ IV-5845 в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. 1630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ЦГЧ,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>. Русе</w:t>
      </w:r>
    </w:p>
    <w:p w:rsidR="00D626A1" w:rsidRPr="00D626A1" w:rsidRDefault="00D626A1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№ 452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  28.11.2024 г.,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прието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№ 14 </w:t>
      </w:r>
      <w:proofErr w:type="spellStart"/>
      <w:r w:rsidRPr="00D626A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626A1">
        <w:rPr>
          <w:rFonts w:ascii="Times New Roman" w:hAnsi="Times New Roman" w:cs="Times New Roman"/>
          <w:sz w:val="24"/>
          <w:szCs w:val="24"/>
        </w:rPr>
        <w:t xml:space="preserve"> 28.11.2024 г.</w:t>
      </w:r>
    </w:p>
    <w:p w:rsidR="00090653" w:rsidRPr="00D626A1" w:rsidRDefault="0009065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26A1">
        <w:rPr>
          <w:rFonts w:ascii="Times New Roman" w:hAnsi="Times New Roman" w:cs="Times New Roman"/>
          <w:sz w:val="24"/>
          <w:szCs w:val="24"/>
          <w:lang w:val="bg-BG"/>
        </w:rPr>
        <w:t>Питания</w:t>
      </w:r>
      <w:r w:rsidR="00830DBF"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830DBF" w:rsidRPr="00D626A1" w:rsidRDefault="00830DBF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26A1">
        <w:rPr>
          <w:rFonts w:ascii="Times New Roman" w:hAnsi="Times New Roman" w:cs="Times New Roman"/>
          <w:sz w:val="24"/>
          <w:szCs w:val="24"/>
          <w:lang w:val="bg-BG"/>
        </w:rPr>
        <w:t>Изказване на Виолета Красимирова</w:t>
      </w:r>
    </w:p>
    <w:p w:rsidR="00F27B73" w:rsidRPr="00D626A1" w:rsidRDefault="00F27B73" w:rsidP="00E625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Изказване на </w:t>
      </w:r>
      <w:proofErr w:type="spellStart"/>
      <w:r w:rsidRPr="00D626A1">
        <w:rPr>
          <w:rFonts w:ascii="Times New Roman" w:hAnsi="Times New Roman" w:cs="Times New Roman"/>
          <w:sz w:val="24"/>
          <w:szCs w:val="24"/>
          <w:lang w:val="bg-BG"/>
        </w:rPr>
        <w:t>Мяна</w:t>
      </w:r>
      <w:proofErr w:type="spellEnd"/>
      <w:r w:rsidRPr="00D626A1">
        <w:rPr>
          <w:rFonts w:ascii="Times New Roman" w:hAnsi="Times New Roman" w:cs="Times New Roman"/>
          <w:sz w:val="24"/>
          <w:szCs w:val="24"/>
          <w:lang w:val="bg-BG"/>
        </w:rPr>
        <w:t xml:space="preserve"> Досева</w:t>
      </w:r>
    </w:p>
    <w:p w:rsidR="00090653" w:rsidRPr="00D626A1" w:rsidRDefault="00090653" w:rsidP="00090653">
      <w:pPr>
        <w:tabs>
          <w:tab w:val="left" w:pos="0"/>
        </w:tabs>
        <w:jc w:val="both"/>
        <w:outlineLvl w:val="0"/>
        <w:rPr>
          <w:bCs/>
          <w:color w:val="333333"/>
        </w:rPr>
      </w:pPr>
    </w:p>
    <w:p w:rsidR="00110233" w:rsidRPr="00D626A1" w:rsidRDefault="00110233" w:rsidP="00090653">
      <w:pPr>
        <w:tabs>
          <w:tab w:val="left" w:pos="0"/>
        </w:tabs>
        <w:jc w:val="both"/>
        <w:outlineLvl w:val="0"/>
        <w:rPr>
          <w:bCs/>
          <w:color w:val="333333"/>
          <w:lang w:val="en-US"/>
        </w:rPr>
      </w:pPr>
    </w:p>
    <w:p w:rsidR="00090653" w:rsidRPr="00D626A1" w:rsidRDefault="00090653" w:rsidP="00090653">
      <w:pPr>
        <w:pStyle w:val="a3"/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bCs/>
          <w:color w:val="333333"/>
          <w:sz w:val="24"/>
          <w:szCs w:val="24"/>
          <w:lang w:val="bg-BG"/>
        </w:rPr>
      </w:pPr>
      <w:r w:rsidRPr="00D626A1">
        <w:rPr>
          <w:rFonts w:ascii="Times New Roman" w:hAnsi="Times New Roman" w:cs="Times New Roman"/>
          <w:b/>
          <w:sz w:val="24"/>
          <w:szCs w:val="24"/>
        </w:rPr>
        <w:t>ПРЕДСЕДАТЕЛ:</w:t>
      </w:r>
      <w:r w:rsidRPr="00D626A1">
        <w:rPr>
          <w:rFonts w:ascii="Times New Roman" w:hAnsi="Times New Roman" w:cs="Times New Roman"/>
          <w:b/>
          <w:sz w:val="24"/>
          <w:szCs w:val="24"/>
        </w:rPr>
        <w:tab/>
      </w:r>
      <w:r w:rsidRPr="00D626A1">
        <w:rPr>
          <w:rFonts w:ascii="Times New Roman" w:hAnsi="Times New Roman" w:cs="Times New Roman"/>
          <w:b/>
          <w:sz w:val="24"/>
          <w:szCs w:val="24"/>
        </w:rPr>
        <w:tab/>
      </w:r>
      <w:r w:rsidRPr="00D626A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4864C1" w:rsidRPr="00D626A1" w:rsidRDefault="00090653">
      <w:pPr>
        <w:rPr>
          <w:b/>
        </w:rPr>
      </w:pPr>
      <w:r w:rsidRPr="00D626A1">
        <w:rPr>
          <w:b/>
        </w:rPr>
        <w:tab/>
      </w:r>
      <w:r w:rsidRPr="00D626A1">
        <w:rPr>
          <w:b/>
        </w:rPr>
        <w:tab/>
      </w:r>
      <w:r w:rsidRPr="00D626A1">
        <w:rPr>
          <w:b/>
        </w:rPr>
        <w:tab/>
        <w:t xml:space="preserve">/акад. Христо </w:t>
      </w:r>
      <w:proofErr w:type="spellStart"/>
      <w:r w:rsidRPr="00D626A1">
        <w:rPr>
          <w:b/>
        </w:rPr>
        <w:t>Белоев</w:t>
      </w:r>
      <w:proofErr w:type="spellEnd"/>
      <w:r w:rsidRPr="00D626A1">
        <w:rPr>
          <w:b/>
        </w:rPr>
        <w:t>, дтн/</w:t>
      </w:r>
    </w:p>
    <w:sectPr w:rsidR="004864C1" w:rsidRPr="00D626A1" w:rsidSect="00D626A1">
      <w:footerReference w:type="default" r:id="rId7"/>
      <w:pgSz w:w="12240" w:h="15840"/>
      <w:pgMar w:top="851" w:right="118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C3" w:rsidRDefault="001142C3">
      <w:r>
        <w:separator/>
      </w:r>
    </w:p>
  </w:endnote>
  <w:endnote w:type="continuationSeparator" w:id="0">
    <w:p w:rsidR="001142C3" w:rsidRDefault="0011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668974"/>
      <w:docPartObj>
        <w:docPartGallery w:val="Page Numbers (Bottom of Page)"/>
        <w:docPartUnique/>
      </w:docPartObj>
    </w:sdtPr>
    <w:sdtEndPr/>
    <w:sdtContent>
      <w:p w:rsidR="00276419" w:rsidRDefault="00E625C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6A1">
          <w:rPr>
            <w:noProof/>
          </w:rPr>
          <w:t>2</w:t>
        </w:r>
        <w:r>
          <w:fldChar w:fldCharType="end"/>
        </w:r>
      </w:p>
    </w:sdtContent>
  </w:sdt>
  <w:p w:rsidR="00276419" w:rsidRDefault="001142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C3" w:rsidRDefault="001142C3">
      <w:r>
        <w:separator/>
      </w:r>
    </w:p>
  </w:footnote>
  <w:footnote w:type="continuationSeparator" w:id="0">
    <w:p w:rsidR="001142C3" w:rsidRDefault="0011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621C8"/>
    <w:multiLevelType w:val="hybridMultilevel"/>
    <w:tmpl w:val="504E0E8E"/>
    <w:lvl w:ilvl="0" w:tplc="3336EC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93C99"/>
    <w:multiLevelType w:val="hybridMultilevel"/>
    <w:tmpl w:val="AF68A4FE"/>
    <w:lvl w:ilvl="0" w:tplc="207202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6691B"/>
    <w:multiLevelType w:val="hybridMultilevel"/>
    <w:tmpl w:val="0E2E46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B701E"/>
    <w:multiLevelType w:val="hybridMultilevel"/>
    <w:tmpl w:val="DB5A8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53"/>
    <w:rsid w:val="00090653"/>
    <w:rsid w:val="000A4F32"/>
    <w:rsid w:val="00110233"/>
    <w:rsid w:val="001142C3"/>
    <w:rsid w:val="002109EB"/>
    <w:rsid w:val="00214926"/>
    <w:rsid w:val="002614EA"/>
    <w:rsid w:val="002B6D68"/>
    <w:rsid w:val="0033455C"/>
    <w:rsid w:val="004378BB"/>
    <w:rsid w:val="004864C1"/>
    <w:rsid w:val="004A3CD3"/>
    <w:rsid w:val="005E4A08"/>
    <w:rsid w:val="00602998"/>
    <w:rsid w:val="00615EA5"/>
    <w:rsid w:val="006405BB"/>
    <w:rsid w:val="006B3118"/>
    <w:rsid w:val="00830DBF"/>
    <w:rsid w:val="00873D4C"/>
    <w:rsid w:val="00AD0895"/>
    <w:rsid w:val="00B02E52"/>
    <w:rsid w:val="00B36685"/>
    <w:rsid w:val="00D626A1"/>
    <w:rsid w:val="00DD40F8"/>
    <w:rsid w:val="00E625C7"/>
    <w:rsid w:val="00F27B73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FAF3"/>
  <w15:chartTrackingRefBased/>
  <w15:docId w15:val="{051B2614-A8F6-4AE9-A0A0-F0F6B0F0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6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footer"/>
    <w:basedOn w:val="a"/>
    <w:link w:val="a5"/>
    <w:uiPriority w:val="99"/>
    <w:unhideWhenUsed/>
    <w:rsid w:val="00090653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090653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p.hristova</cp:lastModifiedBy>
  <cp:revision>15</cp:revision>
  <cp:lastPrinted>2025-03-20T15:54:00Z</cp:lastPrinted>
  <dcterms:created xsi:type="dcterms:W3CDTF">2025-03-14T07:39:00Z</dcterms:created>
  <dcterms:modified xsi:type="dcterms:W3CDTF">2025-03-20T15:56:00Z</dcterms:modified>
</cp:coreProperties>
</file>