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B0A4" w14:textId="77777777" w:rsidR="004E3C12" w:rsidRDefault="00000000">
      <w:pPr>
        <w:pStyle w:val="a0"/>
        <w:spacing w:after="1060" w:line="240" w:lineRule="auto"/>
        <w:jc w:val="center"/>
      </w:pPr>
      <w:r>
        <w:t>Отворено писмо</w:t>
      </w:r>
    </w:p>
    <w:p w14:paraId="7FFF4357" w14:textId="77777777" w:rsidR="004E3C12" w:rsidRDefault="00000000">
      <w:pPr>
        <w:pStyle w:val="a0"/>
      </w:pPr>
      <w:r>
        <w:t>Уважаеми съграждани,</w:t>
      </w:r>
    </w:p>
    <w:p w14:paraId="00F2491C" w14:textId="77777777" w:rsidR="001D5E22" w:rsidRDefault="001D5E22">
      <w:pPr>
        <w:pStyle w:val="a0"/>
      </w:pPr>
    </w:p>
    <w:p w14:paraId="7EC7508B" w14:textId="1AAD2F0A" w:rsidR="004E3C12" w:rsidRDefault="00000000">
      <w:pPr>
        <w:pStyle w:val="a0"/>
      </w:pPr>
      <w:r>
        <w:t>Ние, долуподписаните трима съветници от гр. Добринище, се обръщаме към Вас с обща цел и обединен глас!</w:t>
      </w:r>
    </w:p>
    <w:p w14:paraId="3F69F316" w14:textId="77777777" w:rsidR="004E3C12" w:rsidRDefault="00000000">
      <w:pPr>
        <w:pStyle w:val="a0"/>
      </w:pPr>
      <w:r>
        <w:t xml:space="preserve">След внимателно разглеждане и задълбочени обсъждания, изразяваме пълната си подкрепа към предложените ремонтни дейности на обществената баня по </w:t>
      </w:r>
      <w:proofErr w:type="spellStart"/>
      <w:r>
        <w:t>реновационен</w:t>
      </w:r>
      <w:proofErr w:type="spellEnd"/>
      <w:r>
        <w:t xml:space="preserve"> проект. Ние сме убедени, че този проект представлява инвестиция в здравето, благосъстоянието и бъдещето на нашата общност. Банята с минералната си вода е ценен ресурс, предоставящ жизненоважно пространство за отдих и лечение. Тя е силната връзка между нашите жители. Обновяването на тази сграда ще гарантира, че тя ще продължи да изпълнява своето предназначение и за бъдещите поколения. Съгласни сме с позицията на кмета на община Банско г-н </w:t>
      </w:r>
      <w:proofErr w:type="spellStart"/>
      <w:r>
        <w:t>Баненски</w:t>
      </w:r>
      <w:proofErr w:type="spellEnd"/>
      <w:r>
        <w:t>, че този проект трябва да бъде осъществен.</w:t>
      </w:r>
    </w:p>
    <w:p w14:paraId="5E9F5FF1" w14:textId="2AE13271" w:rsidR="004E3C12" w:rsidRDefault="00000000">
      <w:pPr>
        <w:pStyle w:val="a0"/>
      </w:pPr>
      <w:r>
        <w:t xml:space="preserve">Козметични ремонти на банята няма да постигнат желаните от всички </w:t>
      </w:r>
      <w:proofErr w:type="spellStart"/>
      <w:r>
        <w:t>разултати</w:t>
      </w:r>
      <w:proofErr w:type="spellEnd"/>
      <w:r>
        <w:t xml:space="preserve"> за проверка на тръбите, адекватно отопление и </w:t>
      </w:r>
      <w:r w:rsidR="001D5E22">
        <w:t>т.н.,</w:t>
      </w:r>
      <w:r>
        <w:t xml:space="preserve"> и сградата постепенно ще се руши, защото ще се извършват само ремонти по авария и първостепенна спешност. Това е реалност, която ние не можем да приемем, тъй като това би означавало да изгубим важна част от наследството на общността ни и жизненоважен ресурс за жителите на Добрини</w:t>
      </w:r>
      <w:r w:rsidR="001D5E22">
        <w:t>щ</w:t>
      </w:r>
      <w:r>
        <w:t>е, както и едно от любимите неща на нашите гости.</w:t>
      </w:r>
    </w:p>
    <w:p w14:paraId="23308F4C" w14:textId="77777777" w:rsidR="004E3C12" w:rsidRDefault="00000000">
      <w:pPr>
        <w:pStyle w:val="a0"/>
      </w:pPr>
      <w:r>
        <w:t>Нашето единство по този въпрос отразява не само споделената ни визия за подобряване на обществените обекти, но и ангажимента ни за прозрачност и сътрудничество. Убедени сме, че тези ремонтни дейности ще повишат качеството на живот на всички, които използват банята, и ще затвърдят нейната роля като основен обществен обект.</w:t>
      </w:r>
    </w:p>
    <w:p w14:paraId="18F61BEC" w14:textId="77777777" w:rsidR="004E3C12" w:rsidRDefault="00000000">
      <w:pPr>
        <w:pStyle w:val="a0"/>
      </w:pPr>
      <w:r>
        <w:t>Този проект не е финализиран, тепърва ще се обсъжда. Нашата цел с това отворено писмо е да Ви помолим за разбиране и подкрепа. Ние ще следим процеса отблизо и ще Ви информираме поетапно за всяка стъпка.</w:t>
      </w:r>
    </w:p>
    <w:p w14:paraId="3499E0E3" w14:textId="77777777" w:rsidR="004E3C12" w:rsidRDefault="00000000">
      <w:pPr>
        <w:pStyle w:val="a0"/>
      </w:pPr>
      <w:r>
        <w:t>Относно опасенията за смяна на предназначението и собствеността - с подписите си Ви гарантираме, че няма да подкрепим подобно нещо в мандата си.</w:t>
      </w:r>
    </w:p>
    <w:p w14:paraId="0E552821" w14:textId="77777777" w:rsidR="004E3C12" w:rsidRDefault="00000000">
      <w:pPr>
        <w:pStyle w:val="a0"/>
      </w:pPr>
      <w:r>
        <w:t>Ако имате въпроси или желаете да споделите идеите си, насърчаваме Ви да се свържете директно с нас!</w:t>
      </w:r>
    </w:p>
    <w:p w14:paraId="73F12E49" w14:textId="77777777" w:rsidR="004E3C12" w:rsidRDefault="00000000">
      <w:pPr>
        <w:pStyle w:val="a0"/>
      </w:pPr>
      <w:r>
        <w:t>Благодарим Ви за доверието, което ни оказахте да представляваме Вашите интереси, и Ви уверяваме, че работим усърдно, за да осъществим и този проект!</w:t>
      </w:r>
    </w:p>
    <w:p w14:paraId="06899E7C" w14:textId="77777777" w:rsidR="004E3C12" w:rsidRDefault="00000000">
      <w:pPr>
        <w:pStyle w:val="a0"/>
        <w:jc w:val="both"/>
      </w:pPr>
      <w:r>
        <w:t>Заедно можем да гарантираме, че предприетите действия за обновяване на банята ще отразят ценностите и стремежите на нашата общност за бъдещо развитие като съвременен туристически център.</w:t>
      </w:r>
    </w:p>
    <w:p w14:paraId="6891A72D" w14:textId="77777777" w:rsidR="004E3C12" w:rsidRDefault="00000000">
      <w:pPr>
        <w:pStyle w:val="a0"/>
        <w:sectPr w:rsidR="004E3C12">
          <w:pgSz w:w="20354" w:h="31357"/>
          <w:pgMar w:top="1886" w:right="1346" w:bottom="1962" w:left="1357" w:header="1458" w:footer="1534" w:gutter="0"/>
          <w:pgNumType w:start="1"/>
          <w:cols w:space="720"/>
          <w:noEndnote/>
          <w:docGrid w:linePitch="360"/>
        </w:sectPr>
      </w:pPr>
      <w:r>
        <w:t>Благодарим Ви за Вашата постоянна подкрепа и участие.</w:t>
      </w:r>
    </w:p>
    <w:p w14:paraId="36C76907" w14:textId="77777777" w:rsidR="004E3C12" w:rsidRDefault="004E3C12">
      <w:pPr>
        <w:spacing w:before="49" w:after="49" w:line="240" w:lineRule="exact"/>
        <w:rPr>
          <w:sz w:val="19"/>
          <w:szCs w:val="19"/>
        </w:rPr>
      </w:pPr>
    </w:p>
    <w:p w14:paraId="1B14F8CD" w14:textId="77777777" w:rsidR="004E3C12" w:rsidRDefault="004E3C12">
      <w:pPr>
        <w:spacing w:line="1" w:lineRule="exact"/>
        <w:sectPr w:rsidR="004E3C12">
          <w:type w:val="continuous"/>
          <w:pgSz w:w="20354" w:h="31357"/>
          <w:pgMar w:top="1886" w:right="0" w:bottom="1886" w:left="0" w:header="0" w:footer="3" w:gutter="0"/>
          <w:cols w:space="720"/>
          <w:noEndnote/>
          <w:docGrid w:linePitch="360"/>
        </w:sectPr>
      </w:pPr>
    </w:p>
    <w:p w14:paraId="0E99A059" w14:textId="77777777" w:rsidR="004E3C12" w:rsidRDefault="00000000">
      <w:pPr>
        <w:pStyle w:val="a2"/>
        <w:framePr w:w="3650" w:h="3920" w:wrap="none" w:vAnchor="text" w:hAnchor="page" w:x="1408" w:y="21"/>
        <w:spacing w:after="440"/>
      </w:pPr>
      <w:r>
        <w:t>С уважение,</w:t>
      </w:r>
    </w:p>
    <w:p w14:paraId="36A941F0" w14:textId="77777777" w:rsidR="004E3C12" w:rsidRDefault="00000000">
      <w:pPr>
        <w:pStyle w:val="a2"/>
        <w:framePr w:w="3650" w:h="3920" w:wrap="none" w:vAnchor="text" w:hAnchor="page" w:x="1408" w:y="21"/>
      </w:pPr>
      <w:r>
        <w:t>1.Елена Караджова</w:t>
      </w:r>
    </w:p>
    <w:p w14:paraId="1653523B" w14:textId="77777777" w:rsidR="004E3C12" w:rsidRDefault="00000000">
      <w:pPr>
        <w:pStyle w:val="a2"/>
        <w:framePr w:w="3650" w:h="3920" w:wrap="none" w:vAnchor="text" w:hAnchor="page" w:x="1408" w:y="21"/>
      </w:pPr>
      <w:r>
        <w:t xml:space="preserve">2.Петър </w:t>
      </w:r>
      <w:proofErr w:type="spellStart"/>
      <w:r>
        <w:t>Друнчилов</w:t>
      </w:r>
      <w:proofErr w:type="spellEnd"/>
    </w:p>
    <w:p w14:paraId="15866433" w14:textId="77777777" w:rsidR="004E3C12" w:rsidRDefault="00000000">
      <w:pPr>
        <w:pStyle w:val="a2"/>
        <w:framePr w:w="3650" w:h="3920" w:wrap="none" w:vAnchor="text" w:hAnchor="page" w:x="1408" w:y="21"/>
      </w:pPr>
      <w:r>
        <w:t>3.Петър Галчев</w:t>
      </w:r>
    </w:p>
    <w:p w14:paraId="5FBEA5EF" w14:textId="77777777" w:rsidR="004E3C12" w:rsidRDefault="00000000">
      <w:pPr>
        <w:pStyle w:val="a0"/>
        <w:framePr w:w="3490" w:h="540" w:wrap="none" w:vAnchor="text" w:hAnchor="page" w:x="15448" w:y="3321"/>
        <w:spacing w:line="240" w:lineRule="auto"/>
      </w:pPr>
      <w:r>
        <w:t>Дата: 17.02.2О25г.</w:t>
      </w:r>
    </w:p>
    <w:p w14:paraId="2FF09E83" w14:textId="1C58EDF2" w:rsidR="004E3C12" w:rsidRDefault="004E3C12">
      <w:pPr>
        <w:spacing w:line="360" w:lineRule="exact"/>
      </w:pPr>
    </w:p>
    <w:p w14:paraId="3CFDD584" w14:textId="77777777" w:rsidR="004E3C12" w:rsidRDefault="004E3C12">
      <w:pPr>
        <w:spacing w:line="360" w:lineRule="exact"/>
      </w:pPr>
    </w:p>
    <w:p w14:paraId="70F4FF31" w14:textId="77777777" w:rsidR="004E3C12" w:rsidRDefault="004E3C12">
      <w:pPr>
        <w:spacing w:line="360" w:lineRule="exact"/>
      </w:pPr>
    </w:p>
    <w:p w14:paraId="01EEFDA1" w14:textId="77777777" w:rsidR="004E3C12" w:rsidRDefault="004E3C12">
      <w:pPr>
        <w:spacing w:line="360" w:lineRule="exact"/>
      </w:pPr>
    </w:p>
    <w:p w14:paraId="4884C2A9" w14:textId="77777777" w:rsidR="004E3C12" w:rsidRDefault="004E3C12">
      <w:pPr>
        <w:spacing w:line="360" w:lineRule="exact"/>
      </w:pPr>
    </w:p>
    <w:p w14:paraId="282C9794" w14:textId="77777777" w:rsidR="004E3C12" w:rsidRDefault="004E3C12">
      <w:pPr>
        <w:spacing w:line="360" w:lineRule="exact"/>
      </w:pPr>
    </w:p>
    <w:p w14:paraId="51BFCC80" w14:textId="77777777" w:rsidR="004E3C12" w:rsidRDefault="004E3C12">
      <w:pPr>
        <w:spacing w:line="360" w:lineRule="exact"/>
      </w:pPr>
    </w:p>
    <w:p w14:paraId="46152C22" w14:textId="77777777" w:rsidR="004E3C12" w:rsidRDefault="004E3C12">
      <w:pPr>
        <w:spacing w:line="360" w:lineRule="exact"/>
      </w:pPr>
    </w:p>
    <w:p w14:paraId="354AE1D4" w14:textId="77777777" w:rsidR="004E3C12" w:rsidRDefault="004E3C12">
      <w:pPr>
        <w:spacing w:line="360" w:lineRule="exact"/>
      </w:pPr>
    </w:p>
    <w:p w14:paraId="14C654D0" w14:textId="77777777" w:rsidR="004E3C12" w:rsidRDefault="004E3C12">
      <w:pPr>
        <w:spacing w:line="360" w:lineRule="exact"/>
      </w:pPr>
    </w:p>
    <w:p w14:paraId="17B07E64" w14:textId="77777777" w:rsidR="004E3C12" w:rsidRDefault="004E3C12">
      <w:pPr>
        <w:spacing w:line="360" w:lineRule="exact"/>
      </w:pPr>
    </w:p>
    <w:p w14:paraId="68ED7919" w14:textId="77777777" w:rsidR="004E3C12" w:rsidRDefault="004E3C12">
      <w:pPr>
        <w:spacing w:line="360" w:lineRule="exact"/>
      </w:pPr>
    </w:p>
    <w:p w14:paraId="794BABD0" w14:textId="77777777" w:rsidR="004E3C12" w:rsidRDefault="004E3C12">
      <w:pPr>
        <w:spacing w:after="709" w:line="1" w:lineRule="exact"/>
      </w:pPr>
    </w:p>
    <w:p w14:paraId="670B54CE" w14:textId="77777777" w:rsidR="004E3C12" w:rsidRDefault="004E3C12">
      <w:pPr>
        <w:spacing w:line="1" w:lineRule="exact"/>
      </w:pPr>
    </w:p>
    <w:sectPr w:rsidR="004E3C12">
      <w:type w:val="continuous"/>
      <w:pgSz w:w="20354" w:h="31357"/>
      <w:pgMar w:top="1886" w:right="1346" w:bottom="1886" w:left="13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554E" w14:textId="77777777" w:rsidR="003A0CD8" w:rsidRDefault="003A0CD8">
      <w:r>
        <w:separator/>
      </w:r>
    </w:p>
  </w:endnote>
  <w:endnote w:type="continuationSeparator" w:id="0">
    <w:p w14:paraId="7866FA16" w14:textId="77777777" w:rsidR="003A0CD8" w:rsidRDefault="003A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64E15" w14:textId="77777777" w:rsidR="003A0CD8" w:rsidRDefault="003A0CD8"/>
  </w:footnote>
  <w:footnote w:type="continuationSeparator" w:id="0">
    <w:p w14:paraId="7BFDFAFE" w14:textId="77777777" w:rsidR="003A0CD8" w:rsidRDefault="003A0C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12"/>
    <w:rsid w:val="001D5E22"/>
    <w:rsid w:val="003A0CD8"/>
    <w:rsid w:val="004E3C12"/>
    <w:rsid w:val="007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B461"/>
  <w15:docId w15:val="{90F1BAA7-B8AA-4EEB-88C2-9AF395A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a1">
    <w:name w:val="Заглавие на изображение_"/>
    <w:basedOn w:val="DefaultParagraphFont"/>
    <w:link w:val="a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0">
    <w:name w:val="Основен текст"/>
    <w:basedOn w:val="Normal"/>
    <w:link w:val="a"/>
    <w:pPr>
      <w:spacing w:line="276" w:lineRule="auto"/>
    </w:pPr>
    <w:rPr>
      <w:rFonts w:ascii="Calibri" w:eastAsia="Calibri" w:hAnsi="Calibri" w:cs="Calibri"/>
      <w:sz w:val="42"/>
      <w:szCs w:val="42"/>
    </w:rPr>
  </w:style>
  <w:style w:type="paragraph" w:customStyle="1" w:styleId="a2">
    <w:name w:val="Заглавие на изображение"/>
    <w:basedOn w:val="Normal"/>
    <w:link w:val="a1"/>
    <w:pPr>
      <w:spacing w:after="680"/>
    </w:pPr>
    <w:rPr>
      <w:rFonts w:ascii="Calibri" w:eastAsia="Calibri" w:hAnsi="Calibri" w:cs="Calibri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Тотева</dc:creator>
  <cp:lastModifiedBy>Originalni textove</cp:lastModifiedBy>
  <cp:revision>2</cp:revision>
  <dcterms:created xsi:type="dcterms:W3CDTF">2025-02-20T12:47:00Z</dcterms:created>
  <dcterms:modified xsi:type="dcterms:W3CDTF">2025-02-20T12:47:00Z</dcterms:modified>
</cp:coreProperties>
</file>