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C5A58" w14:textId="77777777" w:rsidR="00BA3FCF" w:rsidRPr="00BA3FCF" w:rsidRDefault="00BA3FCF" w:rsidP="00BA3FCF">
      <w:pPr>
        <w:spacing w:before="16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BA3FC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ВЪВЕДЕНИ В ЕКСПЛОАТАЦИЯ НОВОПОСТРОЕНИ ЖИЛИ</w:t>
      </w: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ЩНИ СГРАДИ И ЖИЛИЩА ПРЕЗ ЧЕТВЪРТОТО</w:t>
      </w:r>
      <w:r w:rsidRPr="00BA3FC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ТРИМЕСЕЧИЕ НА 2024 ГОДИНА</w:t>
      </w:r>
    </w:p>
    <w:p w14:paraId="6052A8ED" w14:textId="77777777" w:rsidR="00A84611" w:rsidRDefault="00BA3FCF" w:rsidP="00A84611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BA3FC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(ПРЕДВАРИТЕЛНИ ДАННИ)</w:t>
      </w:r>
    </w:p>
    <w:p w14:paraId="5E276676" w14:textId="77777777" w:rsidR="006A4C8F" w:rsidRPr="00A84611" w:rsidRDefault="00BA3FCF" w:rsidP="00063748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BA3FCF">
        <w:rPr>
          <w:rFonts w:ascii="Verdana" w:eastAsia="Times New Roman" w:hAnsi="Verdana" w:cs="Times New Roman"/>
          <w:sz w:val="20"/>
          <w:szCs w:val="20"/>
          <w:lang w:val="bg-BG" w:eastAsia="bg-BG"/>
        </w:rPr>
        <w:t>По предварителни данни</w:t>
      </w:r>
      <w:r w:rsidRPr="00BA3FCF">
        <w:rPr>
          <w:rFonts w:ascii="Verdana" w:eastAsia="Times New Roman" w:hAnsi="Verdana" w:cs="Times New Roman"/>
          <w:sz w:val="20"/>
          <w:szCs w:val="20"/>
          <w:vertAlign w:val="superscript"/>
          <w:lang w:val="bg-BG" w:eastAsia="bg-BG"/>
        </w:rPr>
        <w:footnoteReference w:id="1"/>
      </w:r>
      <w:r w:rsidRPr="00BA3FC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Националния статистически институт броят на въведените в експлоат</w:t>
      </w:r>
      <w:r w:rsidR="00E74EB9">
        <w:rPr>
          <w:rFonts w:ascii="Verdana" w:eastAsia="Times New Roman" w:hAnsi="Verdana" w:cs="Times New Roman"/>
          <w:sz w:val="20"/>
          <w:szCs w:val="20"/>
          <w:lang w:val="bg-BG" w:eastAsia="bg-BG"/>
        </w:rPr>
        <w:t>ация жилищни сгради през четвъртото</w:t>
      </w:r>
      <w:r w:rsidRPr="00BA3FC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тримесечие на 2024 г. е 1</w:t>
      </w:r>
      <w:r w:rsidRPr="00BA3FCF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A75FFC">
        <w:rPr>
          <w:rFonts w:ascii="Verdana" w:eastAsia="Times New Roman" w:hAnsi="Verdana" w:cs="Times New Roman"/>
          <w:sz w:val="20"/>
          <w:szCs w:val="20"/>
          <w:lang w:val="bg-BG" w:eastAsia="bg-BG"/>
        </w:rPr>
        <w:t>378</w:t>
      </w:r>
      <w:r w:rsidRPr="00BA3FCF">
        <w:rPr>
          <w:rFonts w:ascii="Verdana" w:eastAsia="Times New Roman" w:hAnsi="Verdana" w:cs="Times New Roman"/>
          <w:sz w:val="20"/>
          <w:szCs w:val="20"/>
          <w:lang w:val="bg-BG" w:eastAsia="bg-BG"/>
        </w:rPr>
        <w:t>, а нов</w:t>
      </w:r>
      <w:r w:rsidR="00866AB7">
        <w:rPr>
          <w:rFonts w:ascii="Verdana" w:eastAsia="Times New Roman" w:hAnsi="Verdana" w:cs="Times New Roman"/>
          <w:sz w:val="20"/>
          <w:szCs w:val="20"/>
          <w:lang w:val="bg-BG" w:eastAsia="bg-BG"/>
        </w:rPr>
        <w:t>опостроените жилища в тях са 5 192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289298F5" w14:textId="77777777" w:rsidR="00E82326" w:rsidRPr="00E82326" w:rsidRDefault="00E82326" w:rsidP="00063748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E82326">
        <w:rPr>
          <w:rFonts w:ascii="Verdana" w:hAnsi="Verdana"/>
          <w:sz w:val="20"/>
          <w:lang w:val="bg-BG"/>
        </w:rPr>
        <w:t xml:space="preserve">От въведените в експлоатация новопостроени жилищни сгради през </w:t>
      </w:r>
      <w:r w:rsidR="00A75FFC">
        <w:rPr>
          <w:rFonts w:ascii="Verdana" w:eastAsia="Times New Roman" w:hAnsi="Verdana" w:cs="Times New Roman"/>
          <w:sz w:val="20"/>
          <w:szCs w:val="20"/>
          <w:lang w:val="bg-BG" w:eastAsia="bg-BG"/>
        </w:rPr>
        <w:t>четвъртото</w:t>
      </w:r>
      <w:r w:rsidRPr="00E82326">
        <w:rPr>
          <w:rFonts w:ascii="Verdana" w:hAnsi="Verdana"/>
          <w:sz w:val="20"/>
          <w:lang w:val="bg-BG"/>
        </w:rPr>
        <w:t xml:space="preserve"> тримесечие на 2024 г. със стоманобетонна конструкция са 7</w:t>
      </w:r>
      <w:r w:rsidR="00866AB7">
        <w:rPr>
          <w:rFonts w:ascii="Verdana" w:hAnsi="Verdana"/>
          <w:sz w:val="20"/>
          <w:lang w:val="bg-BG"/>
        </w:rPr>
        <w:t>8</w:t>
      </w:r>
      <w:r w:rsidRPr="00E82326">
        <w:rPr>
          <w:rFonts w:ascii="Verdana" w:hAnsi="Verdana"/>
          <w:sz w:val="20"/>
          <w:lang w:val="bg-BG"/>
        </w:rPr>
        <w:t>.</w:t>
      </w:r>
      <w:r w:rsidR="00866AB7">
        <w:rPr>
          <w:rFonts w:ascii="Verdana" w:hAnsi="Verdana"/>
          <w:sz w:val="20"/>
          <w:lang w:val="bg-BG"/>
        </w:rPr>
        <w:t>0%, с тухлена - 18</w:t>
      </w:r>
      <w:r w:rsidRPr="00E82326">
        <w:rPr>
          <w:rFonts w:ascii="Verdana" w:hAnsi="Verdana"/>
          <w:sz w:val="20"/>
          <w:lang w:val="bg-BG"/>
        </w:rPr>
        <w:t>.</w:t>
      </w:r>
      <w:r w:rsidR="00866AB7">
        <w:rPr>
          <w:rFonts w:ascii="Verdana" w:hAnsi="Verdana"/>
          <w:sz w:val="20"/>
          <w:lang w:val="bg-BG"/>
        </w:rPr>
        <w:t>1</w:t>
      </w:r>
      <w:r w:rsidRPr="00E82326">
        <w:rPr>
          <w:rFonts w:ascii="Verdana" w:hAnsi="Verdana"/>
          <w:sz w:val="20"/>
          <w:lang w:val="bg-BG"/>
        </w:rPr>
        <w:t>%, с друга - 3.</w:t>
      </w:r>
      <w:r w:rsidR="00866AB7">
        <w:rPr>
          <w:rFonts w:ascii="Verdana" w:hAnsi="Verdana"/>
          <w:sz w:val="20"/>
          <w:lang w:val="bg-BG"/>
        </w:rPr>
        <w:t>6</w:t>
      </w:r>
      <w:r w:rsidRPr="00E82326">
        <w:rPr>
          <w:rFonts w:ascii="Verdana" w:hAnsi="Verdana"/>
          <w:sz w:val="20"/>
          <w:lang w:val="bg-BG"/>
        </w:rPr>
        <w:t xml:space="preserve">%, а с панелна - </w:t>
      </w:r>
      <w:r w:rsidRPr="00E82326">
        <w:rPr>
          <w:rFonts w:ascii="Verdana" w:hAnsi="Verdana"/>
          <w:sz w:val="20"/>
        </w:rPr>
        <w:t>0</w:t>
      </w:r>
      <w:r w:rsidRPr="00E82326">
        <w:rPr>
          <w:rFonts w:ascii="Verdana" w:hAnsi="Verdana"/>
          <w:sz w:val="20"/>
          <w:lang w:val="bg-BG"/>
        </w:rPr>
        <w:t>.</w:t>
      </w:r>
      <w:r w:rsidR="00866AB7">
        <w:rPr>
          <w:rFonts w:ascii="Verdana" w:hAnsi="Verdana"/>
          <w:sz w:val="20"/>
          <w:lang w:val="bg-BG"/>
        </w:rPr>
        <w:t>3</w:t>
      </w:r>
      <w:r w:rsidRPr="00E82326">
        <w:rPr>
          <w:rFonts w:ascii="Verdana" w:hAnsi="Verdana"/>
          <w:sz w:val="20"/>
          <w:lang w:val="bg-BG"/>
        </w:rPr>
        <w:t>%. Най-голям е относителният дял на новопостроените къщи (7</w:t>
      </w:r>
      <w:r w:rsidR="00866AB7">
        <w:rPr>
          <w:rFonts w:ascii="Verdana" w:hAnsi="Verdana"/>
          <w:sz w:val="20"/>
          <w:lang w:val="bg-BG"/>
        </w:rPr>
        <w:t>6</w:t>
      </w:r>
      <w:r w:rsidRPr="00E82326">
        <w:rPr>
          <w:rFonts w:ascii="Verdana" w:hAnsi="Verdana"/>
          <w:sz w:val="20"/>
          <w:lang w:val="bg-BG"/>
        </w:rPr>
        <w:t>.6%), следвани от жилищните кооперации (1</w:t>
      </w:r>
      <w:r w:rsidR="00866AB7">
        <w:rPr>
          <w:rFonts w:ascii="Verdana" w:hAnsi="Verdana"/>
          <w:sz w:val="20"/>
          <w:lang w:val="bg-BG"/>
        </w:rPr>
        <w:t>5</w:t>
      </w:r>
      <w:r w:rsidRPr="00E82326">
        <w:rPr>
          <w:rFonts w:ascii="Verdana" w:hAnsi="Verdana"/>
          <w:sz w:val="20"/>
          <w:lang w:val="bg-BG"/>
        </w:rPr>
        <w:t>.</w:t>
      </w:r>
      <w:r w:rsidR="00866AB7">
        <w:rPr>
          <w:rFonts w:ascii="Verdana" w:hAnsi="Verdana"/>
          <w:sz w:val="20"/>
          <w:lang w:val="bg-BG"/>
        </w:rPr>
        <w:t>7</w:t>
      </w:r>
      <w:r w:rsidRPr="00E82326">
        <w:rPr>
          <w:rFonts w:ascii="Verdana" w:hAnsi="Verdana"/>
          <w:sz w:val="20"/>
          <w:lang w:val="bg-BG"/>
        </w:rPr>
        <w:t xml:space="preserve">%). </w:t>
      </w:r>
    </w:p>
    <w:p w14:paraId="1B02AB8C" w14:textId="774840CE" w:rsidR="00E82326" w:rsidRDefault="00E82326" w:rsidP="00063748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E82326">
        <w:rPr>
          <w:rFonts w:ascii="Verdana" w:hAnsi="Verdana"/>
          <w:sz w:val="20"/>
          <w:lang w:val="bg-BG"/>
        </w:rPr>
        <w:t xml:space="preserve">Най-много жилищни сгради са въведени в експлоатация в областите </w:t>
      </w:r>
      <w:r w:rsidR="00866AB7" w:rsidRPr="00E82326">
        <w:rPr>
          <w:rFonts w:ascii="Verdana" w:hAnsi="Verdana"/>
          <w:sz w:val="20"/>
          <w:lang w:val="bg-BG"/>
        </w:rPr>
        <w:t>София (столица)</w:t>
      </w:r>
      <w:r w:rsidRPr="00E82326">
        <w:rPr>
          <w:rFonts w:ascii="Verdana" w:hAnsi="Verdana"/>
          <w:sz w:val="20"/>
          <w:lang w:val="bg-BG"/>
        </w:rPr>
        <w:t xml:space="preserve"> - 1</w:t>
      </w:r>
      <w:r w:rsidR="00866AB7">
        <w:rPr>
          <w:rFonts w:ascii="Verdana" w:hAnsi="Verdana"/>
          <w:sz w:val="20"/>
          <w:lang w:val="bg-BG"/>
        </w:rPr>
        <w:t>90</w:t>
      </w:r>
      <w:r w:rsidRPr="00E82326">
        <w:rPr>
          <w:rFonts w:ascii="Verdana" w:hAnsi="Verdana"/>
          <w:sz w:val="20"/>
          <w:lang w:val="bg-BG"/>
        </w:rPr>
        <w:t xml:space="preserve"> сгради с </w:t>
      </w:r>
      <w:r w:rsidR="00866AB7">
        <w:rPr>
          <w:rFonts w:ascii="Verdana" w:hAnsi="Verdana"/>
          <w:sz w:val="20"/>
          <w:lang w:val="bg-BG"/>
        </w:rPr>
        <w:t>1 566</w:t>
      </w:r>
      <w:r w:rsidRPr="00E82326">
        <w:rPr>
          <w:rFonts w:ascii="Verdana" w:hAnsi="Verdana"/>
          <w:sz w:val="20"/>
          <w:lang w:val="bg-BG"/>
        </w:rPr>
        <w:t xml:space="preserve"> жилища, </w:t>
      </w:r>
      <w:r w:rsidR="00866AB7" w:rsidRPr="00E82326">
        <w:rPr>
          <w:rFonts w:ascii="Verdana" w:hAnsi="Verdana"/>
          <w:sz w:val="20"/>
          <w:lang w:val="bg-BG"/>
        </w:rPr>
        <w:t xml:space="preserve">Пловдив </w:t>
      </w:r>
      <w:r w:rsidR="00866AB7">
        <w:rPr>
          <w:rFonts w:ascii="Verdana" w:hAnsi="Verdana"/>
          <w:sz w:val="20"/>
          <w:lang w:val="bg-BG"/>
        </w:rPr>
        <w:t>- 182 сгради с 521</w:t>
      </w:r>
      <w:r w:rsidRPr="00E82326">
        <w:rPr>
          <w:rFonts w:ascii="Verdana" w:hAnsi="Verdana"/>
          <w:sz w:val="20"/>
          <w:lang w:val="bg-BG"/>
        </w:rPr>
        <w:t xml:space="preserve"> жилища, и </w:t>
      </w:r>
      <w:r w:rsidR="00866AB7">
        <w:rPr>
          <w:rFonts w:ascii="Verdana" w:hAnsi="Verdana"/>
          <w:sz w:val="20"/>
          <w:lang w:val="bg-BG"/>
        </w:rPr>
        <w:t>Варна</w:t>
      </w:r>
      <w:r w:rsidR="00F765FE">
        <w:rPr>
          <w:rFonts w:ascii="Verdana" w:hAnsi="Verdana"/>
          <w:sz w:val="20"/>
        </w:rPr>
        <w:t> </w:t>
      </w:r>
      <w:r w:rsidR="00866AB7">
        <w:rPr>
          <w:rFonts w:ascii="Verdana" w:hAnsi="Verdana"/>
          <w:sz w:val="20"/>
          <w:lang w:val="bg-BG"/>
        </w:rPr>
        <w:t>- 165 сгради с 562</w:t>
      </w:r>
      <w:r w:rsidRPr="00E82326">
        <w:rPr>
          <w:rFonts w:ascii="Verdana" w:hAnsi="Verdana"/>
          <w:sz w:val="20"/>
          <w:lang w:val="bg-BG"/>
        </w:rPr>
        <w:t xml:space="preserve"> жилища в тях (виж </w:t>
      </w:r>
      <w:r>
        <w:rPr>
          <w:rFonts w:ascii="Verdana" w:hAnsi="Verdana"/>
          <w:sz w:val="20"/>
          <w:lang w:val="bg-BG"/>
        </w:rPr>
        <w:t>фиг. 1</w:t>
      </w:r>
      <w:r w:rsidRPr="00E82326">
        <w:rPr>
          <w:rFonts w:ascii="Verdana" w:hAnsi="Verdana"/>
          <w:sz w:val="20"/>
          <w:lang w:val="bg-BG"/>
        </w:rPr>
        <w:t xml:space="preserve">). </w:t>
      </w:r>
    </w:p>
    <w:p w14:paraId="507BEAB5" w14:textId="77777777" w:rsidR="00E82326" w:rsidRPr="00E82326" w:rsidRDefault="00E82326" w:rsidP="001F278C">
      <w:pPr>
        <w:spacing w:before="160" w:line="360" w:lineRule="auto"/>
        <w:jc w:val="center"/>
        <w:rPr>
          <w:rFonts w:ascii="Verdana" w:hAnsi="Verdana"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Фиг. 1</w:t>
      </w:r>
      <w:r w:rsidRPr="00E82326">
        <w:rPr>
          <w:rFonts w:ascii="Verdana" w:hAnsi="Verdana"/>
          <w:b/>
          <w:sz w:val="20"/>
          <w:lang w:val="bg-BG"/>
        </w:rPr>
        <w:t xml:space="preserve">. Въведени в експлоатация новопостроени жилищни сгради и жилища по области през </w:t>
      </w:r>
      <w:r>
        <w:rPr>
          <w:rFonts w:ascii="Verdana" w:hAnsi="Verdana"/>
          <w:b/>
          <w:sz w:val="20"/>
          <w:lang w:val="bg-BG"/>
        </w:rPr>
        <w:t>четвъртото</w:t>
      </w:r>
      <w:r w:rsidRPr="00E82326">
        <w:rPr>
          <w:rFonts w:ascii="Verdana" w:hAnsi="Verdana"/>
          <w:b/>
          <w:sz w:val="20"/>
          <w:lang w:val="bg-BG"/>
        </w:rPr>
        <w:t xml:space="preserve"> тримесечие на 2024 година</w:t>
      </w:r>
    </w:p>
    <w:p w14:paraId="3CE7FB38" w14:textId="77777777" w:rsidR="00D83F28" w:rsidRPr="00F76D42" w:rsidRDefault="00404F3C" w:rsidP="00FD6735">
      <w:pPr>
        <w:spacing w:after="0" w:line="360" w:lineRule="auto"/>
        <w:ind w:left="-397" w:firstLine="567"/>
        <w:jc w:val="both"/>
        <w:rPr>
          <w:rFonts w:ascii="Verdana" w:hAnsi="Verdana"/>
          <w:sz w:val="20"/>
        </w:rPr>
      </w:pPr>
      <w:r>
        <w:rPr>
          <w:rFonts w:ascii="Verdana" w:eastAsia="Times New Roman" w:hAnsi="Verdana" w:cs="Times New Roman"/>
          <w:noProof/>
          <w:szCs w:val="20"/>
          <w:lang w:val="bg-BG" w:eastAsia="bg-BG"/>
        </w:rPr>
        <w:pict w14:anchorId="041C0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95pt;height:313.15pt">
            <v:imagedata r:id="rId7" o:title="2Жилища_БГ_q4_2024"/>
          </v:shape>
        </w:pict>
      </w:r>
    </w:p>
    <w:p w14:paraId="73C03DC3" w14:textId="77777777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A84611">
        <w:rPr>
          <w:rFonts w:ascii="Verdana" w:hAnsi="Verdana"/>
          <w:sz w:val="20"/>
          <w:lang w:val="bg-BG"/>
        </w:rPr>
        <w:lastRenderedPageBreak/>
        <w:t>Най-висок е делът на новопостроените жилища с две стаи (39.</w:t>
      </w:r>
      <w:r w:rsidR="00B83CB7">
        <w:rPr>
          <w:rFonts w:ascii="Verdana" w:hAnsi="Verdana"/>
          <w:sz w:val="20"/>
          <w:lang w:val="bg-BG"/>
        </w:rPr>
        <w:t>6%), следват тези с три стаи (31.0</w:t>
      </w:r>
      <w:r w:rsidRPr="00A84611">
        <w:rPr>
          <w:rFonts w:ascii="Verdana" w:hAnsi="Verdana"/>
          <w:sz w:val="20"/>
          <w:lang w:val="bg-BG"/>
        </w:rPr>
        <w:t>%), а най-нисък е делът на ж</w:t>
      </w:r>
      <w:r w:rsidR="00B83CB7">
        <w:rPr>
          <w:rFonts w:ascii="Verdana" w:hAnsi="Verdana"/>
          <w:sz w:val="20"/>
          <w:lang w:val="bg-BG"/>
        </w:rPr>
        <w:t>илищата с пет</w:t>
      </w:r>
      <w:r w:rsidRPr="00A84611">
        <w:rPr>
          <w:rFonts w:ascii="Verdana" w:hAnsi="Verdana"/>
          <w:sz w:val="20"/>
          <w:lang w:val="bg-BG"/>
        </w:rPr>
        <w:t xml:space="preserve"> стаи -</w:t>
      </w:r>
      <w:r w:rsidR="00B83CB7">
        <w:rPr>
          <w:rFonts w:ascii="Verdana" w:hAnsi="Verdana"/>
          <w:sz w:val="20"/>
          <w:lang w:val="bg-BG"/>
        </w:rPr>
        <w:t xml:space="preserve"> 5</w:t>
      </w:r>
      <w:r w:rsidRPr="00A84611">
        <w:rPr>
          <w:rFonts w:ascii="Verdana" w:hAnsi="Verdana"/>
          <w:sz w:val="20"/>
          <w:lang w:val="bg-BG"/>
        </w:rPr>
        <w:t>.</w:t>
      </w:r>
      <w:r w:rsidR="00B83CB7">
        <w:rPr>
          <w:rFonts w:ascii="Verdana" w:hAnsi="Verdana"/>
          <w:sz w:val="20"/>
          <w:lang w:val="bg-BG"/>
        </w:rPr>
        <w:t>5</w:t>
      </w:r>
      <w:r w:rsidRPr="00A84611">
        <w:rPr>
          <w:rFonts w:ascii="Verdana" w:hAnsi="Verdana"/>
          <w:sz w:val="20"/>
          <w:lang w:val="bg-BG"/>
        </w:rPr>
        <w:t xml:space="preserve">% (виж фиг. </w:t>
      </w:r>
      <w:r>
        <w:rPr>
          <w:rFonts w:ascii="Verdana" w:hAnsi="Verdana"/>
          <w:sz w:val="20"/>
          <w:lang w:val="bg-BG"/>
        </w:rPr>
        <w:t>2</w:t>
      </w:r>
      <w:r w:rsidRPr="00A84611">
        <w:rPr>
          <w:rFonts w:ascii="Verdana" w:hAnsi="Verdana"/>
          <w:sz w:val="20"/>
          <w:lang w:val="bg-BG"/>
        </w:rPr>
        <w:t xml:space="preserve">). </w:t>
      </w:r>
    </w:p>
    <w:p w14:paraId="310E548E" w14:textId="77777777" w:rsidR="00FD6735" w:rsidRPr="00A84611" w:rsidRDefault="00A84611" w:rsidP="001F278C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Фиг. 2</w:t>
      </w: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. Въведени в експлоатация новопостроени жилища по брой на стаите</w:t>
      </w:r>
    </w:p>
    <w:p w14:paraId="0DCEA906" w14:textId="77777777" w:rsidR="00D83F28" w:rsidRPr="00F76D42" w:rsidRDefault="00FD6735" w:rsidP="00CE24E1">
      <w:pPr>
        <w:spacing w:before="100" w:beforeAutospacing="1" w:after="0" w:line="360" w:lineRule="auto"/>
        <w:ind w:left="-567" w:firstLine="567"/>
        <w:jc w:val="center"/>
        <w:rPr>
          <w:rFonts w:ascii="Verdana" w:hAnsi="Verdana"/>
          <w:sz w:val="20"/>
        </w:rPr>
      </w:pPr>
      <w:r>
        <w:rPr>
          <w:noProof/>
          <w:lang w:val="bg-BG" w:eastAsia="bg-BG"/>
        </w:rPr>
        <w:drawing>
          <wp:inline distT="0" distB="0" distL="0" distR="0" wp14:anchorId="43142847" wp14:editId="7759FE5C">
            <wp:extent cx="6217285" cy="2908453"/>
            <wp:effectExtent l="0" t="0" r="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371210" w14:textId="77777777" w:rsidR="00A84611" w:rsidRPr="00A84611" w:rsidRDefault="00A84611" w:rsidP="00A84611">
      <w:pPr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Общата полезна площ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новопостроените жилища през </w:t>
      </w:r>
      <w:r w:rsidR="00E90CD8">
        <w:rPr>
          <w:rFonts w:ascii="Verdana" w:eastAsia="Times New Roman" w:hAnsi="Verdana" w:cs="Times New Roman"/>
          <w:sz w:val="20"/>
          <w:szCs w:val="20"/>
          <w:lang w:val="bg-BG" w:eastAsia="bg-BG"/>
        </w:rPr>
        <w:t>четвъртото</w:t>
      </w:r>
      <w:r w:rsidR="00FB7DB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тримесечие на 2024 г. е 491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FB7DBB">
        <w:rPr>
          <w:rFonts w:ascii="Verdana" w:eastAsia="Times New Roman" w:hAnsi="Verdana" w:cs="Times New Roman"/>
          <w:sz w:val="20"/>
          <w:szCs w:val="20"/>
          <w:lang w:val="bg-BG" w:eastAsia="bg-BG"/>
        </w:rPr>
        <w:t>8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кв. м, а </w:t>
      </w: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жилищната площ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A846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FB7DBB">
        <w:rPr>
          <w:rFonts w:ascii="Verdana" w:eastAsia="Times New Roman" w:hAnsi="Verdana" w:cs="Times New Roman"/>
          <w:sz w:val="20"/>
          <w:szCs w:val="20"/>
          <w:lang w:val="bg-BG" w:eastAsia="bg-BG"/>
        </w:rPr>
        <w:t>369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FB7DBB">
        <w:rPr>
          <w:rFonts w:ascii="Verdana" w:eastAsia="Times New Roman" w:hAnsi="Verdana" w:cs="Times New Roman"/>
          <w:sz w:val="20"/>
          <w:szCs w:val="20"/>
          <w:lang w:val="bg-BG" w:eastAsia="bg-BG"/>
        </w:rPr>
        <w:t>8 хил. кв. метра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A846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Средната полезна площ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едно новопостроено жилище </w:t>
      </w:r>
      <w:r w:rsidRPr="00A846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e </w:t>
      </w:r>
      <w:r w:rsidR="00FB7DBB">
        <w:rPr>
          <w:rFonts w:ascii="Verdana" w:eastAsia="Times New Roman" w:hAnsi="Verdana" w:cs="Times New Roman"/>
          <w:sz w:val="20"/>
          <w:szCs w:val="20"/>
          <w:lang w:val="bg-BG" w:eastAsia="bg-BG"/>
        </w:rPr>
        <w:t>94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FB7DBB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кв. метра.</w:t>
      </w:r>
    </w:p>
    <w:p w14:paraId="77BCC334" w14:textId="77777777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Най-голяма средна полезна площ на едно новопостроено жилище е</w:t>
      </w:r>
      <w:r w:rsidR="00380DA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регистрирана в областите София - 161.9 кв. м, и Смолян - 160.1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кв. м, а най-</w:t>
      </w:r>
      <w:r w:rsidR="00380DA7">
        <w:rPr>
          <w:rFonts w:ascii="Verdana" w:eastAsia="Times New Roman" w:hAnsi="Verdana" w:cs="Times New Roman"/>
          <w:sz w:val="20"/>
          <w:szCs w:val="20"/>
          <w:lang w:val="bg-BG" w:eastAsia="bg-BG"/>
        </w:rPr>
        <w:t>малка - в областите Враца</w:t>
      </w:r>
      <w:r w:rsidR="00A61A5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</w:t>
      </w:r>
      <w:r w:rsidR="00A61A54">
        <w:rPr>
          <w:rFonts w:ascii="Verdana" w:eastAsia="Times New Roman" w:hAnsi="Verdana" w:cs="Times New Roman"/>
          <w:sz w:val="20"/>
          <w:szCs w:val="20"/>
          <w:lang w:eastAsia="bg-BG"/>
        </w:rPr>
        <w:t>56</w:t>
      </w:r>
      <w:r w:rsidR="00A61A54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A61A54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кв. м, и </w:t>
      </w:r>
      <w:r w:rsidR="00380DA7">
        <w:rPr>
          <w:rFonts w:ascii="Verdana" w:eastAsia="Times New Roman" w:hAnsi="Verdana" w:cs="Times New Roman"/>
          <w:sz w:val="20"/>
          <w:szCs w:val="20"/>
          <w:lang w:val="bg-BG" w:eastAsia="bg-BG"/>
        </w:rPr>
        <w:t>Плевен</w:t>
      </w:r>
      <w:r w:rsidR="00A61A5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- 6</w:t>
      </w:r>
      <w:r w:rsidR="00A61A54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A61A54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A61A54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кв. метра.</w:t>
      </w:r>
    </w:p>
    <w:p w14:paraId="1F99A877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64E09965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1769B26D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4CEEC74E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7F60CEA7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3FE4DC45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49E329CB" w14:textId="77777777" w:rsidR="00CE24E1" w:rsidRDefault="00CE24E1" w:rsidP="00FD6735">
      <w:pPr>
        <w:spacing w:before="160" w:line="360" w:lineRule="auto"/>
        <w:ind w:left="-567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2AC72BB6" w14:textId="77777777" w:rsidR="00CE24E1" w:rsidRDefault="00CE24E1" w:rsidP="0083416E">
      <w:pPr>
        <w:spacing w:before="160" w:line="360" w:lineRule="auto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35E4AC3A" w14:textId="77777777" w:rsidR="00FB7DBB" w:rsidRDefault="00FB7DBB" w:rsidP="0083416E">
      <w:pPr>
        <w:spacing w:before="160" w:line="360" w:lineRule="auto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20AFEF02" w14:textId="77777777" w:rsidR="00A84611" w:rsidRPr="00A84611" w:rsidRDefault="00A84611" w:rsidP="00A84611">
      <w:pPr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Методологични бележки</w:t>
      </w:r>
    </w:p>
    <w:p w14:paraId="1870F393" w14:textId="77777777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Статистическите данни за новопостроените жилищни сгради и жилища </w:t>
      </w:r>
      <w:r w:rsidRPr="00A84611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са разработени на базата на тримесечна информация, получавана от общинските администрации.</w:t>
      </w:r>
    </w:p>
    <w:p w14:paraId="403D0BB2" w14:textId="77777777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В обхвата на наблюдението се включват новопостроените жилищни сгради с одобрен приемателен протокол образец 16 или издадено разрешение за ползване съгласно Наредба № 2/31.07.2003 г. на Министерството на регионалното развитие и благоустройството.</w:t>
      </w:r>
    </w:p>
    <w:p w14:paraId="00F67579" w14:textId="77777777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/>
        </w:rPr>
        <w:t>Жилищната площ</w:t>
      </w:r>
      <w:r w:rsidRPr="00A84611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включва площта на стаите и кухните с площ 4 и повече квадратни метра.</w:t>
      </w:r>
    </w:p>
    <w:p w14:paraId="0A055337" w14:textId="77777777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Спомагателната площ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включва площта на спомагателните помещения, стаите и кухните с площ по-малка от 4 кв. м, вестибюлите с портал и друга преграда, коридорите, антретата, баните, тоалетните, килерите, дрешниците, другите спомагателни помещения (сушилни, перални, балкони и лоджии), независимо от големината на площта им. </w:t>
      </w:r>
    </w:p>
    <w:p w14:paraId="09561790" w14:textId="77777777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Полезната площ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жилището представлява сума от жилищната и спомагателната площ.</w:t>
      </w:r>
    </w:p>
    <w:p w14:paraId="46D29F3B" w14:textId="77777777" w:rsidR="00A84611" w:rsidRPr="00A84611" w:rsidRDefault="00A84611" w:rsidP="00A84611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Средната полезна площ </w:t>
      </w:r>
      <w:r w:rsidRPr="00A84611">
        <w:rPr>
          <w:rFonts w:ascii="Verdana" w:eastAsia="Times New Roman" w:hAnsi="Verdana" w:cs="Times New Roman"/>
          <w:sz w:val="20"/>
          <w:szCs w:val="20"/>
          <w:lang w:val="bg-BG" w:eastAsia="bg-BG"/>
        </w:rPr>
        <w:t>на жилището е отношение на полезната площ към броя на жилищата.</w:t>
      </w:r>
    </w:p>
    <w:p w14:paraId="19336733" w14:textId="77777777" w:rsidR="00A84611" w:rsidRPr="00A84611" w:rsidRDefault="00A84611" w:rsidP="00A84611">
      <w:pPr>
        <w:tabs>
          <w:tab w:val="left" w:pos="403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640AD9B4" w14:textId="77777777" w:rsidR="00A84611" w:rsidRPr="00A84611" w:rsidRDefault="00A84611" w:rsidP="00A84611">
      <w:pPr>
        <w:tabs>
          <w:tab w:val="left" w:pos="4035"/>
        </w:tabs>
        <w:spacing w:after="0" w:line="240" w:lineRule="auto"/>
        <w:rPr>
          <w:rFonts w:ascii="Verdana" w:eastAsia="Times New Roman" w:hAnsi="Verdana" w:cs="Times New Roman"/>
          <w:sz w:val="24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sz w:val="24"/>
          <w:szCs w:val="20"/>
          <w:lang w:val="bg-BG" w:eastAsia="bg-BG"/>
        </w:rPr>
        <w:t xml:space="preserve"> </w:t>
      </w:r>
    </w:p>
    <w:p w14:paraId="0F4EC7DA" w14:textId="77777777" w:rsidR="00A84611" w:rsidRPr="00A84611" w:rsidRDefault="00A84611" w:rsidP="00A84611">
      <w:pPr>
        <w:tabs>
          <w:tab w:val="left" w:pos="4035"/>
        </w:tabs>
        <w:spacing w:after="0" w:line="240" w:lineRule="auto"/>
        <w:rPr>
          <w:rFonts w:ascii="Verdana" w:eastAsia="Times New Roman" w:hAnsi="Verdana" w:cs="Times New Roman"/>
          <w:sz w:val="24"/>
          <w:szCs w:val="20"/>
          <w:lang w:val="bg-BG" w:eastAsia="bg-BG"/>
        </w:rPr>
      </w:pPr>
    </w:p>
    <w:p w14:paraId="5C55BA87" w14:textId="77777777" w:rsidR="00A84611" w:rsidRPr="00A84611" w:rsidRDefault="00A84611" w:rsidP="00A84611">
      <w:pPr>
        <w:tabs>
          <w:tab w:val="left" w:pos="4035"/>
        </w:tabs>
        <w:spacing w:after="0" w:line="240" w:lineRule="auto"/>
        <w:rPr>
          <w:rFonts w:ascii="Verdana" w:eastAsia="Times New Roman" w:hAnsi="Verdana" w:cs="Times New Roman"/>
          <w:sz w:val="24"/>
          <w:szCs w:val="20"/>
          <w:lang w:val="bg-BG" w:eastAsia="bg-BG"/>
        </w:rPr>
      </w:pPr>
    </w:p>
    <w:p w14:paraId="5FE1C00E" w14:textId="77777777" w:rsidR="00A84611" w:rsidRPr="00A84611" w:rsidRDefault="00A84611" w:rsidP="00A84611">
      <w:pPr>
        <w:tabs>
          <w:tab w:val="left" w:pos="4035"/>
        </w:tabs>
        <w:spacing w:after="0" w:line="240" w:lineRule="auto"/>
        <w:rPr>
          <w:rFonts w:ascii="Verdana" w:eastAsia="Times New Roman" w:hAnsi="Verdana" w:cs="Times New Roman"/>
          <w:sz w:val="24"/>
          <w:szCs w:val="20"/>
          <w:lang w:val="bg-BG" w:eastAsia="bg-BG"/>
        </w:rPr>
      </w:pPr>
    </w:p>
    <w:p w14:paraId="7291D251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5F3E6995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78655237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6210070F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BEBA6B0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3A66786B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826697B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4A94789" w14:textId="77777777" w:rsidR="00D83F28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D2A20EC" w14:textId="77777777" w:rsidR="00A84611" w:rsidRDefault="00A84611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43DC285" w14:textId="77777777" w:rsidR="00A84611" w:rsidRDefault="00A84611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05C386B" w14:textId="77777777" w:rsidR="00A84611" w:rsidRDefault="00A84611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3CED1B04" w14:textId="77777777" w:rsidR="00D83F28" w:rsidRPr="00F76D42" w:rsidRDefault="00D83F28" w:rsidP="0083416E">
      <w:pPr>
        <w:spacing w:after="0" w:line="360" w:lineRule="auto"/>
        <w:jc w:val="both"/>
        <w:rPr>
          <w:rFonts w:ascii="Verdana" w:hAnsi="Verdana"/>
          <w:sz w:val="20"/>
        </w:rPr>
      </w:pPr>
    </w:p>
    <w:p w14:paraId="6F32407E" w14:textId="77777777" w:rsidR="00A84611" w:rsidRPr="00A84611" w:rsidRDefault="00A84611" w:rsidP="001F278C">
      <w:pPr>
        <w:keepNext/>
        <w:tabs>
          <w:tab w:val="left" w:pos="4035"/>
        </w:tabs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p w14:paraId="75E10C05" w14:textId="77777777" w:rsidR="00A84611" w:rsidRPr="00A84611" w:rsidRDefault="00A84611" w:rsidP="00A84611">
      <w:pPr>
        <w:tabs>
          <w:tab w:val="left" w:pos="3969"/>
        </w:tabs>
        <w:spacing w:before="160" w:line="360" w:lineRule="auto"/>
        <w:ind w:right="283"/>
        <w:jc w:val="right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A8461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 Таблица 1</w:t>
      </w:r>
    </w:p>
    <w:p w14:paraId="55970B89" w14:textId="77777777" w:rsidR="00A84611" w:rsidRPr="00A84611" w:rsidRDefault="00A84611" w:rsidP="00A84611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A8461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Въведени в експлоатация новопостроени жилищни сгради и жилища през </w:t>
      </w:r>
      <w:r w:rsidR="00652EA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четвъртото</w:t>
      </w:r>
      <w:r w:rsidRPr="00A8461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тримесечие на 2024</w:t>
      </w:r>
      <w:r w:rsidRPr="00A8461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година</w:t>
      </w:r>
      <w:r w:rsidRPr="00A84611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val="bg-BG" w:eastAsia="bg-BG"/>
        </w:rPr>
        <w:t>*</w:t>
      </w:r>
    </w:p>
    <w:tbl>
      <w:tblPr>
        <w:tblW w:w="10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22"/>
        <w:gridCol w:w="1380"/>
        <w:gridCol w:w="1087"/>
        <w:gridCol w:w="2155"/>
        <w:gridCol w:w="2431"/>
      </w:tblGrid>
      <w:tr w:rsidR="002602CA" w:rsidRPr="002602CA" w14:paraId="192B6CCE" w14:textId="77777777" w:rsidTr="002602CA">
        <w:trPr>
          <w:trHeight w:val="1094"/>
          <w:jc w:val="center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5A04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Области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41DB9" w14:textId="77777777" w:rsidR="002602CA" w:rsidRPr="002602CA" w:rsidRDefault="002602CA" w:rsidP="002602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Въведени в експлоатация новопостроени сгради и жилища - бр.</w:t>
            </w:r>
          </w:p>
        </w:tc>
        <w:tc>
          <w:tcPr>
            <w:tcW w:w="5672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52CFA" w14:textId="77777777" w:rsidR="002602CA" w:rsidRPr="002602CA" w:rsidRDefault="002602CA" w:rsidP="002602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Полезна площ на въведените в експлоатация новопостроени жилища - кв. м</w:t>
            </w:r>
          </w:p>
        </w:tc>
      </w:tr>
      <w:tr w:rsidR="002602CA" w:rsidRPr="002602CA" w14:paraId="75ED4626" w14:textId="77777777" w:rsidTr="002602CA">
        <w:trPr>
          <w:trHeight w:val="927"/>
          <w:jc w:val="center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9E996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2F5A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сгради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29E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жилища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CCF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285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площ на жилищните помещения, вкл. кухните над 4 кв. м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D71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площ на спомагателните помещения, вкл. кухните под 4 кв. м</w:t>
            </w:r>
          </w:p>
        </w:tc>
      </w:tr>
      <w:tr w:rsidR="002602CA" w:rsidRPr="002602CA" w14:paraId="5EA77253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13D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136D" w14:textId="77777777" w:rsidR="002602CA" w:rsidRPr="002602CA" w:rsidRDefault="002602CA" w:rsidP="0026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0607" w14:textId="77777777" w:rsidR="002602CA" w:rsidRPr="002602CA" w:rsidRDefault="002602CA" w:rsidP="002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14AF" w14:textId="77777777" w:rsidR="002602CA" w:rsidRPr="002602CA" w:rsidRDefault="002602CA" w:rsidP="002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44C3" w14:textId="77777777" w:rsidR="002602CA" w:rsidRPr="002602CA" w:rsidRDefault="002602CA" w:rsidP="002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68F63" w14:textId="77777777" w:rsidR="002602CA" w:rsidRPr="002602CA" w:rsidRDefault="002602CA" w:rsidP="002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2602CA" w:rsidRPr="002602CA" w14:paraId="58A98F5D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D52D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страната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3F3A5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1378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6C1AE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5192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07A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491841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6A8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369781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D94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122060</w:t>
            </w:r>
          </w:p>
        </w:tc>
      </w:tr>
      <w:tr w:rsidR="002602CA" w:rsidRPr="002602CA" w14:paraId="62A59FE9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DD280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Благоевград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17208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08EB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368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5C0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37766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08B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30744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701C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7022</w:t>
            </w:r>
          </w:p>
        </w:tc>
      </w:tr>
      <w:tr w:rsidR="002602CA" w:rsidRPr="002602CA" w14:paraId="226388B1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4A143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Бургас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B453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C3A0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577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86D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48351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15BC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35023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C482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13328</w:t>
            </w:r>
          </w:p>
        </w:tc>
      </w:tr>
      <w:tr w:rsidR="002602CA" w:rsidRPr="002602CA" w14:paraId="0A251DF8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FC37E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Варна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BA6C5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165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99FE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562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D7BB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47203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075C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32647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39E0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14556</w:t>
            </w:r>
          </w:p>
        </w:tc>
      </w:tr>
      <w:tr w:rsidR="002602CA" w:rsidRPr="002602CA" w14:paraId="4296873A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B7388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Велико Търново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C0A56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56E9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7F8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7327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54B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4483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58FB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2844</w:t>
            </w:r>
          </w:p>
        </w:tc>
      </w:tr>
      <w:tr w:rsidR="002602CA" w:rsidRPr="002602CA" w14:paraId="607AD15E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E813B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Видин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0810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21BFD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B930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1072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53F1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946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1B78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126</w:t>
            </w:r>
          </w:p>
        </w:tc>
      </w:tr>
      <w:tr w:rsidR="002602CA" w:rsidRPr="002602CA" w14:paraId="6B32617F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EF1BE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Враца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CE3C2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A6C3B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FCB5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1288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8D8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983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9C42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305</w:t>
            </w:r>
          </w:p>
        </w:tc>
      </w:tr>
      <w:tr w:rsidR="002602CA" w:rsidRPr="002602CA" w14:paraId="586D4366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336F5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Габрово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0052E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3AE0B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D16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3879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74D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2556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87A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1323</w:t>
            </w:r>
          </w:p>
        </w:tc>
      </w:tr>
      <w:tr w:rsidR="002602CA" w:rsidRPr="002602CA" w14:paraId="232E7664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F7432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Добрич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9A1B1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CE322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135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756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17506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98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12556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7D44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4950</w:t>
            </w:r>
          </w:p>
        </w:tc>
      </w:tr>
      <w:tr w:rsidR="002602CA" w:rsidRPr="002602CA" w14:paraId="3F3B37E3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0A841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39BDC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EFD06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145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883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22366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F2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19520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C6B0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2846</w:t>
            </w:r>
          </w:p>
        </w:tc>
      </w:tr>
      <w:tr w:rsidR="002602CA" w:rsidRPr="002602CA" w14:paraId="17BB1433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BD329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Кюстендил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0A19D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4D615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B980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2120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1D1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1653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FBE4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467</w:t>
            </w:r>
          </w:p>
        </w:tc>
      </w:tr>
      <w:tr w:rsidR="002602CA" w:rsidRPr="002602CA" w14:paraId="2AA65340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2AF1B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Ловеч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4A30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040D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D332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1629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037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1203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134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426</w:t>
            </w:r>
          </w:p>
        </w:tc>
      </w:tr>
      <w:tr w:rsidR="002602CA" w:rsidRPr="002602CA" w14:paraId="6F757659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48A87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Монтана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3336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913B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7758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237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74A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5861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75</w:t>
            </w:r>
          </w:p>
        </w:tc>
      </w:tr>
      <w:tr w:rsidR="002602CA" w:rsidRPr="002602CA" w14:paraId="3EC237DF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A30DE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Пазарджик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163EE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36C8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137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41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14227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B8D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11372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142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2855</w:t>
            </w:r>
          </w:p>
        </w:tc>
      </w:tr>
      <w:tr w:rsidR="002602CA" w:rsidRPr="002602CA" w14:paraId="6896B8FA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62AB9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Перник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1C45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5FBD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124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1AE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13491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E79E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10703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7635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2788</w:t>
            </w:r>
          </w:p>
        </w:tc>
      </w:tr>
      <w:tr w:rsidR="002602CA" w:rsidRPr="002602CA" w14:paraId="00167F72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333F8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Плевен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DB98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3B421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180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3D65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11898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F248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9476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7C8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2422</w:t>
            </w:r>
          </w:p>
        </w:tc>
      </w:tr>
      <w:tr w:rsidR="002602CA" w:rsidRPr="002602CA" w14:paraId="1727076E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3EC90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Пловдив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73A56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182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5DD9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521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D13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56363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E42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40895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7658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15468</w:t>
            </w:r>
          </w:p>
        </w:tc>
      </w:tr>
      <w:tr w:rsidR="002602CA" w:rsidRPr="002602CA" w14:paraId="4586DC86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4CB5F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Разград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ACF2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1A1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2D9D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1542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CC88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968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57D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574</w:t>
            </w:r>
          </w:p>
        </w:tc>
      </w:tr>
      <w:tr w:rsidR="002602CA" w:rsidRPr="002602CA" w14:paraId="64C9CD35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6DF76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7A974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C9D15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1594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8894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EC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6111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EDB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2783</w:t>
            </w:r>
          </w:p>
        </w:tc>
      </w:tr>
      <w:tr w:rsidR="002602CA" w:rsidRPr="002602CA" w14:paraId="1B8D1D29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25AA6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Силистра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C577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43CC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9D1B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965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C85B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703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4A10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262</w:t>
            </w:r>
          </w:p>
        </w:tc>
      </w:tr>
      <w:tr w:rsidR="002602CA" w:rsidRPr="002602CA" w14:paraId="13005B9D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45D1A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Сливен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4728E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B8FB2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7EE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1792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124C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1281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D828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511</w:t>
            </w:r>
          </w:p>
        </w:tc>
      </w:tr>
      <w:tr w:rsidR="002602CA" w:rsidRPr="002602CA" w14:paraId="6A0C0911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74ACA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Смолян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D610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D03E0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56C1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1601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14A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1440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7C7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161</w:t>
            </w:r>
          </w:p>
        </w:tc>
      </w:tr>
      <w:tr w:rsidR="002602CA" w:rsidRPr="002602CA" w14:paraId="516220B4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CC95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 xml:space="preserve">София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95031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153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6160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160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0D84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25903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6E46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19947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4DD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5956</w:t>
            </w:r>
          </w:p>
        </w:tc>
      </w:tr>
      <w:tr w:rsidR="002602CA" w:rsidRPr="002602CA" w14:paraId="2043C334" w14:textId="77777777" w:rsidTr="002602CA">
        <w:trPr>
          <w:trHeight w:val="27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D782D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София (столица)</w:t>
            </w: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vertAlign w:val="superscript"/>
                <w:lang w:val="bg-BG" w:eastAsia="bg-BG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8279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190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2E1FB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1566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412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121576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A538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90934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367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30642</w:t>
            </w:r>
          </w:p>
        </w:tc>
      </w:tr>
      <w:tr w:rsidR="002602CA" w:rsidRPr="002602CA" w14:paraId="6BEE9569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6B2B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Стара Загора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0432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E57DC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155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8171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17957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A2E4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15667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F2AD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2290</w:t>
            </w:r>
          </w:p>
        </w:tc>
      </w:tr>
      <w:tr w:rsidR="002602CA" w:rsidRPr="002602CA" w14:paraId="3B8DA1B9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6D0AF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Търговище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0A70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3E4F9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F7DB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3958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466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2575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BFF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1383</w:t>
            </w:r>
          </w:p>
        </w:tc>
      </w:tr>
      <w:tr w:rsidR="002602CA" w:rsidRPr="002602CA" w14:paraId="33B88268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204E2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Хасково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2214C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46096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98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DA0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10107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28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7491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AF0E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2616</w:t>
            </w:r>
          </w:p>
        </w:tc>
      </w:tr>
      <w:tr w:rsidR="002602CA" w:rsidRPr="002602CA" w14:paraId="3052DDAA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F8CD9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Шумен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B3C1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D47B2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75EB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4330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94AF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2983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CF05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1347</w:t>
            </w:r>
          </w:p>
        </w:tc>
      </w:tr>
      <w:tr w:rsidR="002602CA" w:rsidRPr="002602CA" w14:paraId="2C3733A7" w14:textId="77777777" w:rsidTr="002602CA">
        <w:trPr>
          <w:trHeight w:val="23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9D7E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Ямбол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CE9B4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E6CD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77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54C3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6493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2D1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4759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0E02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1734</w:t>
            </w:r>
          </w:p>
        </w:tc>
      </w:tr>
      <w:tr w:rsidR="002602CA" w:rsidRPr="002602CA" w14:paraId="235F8274" w14:textId="77777777" w:rsidTr="002602CA">
        <w:trPr>
          <w:trHeight w:val="95"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47BC" w14:textId="77777777" w:rsidR="002602CA" w:rsidRPr="002602CA" w:rsidRDefault="002602CA" w:rsidP="002602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5DEEBC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C6A4E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6FB2A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E6961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7007" w14:textId="77777777" w:rsidR="002602CA" w:rsidRPr="002602CA" w:rsidRDefault="002602CA" w:rsidP="00260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2602CA" w:rsidRPr="002602CA" w14:paraId="2DA4A09F" w14:textId="77777777" w:rsidTr="002602CA">
        <w:trPr>
          <w:trHeight w:val="290"/>
          <w:jc w:val="center"/>
        </w:trPr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C61AD" w14:textId="77777777" w:rsidR="002602CA" w:rsidRPr="002602CA" w:rsidRDefault="002602CA" w:rsidP="001F278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val="bg-BG" w:eastAsia="bg-BG"/>
              </w:rPr>
              <w:t xml:space="preserve">* </w:t>
            </w: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Предварителни данни.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F2E7" w14:textId="77777777" w:rsidR="002602CA" w:rsidRPr="002602CA" w:rsidRDefault="002602CA" w:rsidP="001F278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6594" w14:textId="77777777" w:rsidR="002602CA" w:rsidRPr="002602CA" w:rsidRDefault="002602CA" w:rsidP="001F2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BA8E" w14:textId="77777777" w:rsidR="002602CA" w:rsidRPr="002602CA" w:rsidRDefault="002602CA" w:rsidP="001F2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2602CA" w:rsidRPr="002602CA" w14:paraId="24E613E7" w14:textId="77777777" w:rsidTr="001F278C">
        <w:trPr>
          <w:trHeight w:val="870"/>
          <w:jc w:val="center"/>
        </w:trPr>
        <w:tc>
          <w:tcPr>
            <w:tcW w:w="10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2AEBC" w14:textId="7672D841" w:rsidR="002602CA" w:rsidRPr="002602CA" w:rsidRDefault="002602CA" w:rsidP="001F278C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2602CA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 </w:t>
            </w:r>
            <w:r w:rsidR="00781F8A" w:rsidRPr="00781F8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Поради смяна на източника на информация за област София (столица) и отказ на район</w:t>
            </w:r>
            <w:r w:rsidR="00781F8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н</w:t>
            </w:r>
            <w:r w:rsidR="00781F8A" w:rsidRPr="00781F8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ите </w:t>
            </w:r>
            <w:r w:rsidR="00781F8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администрации </w:t>
            </w:r>
            <w:r w:rsidR="00781F8A" w:rsidRPr="00781F8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да предоставят информация за въведените в експлоатация новопостроени жилищни сгради на тяхната територия, в прессъобщението не са включени данни за районите Банкя, Искър, Лозенец, Люлин, Младост, Нови Искър, Оборище, Панчарево и Триадица</w:t>
            </w:r>
            <w:r w:rsidRPr="002602CA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.</w:t>
            </w:r>
          </w:p>
        </w:tc>
      </w:tr>
    </w:tbl>
    <w:p w14:paraId="299641D6" w14:textId="77777777" w:rsidR="00D83F28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4687C12" w14:textId="77777777" w:rsidR="00652EA9" w:rsidRDefault="00652EA9" w:rsidP="00652EA9">
      <w:pPr>
        <w:rPr>
          <w:rFonts w:ascii="Verdana" w:hAnsi="Verdana"/>
          <w:sz w:val="20"/>
        </w:rPr>
      </w:pPr>
    </w:p>
    <w:p w14:paraId="376C8366" w14:textId="77777777" w:rsidR="0083416E" w:rsidRDefault="0083416E" w:rsidP="00652EA9">
      <w:pPr>
        <w:rPr>
          <w:rFonts w:ascii="Verdana" w:hAnsi="Verdana"/>
          <w:sz w:val="20"/>
        </w:rPr>
      </w:pPr>
    </w:p>
    <w:p w14:paraId="58F9B71F" w14:textId="77777777" w:rsidR="00652EA9" w:rsidRPr="00652EA9" w:rsidRDefault="00652EA9" w:rsidP="00652EA9">
      <w:pPr>
        <w:tabs>
          <w:tab w:val="left" w:pos="3969"/>
        </w:tabs>
        <w:spacing w:before="160" w:line="360" w:lineRule="auto"/>
        <w:ind w:right="283"/>
        <w:jc w:val="right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652EA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Таблица 2</w:t>
      </w:r>
    </w:p>
    <w:p w14:paraId="7EF2FCA5" w14:textId="77777777" w:rsidR="00652EA9" w:rsidRPr="00652EA9" w:rsidRDefault="00652EA9" w:rsidP="00652EA9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52EA9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Новопостроени жилищни сгради според вида на сградата</w:t>
      </w: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1"/>
        <w:gridCol w:w="709"/>
        <w:gridCol w:w="71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95"/>
      </w:tblGrid>
      <w:tr w:rsidR="001F278C" w:rsidRPr="001F278C" w14:paraId="55E64512" w14:textId="77777777" w:rsidTr="001F278C">
        <w:trPr>
          <w:trHeight w:val="256"/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BF1E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A63C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1874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C6A6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A419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2C19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8CD5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8160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09FB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AE4F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FB85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E998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6429C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(Брой)</w:t>
            </w:r>
          </w:p>
        </w:tc>
      </w:tr>
      <w:tr w:rsidR="001F278C" w:rsidRPr="001F278C" w14:paraId="42E95C63" w14:textId="77777777" w:rsidTr="001F278C">
        <w:trPr>
          <w:trHeight w:val="286"/>
          <w:jc w:val="center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9AAD" w14:textId="77777777" w:rsidR="001F278C" w:rsidRPr="001F278C" w:rsidRDefault="001F278C" w:rsidP="001F278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Вид на сградата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EE891" w14:textId="77777777" w:rsidR="001F278C" w:rsidRPr="001F278C" w:rsidRDefault="001F278C" w:rsidP="001F278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2022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D71F" w14:textId="77777777" w:rsidR="001F278C" w:rsidRPr="001F278C" w:rsidRDefault="001F278C" w:rsidP="001F278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EF0" w14:textId="77777777" w:rsidR="001F278C" w:rsidRPr="001F278C" w:rsidRDefault="001F278C" w:rsidP="001F278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2024</w:t>
            </w: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vertAlign w:val="superscript"/>
                <w:lang w:val="bg-BG" w:eastAsia="bg-BG"/>
              </w:rPr>
              <w:t>*</w:t>
            </w:r>
          </w:p>
        </w:tc>
      </w:tr>
      <w:tr w:rsidR="001F278C" w:rsidRPr="001F278C" w14:paraId="58CAD3F4" w14:textId="77777777" w:rsidTr="001F278C">
        <w:trPr>
          <w:trHeight w:val="512"/>
          <w:jc w:val="center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1B95" w14:textId="77777777" w:rsidR="001F278C" w:rsidRPr="001F278C" w:rsidRDefault="001F278C" w:rsidP="001F278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DFE6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І трим.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39F1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IІ трим.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C605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ІІІ трим.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5DC5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ІV трим.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31FF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І трим.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DEE6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IІ трим.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008A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ІІІ трим.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5F96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ІV трим.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D2D6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І    трим.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314F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IІ трим.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8E2C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ІІІ трим.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0C18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ІV трим.</w:t>
            </w:r>
          </w:p>
        </w:tc>
      </w:tr>
      <w:tr w:rsidR="001F278C" w:rsidRPr="001F278C" w14:paraId="1F036731" w14:textId="77777777" w:rsidTr="001F278C">
        <w:trPr>
          <w:trHeight w:val="256"/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0C4E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1648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8B11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ECE3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6E8D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BF8A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B9F9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465E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3B51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868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80A5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2551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5324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1F278C" w:rsidRPr="001F278C" w14:paraId="7B996441" w14:textId="77777777" w:rsidTr="001F278C">
        <w:trPr>
          <w:trHeight w:val="256"/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97D8" w14:textId="77777777" w:rsidR="001F278C" w:rsidRPr="001F278C" w:rsidRDefault="001F278C" w:rsidP="001F278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1987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1271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24A3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1197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5DD3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1336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54F9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1586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AEE5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1345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6A40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1289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D1AC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84B4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1474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E9B2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1026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389D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1039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CF0D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1177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14D8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bg-BG" w:eastAsia="bg-BG"/>
              </w:rPr>
              <w:t>1378</w:t>
            </w:r>
          </w:p>
        </w:tc>
      </w:tr>
      <w:tr w:rsidR="001F278C" w:rsidRPr="001F278C" w14:paraId="3367F157" w14:textId="77777777" w:rsidTr="001F278C">
        <w:trPr>
          <w:trHeight w:val="256"/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FDE3" w14:textId="77777777" w:rsidR="001F278C" w:rsidRPr="001F278C" w:rsidRDefault="001F278C" w:rsidP="001F278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Къщи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CA01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485A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933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832E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1053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576C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1299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B0AA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1083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8D9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E46D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978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EA09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1163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3D34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C544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785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7F38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925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660D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1056</w:t>
            </w:r>
          </w:p>
        </w:tc>
      </w:tr>
      <w:tr w:rsidR="001F278C" w:rsidRPr="001F278C" w14:paraId="526BCF55" w14:textId="77777777" w:rsidTr="001F278C">
        <w:trPr>
          <w:trHeight w:val="256"/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270BF" w14:textId="77777777" w:rsidR="001F278C" w:rsidRPr="001F278C" w:rsidRDefault="001F278C" w:rsidP="001F278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Жилищни блокове/кооперации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1692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A7F2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179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BEA3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206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73E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197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22B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174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A400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4874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203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434F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1E3D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03C4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6EEA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169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D276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216</w:t>
            </w:r>
          </w:p>
        </w:tc>
      </w:tr>
      <w:tr w:rsidR="001F278C" w:rsidRPr="001F278C" w14:paraId="1CF3E8C2" w14:textId="77777777" w:rsidTr="001F278C">
        <w:trPr>
          <w:trHeight w:val="256"/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E140" w14:textId="77777777" w:rsidR="001F278C" w:rsidRPr="001F278C" w:rsidRDefault="001F278C" w:rsidP="001F278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Сгради от смесен тип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0E9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A803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4BDD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46C9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5D44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E826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C99B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03F1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1D13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4ABB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9FE7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550F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36</w:t>
            </w:r>
          </w:p>
        </w:tc>
      </w:tr>
      <w:tr w:rsidR="001F278C" w:rsidRPr="001F278C" w14:paraId="28ECA6A9" w14:textId="77777777" w:rsidTr="001F278C">
        <w:trPr>
          <w:trHeight w:val="256"/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8D1" w14:textId="77777777" w:rsidR="001F278C" w:rsidRPr="001F278C" w:rsidRDefault="001F278C" w:rsidP="001F278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Общежития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E890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9F99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8EC4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DB69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F554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7B78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9046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9390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5C1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09CF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029F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6D5F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</w:tr>
      <w:tr w:rsidR="001F278C" w:rsidRPr="001F278C" w14:paraId="109B7228" w14:textId="77777777" w:rsidTr="001F278C">
        <w:trPr>
          <w:trHeight w:val="256"/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705F" w14:textId="77777777" w:rsidR="001F278C" w:rsidRPr="001F278C" w:rsidRDefault="001F278C" w:rsidP="001F278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Вили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B138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A0D6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165F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122D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361F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FAB5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DB7B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87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BC7A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500B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608E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0804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8747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70</w:t>
            </w:r>
          </w:p>
        </w:tc>
      </w:tr>
      <w:tr w:rsidR="001F278C" w:rsidRPr="001F278C" w14:paraId="576A6DD1" w14:textId="77777777" w:rsidTr="001F278C">
        <w:trPr>
          <w:trHeight w:val="451"/>
          <w:jc w:val="center"/>
        </w:trPr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72752" w14:textId="77777777" w:rsidR="001F278C" w:rsidRPr="001F278C" w:rsidRDefault="001F278C" w:rsidP="001F278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Сгради за колективно домакинство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56E0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9F0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A643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030D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D1BC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BBC5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16F6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B428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17BB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396D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D1EE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6E4E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>-</w:t>
            </w:r>
          </w:p>
        </w:tc>
      </w:tr>
      <w:tr w:rsidR="001F278C" w:rsidRPr="001F278C" w14:paraId="627E369B" w14:textId="77777777" w:rsidTr="001F278C">
        <w:trPr>
          <w:trHeight w:val="225"/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CFB5" w14:textId="77777777" w:rsidR="001F278C" w:rsidRPr="001F278C" w:rsidRDefault="001F278C" w:rsidP="001F27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11FF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22CD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F108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A296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36CC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15F0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6C41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22C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65DE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AE13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B9C3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43C9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1F278C" w:rsidRPr="001F278C" w14:paraId="28B0E81F" w14:textId="77777777" w:rsidTr="001F278C">
        <w:trPr>
          <w:trHeight w:val="316"/>
          <w:jc w:val="center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C82E" w14:textId="77777777" w:rsidR="001F278C" w:rsidRPr="001F278C" w:rsidRDefault="001F278C" w:rsidP="001F278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  <w:r w:rsidRPr="001F278C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val="bg-BG" w:eastAsia="bg-BG"/>
              </w:rPr>
              <w:t>*</w:t>
            </w:r>
            <w:r w:rsidRPr="001F278C"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  <w:t xml:space="preserve"> Предварителни данни.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4775" w14:textId="77777777" w:rsidR="001F278C" w:rsidRPr="001F278C" w:rsidRDefault="001F278C" w:rsidP="001F278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1691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81F5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6035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A0AE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FB5E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1BEA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C6E2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B500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A63B" w14:textId="77777777" w:rsidR="001F278C" w:rsidRPr="001F278C" w:rsidRDefault="001F278C" w:rsidP="001F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</w:tbl>
    <w:p w14:paraId="26577479" w14:textId="77777777" w:rsidR="00652EA9" w:rsidRPr="00652EA9" w:rsidRDefault="00652EA9" w:rsidP="00652EA9">
      <w:pPr>
        <w:rPr>
          <w:rFonts w:ascii="Verdana" w:hAnsi="Verdana"/>
          <w:sz w:val="20"/>
        </w:rPr>
      </w:pPr>
    </w:p>
    <w:sectPr w:rsidR="00652EA9" w:rsidRPr="00652EA9" w:rsidSect="006A4C8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18122" w14:textId="77777777" w:rsidR="00404F3C" w:rsidRDefault="00404F3C" w:rsidP="00D83F28">
      <w:pPr>
        <w:spacing w:after="0" w:line="240" w:lineRule="auto"/>
      </w:pPr>
      <w:r>
        <w:separator/>
      </w:r>
    </w:p>
  </w:endnote>
  <w:endnote w:type="continuationSeparator" w:id="0">
    <w:p w14:paraId="54CD7859" w14:textId="77777777" w:rsidR="00404F3C" w:rsidRDefault="00404F3C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1FDD" w14:textId="77777777" w:rsidR="00FB7DBB" w:rsidRDefault="00FB7DBB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109868" wp14:editId="29B3B1AA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9855C" w14:textId="1D37642D" w:rsidR="00FB7DBB" w:rsidRPr="00DD11CB" w:rsidRDefault="00FB7DBB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1F8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10986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5E79855C" w14:textId="1D37642D" w:rsidR="00FB7DBB" w:rsidRPr="00DD11CB" w:rsidRDefault="00FB7DBB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81F8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DB37F1A" wp14:editId="1A1FF911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7A2B4F3" wp14:editId="1804BBD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AE53" w14:textId="77777777" w:rsidR="00FB7DBB" w:rsidRDefault="00FB7DBB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AB710E" wp14:editId="791CDEA7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387D5" w14:textId="0681A26E" w:rsidR="00FB7DBB" w:rsidRPr="00DD11CB" w:rsidRDefault="00FB7DBB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1F8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AB710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768387D5" w14:textId="0681A26E" w:rsidR="00FB7DBB" w:rsidRPr="00DD11CB" w:rsidRDefault="00FB7DBB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81F8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396B230" wp14:editId="273ECFA7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BF929" w14:textId="77777777" w:rsidR="00404F3C" w:rsidRDefault="00404F3C" w:rsidP="00D83F28">
      <w:pPr>
        <w:spacing w:after="0" w:line="240" w:lineRule="auto"/>
      </w:pPr>
      <w:r>
        <w:separator/>
      </w:r>
    </w:p>
  </w:footnote>
  <w:footnote w:type="continuationSeparator" w:id="0">
    <w:p w14:paraId="2B6A18F1" w14:textId="77777777" w:rsidR="00404F3C" w:rsidRDefault="00404F3C" w:rsidP="00D83F28">
      <w:pPr>
        <w:spacing w:after="0" w:line="240" w:lineRule="auto"/>
      </w:pPr>
      <w:r>
        <w:continuationSeparator/>
      </w:r>
    </w:p>
  </w:footnote>
  <w:footnote w:id="1">
    <w:p w14:paraId="2FB108F2" w14:textId="58BE1069" w:rsidR="00FB7DBB" w:rsidRPr="00CF4A17" w:rsidRDefault="00FB7DBB" w:rsidP="00BA3FCF">
      <w:pPr>
        <w:pStyle w:val="FootnoteText"/>
        <w:jc w:val="both"/>
        <w:rPr>
          <w:rFonts w:ascii="Verdana" w:hAnsi="Verdana"/>
          <w:lang w:val="bg-BG"/>
        </w:rPr>
      </w:pPr>
      <w:r w:rsidRPr="00903F5E">
        <w:rPr>
          <w:rStyle w:val="FootnoteReference"/>
          <w:rFonts w:ascii="Verdana" w:hAnsi="Verdana"/>
          <w:sz w:val="16"/>
        </w:rPr>
        <w:footnoteRef/>
      </w:r>
      <w:r w:rsidRPr="00903F5E">
        <w:rPr>
          <w:rFonts w:ascii="Verdana" w:hAnsi="Verdana"/>
          <w:sz w:val="16"/>
        </w:rPr>
        <w:t xml:space="preserve"> </w:t>
      </w:r>
      <w:r w:rsidR="00781F8A" w:rsidRPr="00781F8A">
        <w:rPr>
          <w:rFonts w:ascii="Verdana" w:hAnsi="Verdana"/>
          <w:sz w:val="16"/>
          <w:lang w:val="bg-BG"/>
        </w:rPr>
        <w:t>Поради смяна на източника на информация за област София (столица) и отказ на район</w:t>
      </w:r>
      <w:r w:rsidR="00781F8A">
        <w:rPr>
          <w:rFonts w:ascii="Verdana" w:hAnsi="Verdana"/>
          <w:sz w:val="16"/>
          <w:lang w:val="bg-BG"/>
        </w:rPr>
        <w:t>н</w:t>
      </w:r>
      <w:r w:rsidR="00781F8A" w:rsidRPr="00781F8A">
        <w:rPr>
          <w:rFonts w:ascii="Verdana" w:hAnsi="Verdana"/>
          <w:sz w:val="16"/>
          <w:lang w:val="bg-BG"/>
        </w:rPr>
        <w:t>ите</w:t>
      </w:r>
      <w:r w:rsidR="00781F8A">
        <w:rPr>
          <w:rFonts w:ascii="Verdana" w:hAnsi="Verdana"/>
          <w:sz w:val="16"/>
          <w:lang w:val="bg-BG"/>
        </w:rPr>
        <w:t xml:space="preserve"> администрации</w:t>
      </w:r>
      <w:bookmarkStart w:id="0" w:name="_GoBack"/>
      <w:bookmarkEnd w:id="0"/>
      <w:r w:rsidR="00781F8A" w:rsidRPr="00781F8A">
        <w:rPr>
          <w:rFonts w:ascii="Verdana" w:hAnsi="Verdana"/>
          <w:sz w:val="16"/>
          <w:lang w:val="bg-BG"/>
        </w:rPr>
        <w:t xml:space="preserve"> да предоставят информация за въведените в експлоатация новопостроени жилищни сгради на тяхната територия, в прессъобщението не са включени данни за районите Банкя, Искър, Лозенец, Люлин, Младост, Нови Искър, Оборище, Панчарево и Триадица</w:t>
      </w:r>
      <w:r w:rsidRPr="00903F5E">
        <w:rPr>
          <w:rFonts w:ascii="Verdana" w:hAnsi="Verdana"/>
          <w:sz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6D71" w14:textId="77777777" w:rsidR="00FB7DBB" w:rsidRPr="00BA3FCF" w:rsidRDefault="00FB7DBB" w:rsidP="00FD6735">
    <w:pPr>
      <w:spacing w:before="160" w:after="0" w:line="360" w:lineRule="auto"/>
      <w:jc w:val="center"/>
      <w:rPr>
        <w:rFonts w:ascii="Verdana" w:eastAsia="Times New Roman" w:hAnsi="Verdana" w:cs="Times New Roman"/>
        <w:b/>
        <w:sz w:val="20"/>
        <w:szCs w:val="20"/>
        <w:lang w:val="bg-BG" w:eastAsia="bg-BG"/>
      </w:rPr>
    </w:pPr>
    <w:r w:rsidRPr="00BA3FCF">
      <w:rPr>
        <w:rFonts w:ascii="Verdana" w:eastAsia="Times New Roman" w:hAnsi="Verdana" w:cs="Times New Roman"/>
        <w:b/>
        <w:sz w:val="20"/>
        <w:szCs w:val="20"/>
        <w:lang w:val="bg-BG" w:eastAsia="bg-BG"/>
      </w:rPr>
      <w:t>ВЪВЕДЕНИ В ЕКСПЛОАТАЦИЯ НОВОПОСТРОЕНИ ЖИЛИ</w:t>
    </w:r>
    <w:r>
      <w:rPr>
        <w:rFonts w:ascii="Verdana" w:eastAsia="Times New Roman" w:hAnsi="Verdana" w:cs="Times New Roman"/>
        <w:b/>
        <w:sz w:val="20"/>
        <w:szCs w:val="20"/>
        <w:lang w:val="bg-BG" w:eastAsia="bg-BG"/>
      </w:rPr>
      <w:t>ЩНИ СГРАДИ И ЖИЛИЩА ПРЕЗ ЧЕТВЪРТОТО</w:t>
    </w:r>
    <w:r w:rsidRPr="00BA3FCF">
      <w:rPr>
        <w:rFonts w:ascii="Verdana" w:eastAsia="Times New Roman" w:hAnsi="Verdana" w:cs="Times New Roman"/>
        <w:b/>
        <w:sz w:val="20"/>
        <w:szCs w:val="20"/>
        <w:lang w:val="bg-BG" w:eastAsia="bg-BG"/>
      </w:rPr>
      <w:t xml:space="preserve"> ТРИМЕСЕЧИЕ НА 2024 ГОДИНА</w:t>
    </w:r>
  </w:p>
  <w:p w14:paraId="32154E09" w14:textId="77777777" w:rsidR="00FB7DBB" w:rsidRPr="00CE24E1" w:rsidRDefault="00F765FE" w:rsidP="00CE24E1">
    <w:pPr>
      <w:spacing w:line="360" w:lineRule="auto"/>
      <w:jc w:val="center"/>
      <w:rPr>
        <w:rFonts w:ascii="Verdana" w:eastAsia="Times New Roman" w:hAnsi="Verdana" w:cs="Times New Roman"/>
        <w:b/>
        <w:sz w:val="20"/>
        <w:szCs w:val="20"/>
        <w:lang w:val="bg-BG" w:eastAsia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73585C3" wp14:editId="4B59409D">
              <wp:simplePos x="0" y="0"/>
              <wp:positionH relativeFrom="margin">
                <wp:align>center</wp:align>
              </wp:positionH>
              <wp:positionV relativeFrom="paragraph">
                <wp:posOffset>228016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3BB2AA" id="Graphic 7" o:spid="_x0000_s1026" style="position:absolute;margin-left:0;margin-top:17.95pt;width:477.7pt;height:.1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B3/c13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FB7DBB" w:rsidRPr="00BA3FCF">
      <w:rPr>
        <w:rFonts w:ascii="Verdana" w:eastAsia="Times New Roman" w:hAnsi="Verdana" w:cs="Times New Roman"/>
        <w:b/>
        <w:sz w:val="20"/>
        <w:szCs w:val="20"/>
        <w:lang w:val="bg-BG" w:eastAsia="bg-BG"/>
      </w:rPr>
      <w:t>(ПРЕДВАРИТЕЛНИ ДАННИ)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D050E" w14:textId="77777777" w:rsidR="00FB7DBB" w:rsidRPr="00D83F28" w:rsidRDefault="00FB7DBB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08A65690" wp14:editId="70537BAC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BC5983" wp14:editId="4DC2E34F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7EACE" w14:textId="77777777" w:rsidR="00FB7DBB" w:rsidRDefault="00FB7DBB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2A7A2B2" w14:textId="77777777" w:rsidR="00FB7DBB" w:rsidRPr="00D83F28" w:rsidRDefault="00FB7DBB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241979E8" w14:textId="77777777" w:rsidR="00FB7DBB" w:rsidRPr="00FD731D" w:rsidRDefault="00FB7DBB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FB7DBB" w:rsidRDefault="00FB7DBB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FB7DBB" w:rsidRPr="00D83F28" w:rsidRDefault="00FB7DBB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FB7DBB" w:rsidRPr="00FD731D" w:rsidRDefault="00FB7DBB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8973D0B" wp14:editId="6D0DA5B0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9A30D9" wp14:editId="1950BB7E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49358F43" wp14:editId="26C5E9EA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63748"/>
    <w:rsid w:val="00140C91"/>
    <w:rsid w:val="001F278C"/>
    <w:rsid w:val="002602CA"/>
    <w:rsid w:val="00266E6D"/>
    <w:rsid w:val="00304B42"/>
    <w:rsid w:val="00311F01"/>
    <w:rsid w:val="00380DA7"/>
    <w:rsid w:val="003E75E1"/>
    <w:rsid w:val="00404F3C"/>
    <w:rsid w:val="005044B9"/>
    <w:rsid w:val="00605061"/>
    <w:rsid w:val="00643044"/>
    <w:rsid w:val="00652EA9"/>
    <w:rsid w:val="006A4C8F"/>
    <w:rsid w:val="00781F8A"/>
    <w:rsid w:val="0083416E"/>
    <w:rsid w:val="00866AB7"/>
    <w:rsid w:val="008E6CB5"/>
    <w:rsid w:val="009757F5"/>
    <w:rsid w:val="00A61A54"/>
    <w:rsid w:val="00A75FFC"/>
    <w:rsid w:val="00A84611"/>
    <w:rsid w:val="00B15C2A"/>
    <w:rsid w:val="00B83CB7"/>
    <w:rsid w:val="00BA3FCF"/>
    <w:rsid w:val="00BB5CE2"/>
    <w:rsid w:val="00BE779D"/>
    <w:rsid w:val="00C40AE2"/>
    <w:rsid w:val="00CE24E1"/>
    <w:rsid w:val="00D60CD2"/>
    <w:rsid w:val="00D83F28"/>
    <w:rsid w:val="00E74EB9"/>
    <w:rsid w:val="00E82326"/>
    <w:rsid w:val="00E90CD8"/>
    <w:rsid w:val="00EC346F"/>
    <w:rsid w:val="00EF4FC0"/>
    <w:rsid w:val="00F765FE"/>
    <w:rsid w:val="00F76D42"/>
    <w:rsid w:val="00FB28F3"/>
    <w:rsid w:val="00FB7AC4"/>
    <w:rsid w:val="00FB7DBB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C533C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FCF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FC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BA3F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7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79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79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9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bg-BG" sz="9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Брой</a:t>
            </a:r>
            <a:endParaRPr lang="en-US" sz="9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5.5537605862394888E-2"/>
          <c:y val="1.9323662554813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7.7349840002509135E-2"/>
          <c:y val="0.14373983739837398"/>
          <c:w val="0.90018054504498346"/>
          <c:h val="0.646068387792989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'брой стаи бг'!$B$4</c:f>
              <c:strCache>
                <c:ptCount val="1"/>
                <c:pt idx="0">
                  <c:v>Четвърто тримесечие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'брой стаи бг'!$A$5:$A$10</c:f>
              <c:strCache>
                <c:ptCount val="6"/>
                <c:pt idx="0">
                  <c:v>Едностайни</c:v>
                </c:pt>
                <c:pt idx="1">
                  <c:v>Двустайни</c:v>
                </c:pt>
                <c:pt idx="2">
                  <c:v>Тристайни </c:v>
                </c:pt>
                <c:pt idx="3">
                  <c:v>Четиристайни </c:v>
                </c:pt>
                <c:pt idx="4">
                  <c:v>Петстайни</c:v>
                </c:pt>
                <c:pt idx="5">
                  <c:v>Шест и повече стаи</c:v>
                </c:pt>
              </c:strCache>
            </c:strRef>
          </c:cat>
          <c:val>
            <c:numRef>
              <c:f>'брой стаи бг'!$B$5:$B$10</c:f>
              <c:numCache>
                <c:formatCode>General</c:formatCode>
                <c:ptCount val="6"/>
                <c:pt idx="0">
                  <c:v>465</c:v>
                </c:pt>
                <c:pt idx="1">
                  <c:v>2370</c:v>
                </c:pt>
                <c:pt idx="2">
                  <c:v>2100</c:v>
                </c:pt>
                <c:pt idx="3">
                  <c:v>590</c:v>
                </c:pt>
                <c:pt idx="4">
                  <c:v>292</c:v>
                </c:pt>
                <c:pt idx="5">
                  <c:v>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D9-41E3-B320-18D495B212F8}"/>
            </c:ext>
          </c:extLst>
        </c:ser>
        <c:ser>
          <c:idx val="1"/>
          <c:order val="1"/>
          <c:tx>
            <c:strRef>
              <c:f>'брой стаи бг'!$C$4</c:f>
              <c:strCache>
                <c:ptCount val="1"/>
                <c:pt idx="0">
                  <c:v>Четвърто тримесечие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'брой стаи бг'!$A$5:$A$10</c:f>
              <c:strCache>
                <c:ptCount val="6"/>
                <c:pt idx="0">
                  <c:v>Едностайни</c:v>
                </c:pt>
                <c:pt idx="1">
                  <c:v>Двустайни</c:v>
                </c:pt>
                <c:pt idx="2">
                  <c:v>Тристайни </c:v>
                </c:pt>
                <c:pt idx="3">
                  <c:v>Четиристайни </c:v>
                </c:pt>
                <c:pt idx="4">
                  <c:v>Петстайни</c:v>
                </c:pt>
                <c:pt idx="5">
                  <c:v>Шест и повече стаи</c:v>
                </c:pt>
              </c:strCache>
            </c:strRef>
          </c:cat>
          <c:val>
            <c:numRef>
              <c:f>'брой стаи бг'!$C$5:$C$10</c:f>
              <c:numCache>
                <c:formatCode>General</c:formatCode>
                <c:ptCount val="6"/>
                <c:pt idx="0">
                  <c:v>289</c:v>
                </c:pt>
                <c:pt idx="1">
                  <c:v>2058</c:v>
                </c:pt>
                <c:pt idx="2">
                  <c:v>1611</c:v>
                </c:pt>
                <c:pt idx="3">
                  <c:v>634</c:v>
                </c:pt>
                <c:pt idx="4">
                  <c:v>287</c:v>
                </c:pt>
                <c:pt idx="5">
                  <c:v>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D9-41E3-B320-18D495B21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7"/>
        <c:axId val="2037350000"/>
        <c:axId val="2037350416"/>
      </c:barChart>
      <c:catAx>
        <c:axId val="203735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7350416"/>
        <c:crosses val="autoZero"/>
        <c:auto val="1"/>
        <c:lblAlgn val="ctr"/>
        <c:lblOffset val="100"/>
        <c:noMultiLvlLbl val="0"/>
      </c:catAx>
      <c:valAx>
        <c:axId val="203735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03735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marL="0" algn="just"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5CF7-5F25-497B-90C6-ABB34840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Kamelia Blagoeva</cp:lastModifiedBy>
  <cp:revision>27</cp:revision>
  <dcterms:created xsi:type="dcterms:W3CDTF">2024-12-23T09:14:00Z</dcterms:created>
  <dcterms:modified xsi:type="dcterms:W3CDTF">2025-02-04T08:26:00Z</dcterms:modified>
</cp:coreProperties>
</file>