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39345" w14:textId="77777777" w:rsidR="00F43438" w:rsidRDefault="00F43438" w:rsidP="00CD17EC"/>
    <w:p w14:paraId="2735A1DF" w14:textId="77777777" w:rsidR="00CD17EC" w:rsidRPr="004C5C3D" w:rsidRDefault="00CD17EC" w:rsidP="00CD17EC">
      <w:pPr>
        <w:spacing w:before="240" w:after="160" w:line="360" w:lineRule="auto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t>ВЪЗНИКНАЛИ БЕДСТВИЯ, АВАРИИ, ИНЦИДЕНТИ И КРИЗИ ПРЕЗ 2023 ГОДИНА</w:t>
      </w:r>
    </w:p>
    <w:p w14:paraId="4F8FBFC1" w14:textId="1D54D79A" w:rsidR="00CD17EC" w:rsidRDefault="00CD17EC" w:rsidP="00EE1C94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EE1C94">
        <w:rPr>
          <w:rFonts w:ascii="Verdana" w:eastAsia="Μοντέρνα" w:hAnsi="Verdana" w:cs="Times New Roman"/>
          <w:sz w:val="20"/>
          <w:szCs w:val="20"/>
          <w:lang w:eastAsia="bg-BG"/>
        </w:rPr>
        <w:t>През 2023 г. възникналите кризисни събития (бедствия, аварии, инциденти и кризи) са 14</w:t>
      </w:r>
      <w:r w:rsidR="009305A0" w:rsidRPr="00EE1C94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 w:rsidR="00EE1C94" w:rsidRPr="00EE1C94">
        <w:rPr>
          <w:rFonts w:ascii="Verdana" w:eastAsia="Μοντέρνα" w:hAnsi="Verdana" w:cs="Times New Roman"/>
          <w:sz w:val="20"/>
          <w:szCs w:val="20"/>
          <w:lang w:eastAsia="bg-BG"/>
        </w:rPr>
        <w:t>850</w:t>
      </w:r>
      <w:r w:rsidR="009305A0" w:rsidRPr="00EE1C94">
        <w:rPr>
          <w:rFonts w:ascii="Verdana" w:eastAsia="Μοντέρνα" w:hAnsi="Verdana" w:cs="Times New Roman"/>
          <w:sz w:val="20"/>
          <w:szCs w:val="20"/>
          <w:lang w:val="en-US" w:eastAsia="bg-BG"/>
        </w:rPr>
        <w:t>,</w:t>
      </w:r>
      <w:r w:rsidRPr="00EE1C9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9305A0" w:rsidRPr="00EE1C94">
        <w:rPr>
          <w:rFonts w:ascii="Verdana" w:eastAsia="Μοντέρνα" w:hAnsi="Verdana" w:cs="Times New Roman"/>
          <w:sz w:val="20"/>
          <w:szCs w:val="20"/>
          <w:lang w:eastAsia="bg-BG"/>
        </w:rPr>
        <w:t>като нарастват</w:t>
      </w:r>
      <w:r w:rsidRPr="00EE1C9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 </w:t>
      </w:r>
      <w:r w:rsidR="00EE1C94">
        <w:rPr>
          <w:rFonts w:ascii="Verdana" w:eastAsia="Μοντέρνα" w:hAnsi="Verdana" w:cs="Times New Roman"/>
          <w:sz w:val="20"/>
          <w:szCs w:val="20"/>
          <w:lang w:eastAsia="bg-BG"/>
        </w:rPr>
        <w:t>1.0</w:t>
      </w:r>
      <w:r w:rsidRPr="00EE1C94">
        <w:rPr>
          <w:rFonts w:ascii="Verdana" w:eastAsia="Μοντέρνα" w:hAnsi="Verdana" w:cs="Times New Roman"/>
          <w:sz w:val="20"/>
          <w:szCs w:val="20"/>
          <w:lang w:eastAsia="bg-BG"/>
        </w:rPr>
        <w:t>% спрямо предходната година. Най-висок относителен дял заемат пожарите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 </w:t>
      </w:r>
      <w:r w:rsidR="009305A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произтекли от тях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материални щети</w:t>
      </w:r>
      <w:r>
        <w:rPr>
          <w:rStyle w:val="FootnoteReference"/>
          <w:rFonts w:ascii="Verdana" w:eastAsia="Μοντέρνα" w:hAnsi="Verdana" w:cs="Times New Roman"/>
          <w:sz w:val="20"/>
          <w:szCs w:val="20"/>
          <w:lang w:eastAsia="bg-BG"/>
        </w:rPr>
        <w:footnoteReference w:id="1"/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9305A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50.4%, следвани от пътнотранспортните произшествия (инциденти) с пострадали лица</w:t>
      </w:r>
      <w:r>
        <w:rPr>
          <w:rStyle w:val="FootnoteReference"/>
          <w:rFonts w:ascii="Verdana" w:eastAsia="Μοντέρνα" w:hAnsi="Verdana" w:cs="Times New Roman"/>
          <w:sz w:val="20"/>
          <w:szCs w:val="20"/>
          <w:lang w:eastAsia="bg-BG"/>
        </w:rPr>
        <w:footnoteReference w:id="2"/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- 47.2%. </w:t>
      </w:r>
    </w:p>
    <w:p w14:paraId="58BC1D7D" w14:textId="76D4A55E" w:rsidR="00CD17EC" w:rsidRPr="00912049" w:rsidRDefault="00CD17EC" w:rsidP="00CD17EC">
      <w:pPr>
        <w:spacing w:before="120"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C704DB">
        <w:rPr>
          <w:rFonts w:ascii="Verdana" w:hAnsi="Verdana" w:cs="Times New Roman"/>
          <w:b/>
          <w:bCs/>
          <w:sz w:val="18"/>
          <w:szCs w:val="18"/>
        </w:rPr>
        <w:t xml:space="preserve">Фиг. </w:t>
      </w:r>
      <w:r w:rsidRPr="00C704DB">
        <w:rPr>
          <w:rFonts w:ascii="Verdana" w:hAnsi="Verdana" w:cs="Times New Roman"/>
          <w:b/>
          <w:bCs/>
          <w:sz w:val="18"/>
          <w:szCs w:val="18"/>
          <w:lang w:val="en-US"/>
        </w:rPr>
        <w:t>1</w:t>
      </w:r>
      <w:r w:rsidRPr="00C704DB">
        <w:rPr>
          <w:rFonts w:ascii="Verdana" w:hAnsi="Verdana" w:cs="Times New Roman"/>
          <w:b/>
          <w:bCs/>
          <w:sz w:val="18"/>
          <w:szCs w:val="18"/>
        </w:rPr>
        <w:t>. Брой възникнали кризисни събития по области през 2023 година</w:t>
      </w:r>
      <w:r w:rsidR="00686A94">
        <w:rPr>
          <w:rFonts w:ascii="Verdana" w:hAnsi="Verdana" w:cs="Times New Roman"/>
          <w:b/>
          <w:bCs/>
          <w:noProof/>
          <w:sz w:val="18"/>
          <w:szCs w:val="18"/>
          <w:lang w:eastAsia="bg-BG"/>
        </w:rPr>
        <w:drawing>
          <wp:inline distT="0" distB="0" distL="0" distR="0" wp14:anchorId="56D90B19" wp14:editId="064E61C1">
            <wp:extent cx="5760000" cy="407214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ъзникнали_събития_B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049">
        <w:rPr>
          <w:rFonts w:ascii="Verdana" w:hAnsi="Verdana" w:cs="Times New Roman"/>
          <w:b/>
          <w:bCs/>
          <w:sz w:val="18"/>
          <w:szCs w:val="18"/>
        </w:rPr>
        <w:t xml:space="preserve"> </w:t>
      </w:r>
    </w:p>
    <w:p w14:paraId="43C41E19" w14:textId="77777777" w:rsidR="00EE24D1" w:rsidRDefault="00CD17EC" w:rsidP="00556E7B">
      <w:pPr>
        <w:spacing w:before="240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EE1C94">
        <w:rPr>
          <w:rFonts w:ascii="Verdana" w:hAnsi="Verdana" w:cs="Times New Roman"/>
          <w:b/>
          <w:bCs/>
          <w:sz w:val="18"/>
          <w:szCs w:val="18"/>
        </w:rPr>
        <w:t>Фиг. 2. Общо възникнали събития, пътнотранспортни произшествия и пожари за периода 2021</w:t>
      </w:r>
      <w:r w:rsidR="009305A0" w:rsidRPr="00EE1C94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Pr="00EE1C94">
        <w:rPr>
          <w:rFonts w:ascii="Verdana" w:hAnsi="Verdana" w:cs="Times New Roman"/>
          <w:b/>
          <w:bCs/>
          <w:sz w:val="18"/>
          <w:szCs w:val="18"/>
        </w:rPr>
        <w:t>-</w:t>
      </w:r>
      <w:r w:rsidR="009305A0" w:rsidRPr="00EE1C94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Pr="00EE1C94">
        <w:rPr>
          <w:rFonts w:ascii="Verdana" w:hAnsi="Verdana" w:cs="Times New Roman"/>
          <w:b/>
          <w:bCs/>
          <w:sz w:val="18"/>
          <w:szCs w:val="18"/>
        </w:rPr>
        <w:t>2023 година</w:t>
      </w:r>
      <w:r w:rsidR="00706151">
        <w:rPr>
          <w:noProof/>
          <w:lang w:eastAsia="bg-BG"/>
        </w:rPr>
        <w:drawing>
          <wp:inline distT="0" distB="0" distL="0" distR="0" wp14:anchorId="3B0AB874" wp14:editId="217BF929">
            <wp:extent cx="5759450" cy="2010033"/>
            <wp:effectExtent l="0" t="0" r="1270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5C38F2E" w14:textId="77777777" w:rsidR="00651721" w:rsidRDefault="00CE4AC8" w:rsidP="00651721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sz w:val="18"/>
          <w:szCs w:val="18"/>
        </w:rPr>
        <w:lastRenderedPageBreak/>
        <w:t>Фиг. 3</w:t>
      </w:r>
      <w:r w:rsidR="00651721" w:rsidRPr="00FC4EFA">
        <w:rPr>
          <w:rFonts w:ascii="Verdana" w:hAnsi="Verdana" w:cs="Times New Roman"/>
          <w:b/>
          <w:bCs/>
          <w:sz w:val="18"/>
          <w:szCs w:val="18"/>
        </w:rPr>
        <w:t>. Брой пътнотранспортни произшествия</w:t>
      </w:r>
      <w:r w:rsidR="00651721">
        <w:rPr>
          <w:rFonts w:ascii="Verdana" w:hAnsi="Verdana" w:cs="Times New Roman"/>
          <w:b/>
          <w:bCs/>
          <w:sz w:val="18"/>
          <w:szCs w:val="18"/>
        </w:rPr>
        <w:t xml:space="preserve"> със загинали и ранени лица</w:t>
      </w:r>
      <w:r w:rsidR="00651721" w:rsidRPr="00FC4EFA">
        <w:rPr>
          <w:rFonts w:ascii="Verdana" w:hAnsi="Verdana" w:cs="Times New Roman"/>
          <w:b/>
          <w:bCs/>
          <w:sz w:val="18"/>
          <w:szCs w:val="18"/>
        </w:rPr>
        <w:t xml:space="preserve"> </w:t>
      </w:r>
    </w:p>
    <w:p w14:paraId="4A58B958" w14:textId="77777777" w:rsidR="00651721" w:rsidRPr="00FC4EFA" w:rsidRDefault="00651721" w:rsidP="00651721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FC4EFA">
        <w:rPr>
          <w:rFonts w:ascii="Verdana" w:hAnsi="Verdana" w:cs="Times New Roman"/>
          <w:b/>
          <w:bCs/>
          <w:sz w:val="18"/>
          <w:szCs w:val="18"/>
        </w:rPr>
        <w:t>по области през 2023 година</w:t>
      </w:r>
      <w:r>
        <w:rPr>
          <w:rFonts w:ascii="Verdana" w:hAnsi="Verdana" w:cs="Times New Roman"/>
          <w:b/>
          <w:bCs/>
          <w:noProof/>
          <w:sz w:val="18"/>
          <w:szCs w:val="18"/>
          <w:lang w:eastAsia="bg-BG"/>
        </w:rPr>
        <w:drawing>
          <wp:inline distT="0" distB="0" distL="0" distR="0" wp14:anchorId="00C4C3C1" wp14:editId="179674A5">
            <wp:extent cx="5760000" cy="407214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рой_ПТ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3272" w14:textId="77777777" w:rsidR="00651721" w:rsidRDefault="00651721" w:rsidP="00651721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FC4EFA">
        <w:rPr>
          <w:rFonts w:ascii="Verdana" w:hAnsi="Verdana" w:cs="Times New Roman"/>
          <w:b/>
          <w:bCs/>
          <w:sz w:val="18"/>
          <w:szCs w:val="18"/>
        </w:rPr>
        <w:t xml:space="preserve">Фиг. </w:t>
      </w:r>
      <w:r w:rsidR="00CE4AC8">
        <w:rPr>
          <w:rFonts w:ascii="Verdana" w:hAnsi="Verdana" w:cs="Times New Roman"/>
          <w:b/>
          <w:bCs/>
          <w:sz w:val="18"/>
          <w:szCs w:val="18"/>
        </w:rPr>
        <w:t>4</w:t>
      </w:r>
      <w:r w:rsidRPr="00FC4EFA">
        <w:rPr>
          <w:rFonts w:ascii="Verdana" w:hAnsi="Verdana" w:cs="Times New Roman"/>
          <w:b/>
          <w:bCs/>
          <w:sz w:val="18"/>
          <w:szCs w:val="18"/>
        </w:rPr>
        <w:t>. Брой пожари</w:t>
      </w:r>
      <w:r>
        <w:rPr>
          <w:rFonts w:ascii="Verdana" w:hAnsi="Verdana" w:cs="Times New Roman"/>
          <w:b/>
          <w:bCs/>
          <w:sz w:val="18"/>
          <w:szCs w:val="18"/>
          <w:lang w:val="en-US"/>
        </w:rPr>
        <w:t xml:space="preserve"> </w:t>
      </w:r>
      <w:r>
        <w:rPr>
          <w:rFonts w:ascii="Verdana" w:hAnsi="Verdana" w:cs="Times New Roman"/>
          <w:b/>
          <w:bCs/>
          <w:sz w:val="18"/>
          <w:szCs w:val="18"/>
        </w:rPr>
        <w:t>с материални щети, загинали или ранени лица</w:t>
      </w:r>
      <w:r w:rsidRPr="00FC4EFA">
        <w:rPr>
          <w:rFonts w:ascii="Verdana" w:hAnsi="Verdana" w:cs="Times New Roman"/>
          <w:b/>
          <w:bCs/>
          <w:sz w:val="18"/>
          <w:szCs w:val="18"/>
        </w:rPr>
        <w:t xml:space="preserve"> </w:t>
      </w:r>
    </w:p>
    <w:p w14:paraId="365B1236" w14:textId="77777777" w:rsidR="00651721" w:rsidRPr="00FC4EFA" w:rsidRDefault="00651721" w:rsidP="00651721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FC4EFA">
        <w:rPr>
          <w:rFonts w:ascii="Verdana" w:hAnsi="Verdana" w:cs="Times New Roman"/>
          <w:b/>
          <w:bCs/>
          <w:sz w:val="18"/>
          <w:szCs w:val="18"/>
        </w:rPr>
        <w:t xml:space="preserve">по области през 2023 година </w:t>
      </w:r>
      <w:r>
        <w:rPr>
          <w:rFonts w:ascii="Verdana" w:hAnsi="Verdana" w:cs="Times New Roman"/>
          <w:b/>
          <w:bCs/>
          <w:noProof/>
          <w:sz w:val="18"/>
          <w:szCs w:val="18"/>
          <w:lang w:eastAsia="bg-BG"/>
        </w:rPr>
        <w:drawing>
          <wp:inline distT="0" distB="0" distL="0" distR="0" wp14:anchorId="020593E5" wp14:editId="2B076EC7">
            <wp:extent cx="5760000" cy="4072149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рой_пожар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7071" w14:textId="5B966BC0" w:rsidR="00CD17EC" w:rsidRDefault="00CD17EC" w:rsidP="00EE1C94">
      <w:pPr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lastRenderedPageBreak/>
        <w:t>През 2023 г. броят на загиналите лица вследствие на възникнали бедствия, аварии, инциденти и кризи е 6</w:t>
      </w:r>
      <w:r w:rsidR="0088138D">
        <w:rPr>
          <w:rFonts w:ascii="Verdana" w:eastAsia="Μοντέρνα" w:hAnsi="Verdana" w:cs="Times New Roman"/>
          <w:sz w:val="20"/>
          <w:szCs w:val="20"/>
          <w:lang w:eastAsia="bg-BG"/>
        </w:rPr>
        <w:t>67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</w:t>
      </w:r>
      <w:r w:rsidR="00740A2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или </w:t>
      </w:r>
      <w:r w:rsidR="00740A29" w:rsidRPr="005218D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10 лица </w:t>
      </w:r>
      <w:r w:rsidR="00740A29">
        <w:rPr>
          <w:rFonts w:ascii="Verdana" w:eastAsia="Μοντέρνα" w:hAnsi="Verdana" w:cs="Times New Roman"/>
          <w:sz w:val="20"/>
          <w:szCs w:val="20"/>
          <w:lang w:eastAsia="bg-BG"/>
        </w:rPr>
        <w:t>на 100 000 души от населението на страната. Н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ай-висок дял от тях заемат загиналите </w:t>
      </w:r>
      <w:r w:rsidR="00112BF7" w:rsidRPr="00AB15AB">
        <w:rPr>
          <w:rFonts w:ascii="Verdana" w:eastAsia="Μοντέρνα" w:hAnsi="Verdana" w:cs="Times New Roman"/>
          <w:sz w:val="20"/>
          <w:szCs w:val="20"/>
          <w:lang w:eastAsia="bg-BG"/>
        </w:rPr>
        <w:t>при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транспортни инциденти </w:t>
      </w:r>
      <w:r w:rsidR="00995DC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546 лица, следвани от загинали</w:t>
      </w:r>
      <w:r w:rsidR="00FD3FDD" w:rsidRPr="00AB15AB">
        <w:rPr>
          <w:rFonts w:ascii="Verdana" w:eastAsia="Μοντέρνα" w:hAnsi="Verdana" w:cs="Times New Roman"/>
          <w:sz w:val="20"/>
          <w:szCs w:val="20"/>
          <w:lang w:eastAsia="bg-BG"/>
        </w:rPr>
        <w:t>те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при пожари </w:t>
      </w:r>
      <w:r w:rsidR="00995DC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Pr="00AB15A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113 лица. 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>Областите с най-много загинали са</w:t>
      </w:r>
      <w:r w:rsidR="00306015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София (столица)</w:t>
      </w:r>
      <w:r w:rsidR="00306015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</w:t>
      </w:r>
      <w:r w:rsidR="0013027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57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13027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лица 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>и Пловдив</w:t>
      </w:r>
      <w:r w:rsidR="00306015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</w:t>
      </w:r>
      <w:r w:rsidR="0013027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50 лица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а тези с най-малко </w:t>
      </w:r>
      <w:r w:rsidR="00306015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- 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>Перник и Смолян</w:t>
      </w:r>
      <w:r w:rsidR="00964EBE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, </w:t>
      </w:r>
      <w:r w:rsidR="00964EBE">
        <w:rPr>
          <w:rFonts w:ascii="Verdana" w:eastAsia="Μοντέρνα" w:hAnsi="Verdana" w:cs="Times New Roman"/>
          <w:sz w:val="20"/>
          <w:szCs w:val="20"/>
          <w:lang w:eastAsia="bg-BG"/>
        </w:rPr>
        <w:t>съответно с по 4</w:t>
      </w:r>
      <w:r w:rsidR="00AB0C2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лица</w:t>
      </w:r>
      <w:r w:rsidR="00DD61C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. </w:t>
      </w:r>
    </w:p>
    <w:p w14:paraId="63A47C2F" w14:textId="77777777" w:rsidR="00CD17EC" w:rsidRPr="00E926A6" w:rsidRDefault="00CD17EC" w:rsidP="00CD17EC">
      <w:pPr>
        <w:spacing w:before="160" w:line="360" w:lineRule="auto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Фиг. </w:t>
      </w:r>
      <w:r w:rsidR="00CE4AC8">
        <w:rPr>
          <w:rFonts w:ascii="Verdana" w:hAnsi="Verdana" w:cs="Times New Roman"/>
          <w:b/>
          <w:bCs/>
          <w:sz w:val="18"/>
          <w:szCs w:val="18"/>
        </w:rPr>
        <w:t>5</w:t>
      </w: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. Брой загинали лица </w:t>
      </w:r>
      <w:r w:rsidR="001C0F26" w:rsidRPr="00E926A6">
        <w:rPr>
          <w:rFonts w:ascii="Verdana" w:hAnsi="Verdana" w:cs="Times New Roman"/>
          <w:b/>
          <w:bCs/>
          <w:sz w:val="18"/>
          <w:szCs w:val="18"/>
        </w:rPr>
        <w:t>при</w:t>
      </w: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 кризисни събития по области през 2023 година  </w:t>
      </w:r>
    </w:p>
    <w:p w14:paraId="383D0ECF" w14:textId="77777777" w:rsidR="00CD17EC" w:rsidRDefault="00B416FE" w:rsidP="00555734">
      <w:pPr>
        <w:spacing w:line="360" w:lineRule="auto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noProof/>
          <w:lang w:eastAsia="bg-BG"/>
        </w:rPr>
        <w:drawing>
          <wp:inline distT="0" distB="0" distL="0" distR="0" wp14:anchorId="57319B6D" wp14:editId="2524969A">
            <wp:extent cx="5760000" cy="2700000"/>
            <wp:effectExtent l="0" t="0" r="12700" b="57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6DFF15" w14:textId="6EC4A55D" w:rsidR="00E9558A" w:rsidRPr="00D04C0D" w:rsidRDefault="00E9558A" w:rsidP="00E9558A">
      <w:pPr>
        <w:spacing w:line="360" w:lineRule="auto"/>
        <w:ind w:firstLine="709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>Пострадалите (ранените) лица през годината</w:t>
      </w:r>
      <w:r w:rsidRPr="00525E36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са общо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9 41</w:t>
      </w:r>
      <w:r w:rsidR="00C62815">
        <w:rPr>
          <w:rFonts w:ascii="Verdana" w:eastAsia="Μοντέρνα" w:hAnsi="Verdana" w:cs="Times New Roman"/>
          <w:sz w:val="20"/>
          <w:szCs w:val="20"/>
          <w:lang w:eastAsia="bg-BG"/>
        </w:rPr>
        <w:t>5</w:t>
      </w:r>
      <w:r w:rsidRPr="00525E36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или </w:t>
      </w:r>
      <w:r w:rsidRPr="005218D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146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лица на 100 000 души от населението на страната. Най-голям брой пострадали са отчетени при транспортни </w:t>
      </w:r>
      <w:r w:rsidRPr="00525E36">
        <w:rPr>
          <w:rFonts w:ascii="Verdana" w:eastAsia="Μοντέρνα" w:hAnsi="Verdana" w:cs="Times New Roman"/>
          <w:sz w:val="20"/>
          <w:szCs w:val="20"/>
          <w:lang w:eastAsia="bg-BG"/>
        </w:rPr>
        <w:t>инциденти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- 9 125 лица,</w:t>
      </w:r>
      <w:r w:rsidRPr="00525E36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и пожари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- 289 лица</w:t>
      </w:r>
      <w:r w:rsidRPr="00525E36">
        <w:rPr>
          <w:rFonts w:ascii="Verdana" w:eastAsia="Μοντέρνα" w:hAnsi="Verdana" w:cs="Times New Roman"/>
          <w:sz w:val="20"/>
          <w:szCs w:val="20"/>
          <w:lang w:eastAsia="bg-BG"/>
        </w:rPr>
        <w:t>.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F14473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На регионално ниво </w:t>
      </w:r>
      <w:r w:rsidR="00832797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пострадалите са </w:t>
      </w:r>
      <w:r w:rsidR="00F14473">
        <w:rPr>
          <w:rFonts w:ascii="Verdana" w:eastAsia="Μοντέρνα" w:hAnsi="Verdana" w:cs="Times New Roman"/>
          <w:sz w:val="20"/>
          <w:szCs w:val="20"/>
          <w:lang w:eastAsia="bg-BG"/>
        </w:rPr>
        <w:t>най-много в област</w:t>
      </w:r>
      <w:r w:rsidR="00D67DBB">
        <w:rPr>
          <w:rFonts w:ascii="Verdana" w:eastAsia="Μοντέρνα" w:hAnsi="Verdana" w:cs="Times New Roman"/>
          <w:sz w:val="20"/>
          <w:szCs w:val="20"/>
          <w:lang w:eastAsia="bg-BG"/>
        </w:rPr>
        <w:t>ите</w:t>
      </w:r>
      <w:r w:rsidR="00F14473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Пловдив</w:t>
      </w:r>
      <w:r w:rsidR="00A823B3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995DC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1</w:t>
      </w:r>
      <w:r w:rsidR="00B112AF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132 лица, </w:t>
      </w:r>
      <w:r w:rsidR="00D67DB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София (столица) </w:t>
      </w:r>
      <w:r w:rsidR="00995DC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D67DB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905 лица, 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 </w:t>
      </w:r>
      <w:r w:rsidR="00D67DBB">
        <w:rPr>
          <w:rFonts w:ascii="Verdana" w:eastAsia="Μοντέρνα" w:hAnsi="Verdana" w:cs="Times New Roman"/>
          <w:sz w:val="20"/>
          <w:szCs w:val="20"/>
          <w:lang w:eastAsia="bg-BG"/>
        </w:rPr>
        <w:t>Варна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995DC0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13027D">
        <w:rPr>
          <w:rFonts w:ascii="Verdana" w:eastAsia="Μοντέρνα" w:hAnsi="Verdana" w:cs="Times New Roman"/>
          <w:sz w:val="20"/>
          <w:szCs w:val="20"/>
          <w:lang w:eastAsia="bg-BG"/>
        </w:rPr>
        <w:t>871</w:t>
      </w:r>
      <w:r w:rsidR="001F3D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лица.</w:t>
      </w:r>
      <w:r w:rsidR="00A823B3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</w:p>
    <w:p w14:paraId="2BDF80FA" w14:textId="77777777" w:rsidR="00CD17EC" w:rsidRPr="00E926A6" w:rsidRDefault="00CD17EC" w:rsidP="00CD17EC">
      <w:pPr>
        <w:spacing w:before="160" w:line="360" w:lineRule="auto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Фиг. </w:t>
      </w:r>
      <w:r w:rsidR="00CE4AC8">
        <w:rPr>
          <w:rFonts w:ascii="Verdana" w:hAnsi="Verdana" w:cs="Times New Roman"/>
          <w:b/>
          <w:bCs/>
          <w:sz w:val="18"/>
          <w:szCs w:val="18"/>
        </w:rPr>
        <w:t>6</w:t>
      </w: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. Брой пострадали лица </w:t>
      </w:r>
      <w:r w:rsidR="001C0F26" w:rsidRPr="00E926A6">
        <w:rPr>
          <w:rFonts w:ascii="Verdana" w:hAnsi="Verdana" w:cs="Times New Roman"/>
          <w:b/>
          <w:bCs/>
          <w:sz w:val="18"/>
          <w:szCs w:val="18"/>
        </w:rPr>
        <w:t>при</w:t>
      </w:r>
      <w:r w:rsidRPr="00E926A6">
        <w:rPr>
          <w:rFonts w:ascii="Verdana" w:hAnsi="Verdana" w:cs="Times New Roman"/>
          <w:b/>
          <w:bCs/>
          <w:sz w:val="18"/>
          <w:szCs w:val="18"/>
        </w:rPr>
        <w:t xml:space="preserve"> кризисни събития по области през 2023 година  </w:t>
      </w:r>
    </w:p>
    <w:p w14:paraId="3863C113" w14:textId="77777777" w:rsidR="00CD17EC" w:rsidRDefault="00FF109E" w:rsidP="00CD17EC">
      <w:pPr>
        <w:spacing w:before="160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6F1726">
        <w:rPr>
          <w:rFonts w:ascii="Verdana" w:hAnsi="Verdana"/>
          <w:noProof/>
          <w:lang w:eastAsia="bg-BG"/>
        </w:rPr>
        <w:drawing>
          <wp:inline distT="0" distB="0" distL="0" distR="0" wp14:anchorId="07B2669E" wp14:editId="2ADC69E4">
            <wp:extent cx="5759450" cy="2700000"/>
            <wp:effectExtent l="0" t="0" r="12700" b="571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5F2CFF7" w14:textId="77777777" w:rsidR="002B6C3A" w:rsidRPr="00C552B9" w:rsidRDefault="00CD17EC" w:rsidP="0023653A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127482">
        <w:rPr>
          <w:rFonts w:ascii="Verdana" w:hAnsi="Verdana" w:cs="Times New Roman"/>
          <w:b/>
          <w:bCs/>
          <w:color w:val="FF0000"/>
          <w:sz w:val="20"/>
          <w:szCs w:val="20"/>
        </w:rPr>
        <w:br w:type="page"/>
      </w:r>
      <w:r w:rsidR="00CE4AC8" w:rsidRPr="00C552B9">
        <w:rPr>
          <w:rFonts w:ascii="Verdana" w:hAnsi="Verdana" w:cs="Times New Roman"/>
          <w:b/>
          <w:bCs/>
          <w:sz w:val="18"/>
          <w:szCs w:val="18"/>
        </w:rPr>
        <w:lastRenderedPageBreak/>
        <w:t>Фиг. 7</w:t>
      </w:r>
      <w:r w:rsidR="007F5FC0" w:rsidRPr="00C552B9">
        <w:rPr>
          <w:rFonts w:ascii="Verdana" w:hAnsi="Verdana" w:cs="Times New Roman"/>
          <w:b/>
          <w:bCs/>
          <w:sz w:val="18"/>
          <w:szCs w:val="18"/>
        </w:rPr>
        <w:t>. Брой загинали лица при кризисни</w:t>
      </w:r>
      <w:r w:rsidR="00FD3FDD" w:rsidRPr="00C552B9">
        <w:rPr>
          <w:rFonts w:ascii="Verdana" w:hAnsi="Verdana" w:cs="Times New Roman"/>
          <w:b/>
          <w:bCs/>
          <w:sz w:val="18"/>
          <w:szCs w:val="18"/>
        </w:rPr>
        <w:t xml:space="preserve"> събития </w:t>
      </w:r>
      <w:r w:rsidR="002B6C3A" w:rsidRPr="00C552B9">
        <w:rPr>
          <w:rFonts w:ascii="Verdana" w:hAnsi="Verdana" w:cs="Times New Roman"/>
          <w:b/>
          <w:bCs/>
          <w:sz w:val="18"/>
          <w:szCs w:val="18"/>
        </w:rPr>
        <w:t>на 100 000 души от населението</w:t>
      </w:r>
    </w:p>
    <w:p w14:paraId="2F211D4F" w14:textId="77777777" w:rsidR="007F5FC0" w:rsidRPr="00C552B9" w:rsidRDefault="00FD3FDD" w:rsidP="0023653A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C552B9">
        <w:rPr>
          <w:rFonts w:ascii="Verdana" w:hAnsi="Verdana" w:cs="Times New Roman"/>
          <w:b/>
          <w:bCs/>
          <w:sz w:val="18"/>
          <w:szCs w:val="18"/>
        </w:rPr>
        <w:t>по области през 2023 година</w:t>
      </w:r>
    </w:p>
    <w:p w14:paraId="246E2CBA" w14:textId="77777777" w:rsidR="007F5FC0" w:rsidRPr="00393AAA" w:rsidRDefault="00FF355E" w:rsidP="00CF6782">
      <w:pPr>
        <w:spacing w:before="160" w:after="160"/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noProof/>
          <w:sz w:val="18"/>
          <w:szCs w:val="18"/>
          <w:lang w:eastAsia="bg-BG"/>
        </w:rPr>
        <w:drawing>
          <wp:inline distT="0" distB="0" distL="0" distR="0" wp14:anchorId="397B083C" wp14:editId="3FF7C089">
            <wp:extent cx="5601369" cy="396000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ризи_загинали_1000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AAEC" w14:textId="77777777" w:rsidR="002B6C3A" w:rsidRPr="00C552B9" w:rsidRDefault="006858EB" w:rsidP="00C552B9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C552B9">
        <w:rPr>
          <w:rFonts w:ascii="Verdana" w:hAnsi="Verdana" w:cs="Times New Roman"/>
          <w:b/>
          <w:bCs/>
          <w:sz w:val="18"/>
          <w:szCs w:val="18"/>
        </w:rPr>
        <w:t>Фиг. 8</w:t>
      </w:r>
      <w:r w:rsidR="007F5FC0" w:rsidRPr="00C552B9">
        <w:rPr>
          <w:rFonts w:ascii="Verdana" w:hAnsi="Verdana" w:cs="Times New Roman"/>
          <w:b/>
          <w:bCs/>
          <w:sz w:val="18"/>
          <w:szCs w:val="18"/>
        </w:rPr>
        <w:t xml:space="preserve">. </w:t>
      </w:r>
      <w:r w:rsidR="002B6C3A" w:rsidRPr="00C552B9">
        <w:rPr>
          <w:rFonts w:ascii="Verdana" w:hAnsi="Verdana" w:cs="Times New Roman"/>
          <w:b/>
          <w:bCs/>
          <w:sz w:val="18"/>
          <w:szCs w:val="18"/>
        </w:rPr>
        <w:t>Брой пострадали лица при кризисни събития на 100 000 души от населението</w:t>
      </w:r>
    </w:p>
    <w:p w14:paraId="47C7E0EC" w14:textId="77777777" w:rsidR="007F5FC0" w:rsidRPr="00C552B9" w:rsidRDefault="002B6C3A" w:rsidP="00C552B9">
      <w:pPr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552B9">
        <w:rPr>
          <w:rFonts w:ascii="Verdana" w:hAnsi="Verdana" w:cs="Times New Roman"/>
          <w:b/>
          <w:bCs/>
          <w:sz w:val="18"/>
          <w:szCs w:val="18"/>
        </w:rPr>
        <w:t>по области през 2023 година</w:t>
      </w:r>
      <w:r w:rsidRPr="00C552B9">
        <w:rPr>
          <w:rFonts w:ascii="Verdana" w:hAnsi="Verdana" w:cs="Times New Roman"/>
          <w:b/>
          <w:bCs/>
          <w:noProof/>
          <w:sz w:val="18"/>
          <w:szCs w:val="18"/>
          <w:lang w:eastAsia="bg-BG"/>
        </w:rPr>
        <w:t xml:space="preserve"> </w:t>
      </w:r>
      <w:r w:rsidR="00FF355E" w:rsidRPr="00C552B9">
        <w:rPr>
          <w:rFonts w:ascii="Verdana" w:hAnsi="Verdana" w:cs="Times New Roman"/>
          <w:b/>
          <w:bCs/>
          <w:noProof/>
          <w:sz w:val="20"/>
          <w:szCs w:val="20"/>
          <w:lang w:eastAsia="bg-BG"/>
        </w:rPr>
        <w:drawing>
          <wp:inline distT="0" distB="0" distL="0" distR="0" wp14:anchorId="1EA22056" wp14:editId="4CBF518B">
            <wp:extent cx="5601369" cy="396000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ризи_пострадали_10000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989F" w14:textId="77777777" w:rsidR="00351679" w:rsidRPr="00EE1C94" w:rsidRDefault="00351679" w:rsidP="00EE1C94">
      <w:pPr>
        <w:tabs>
          <w:tab w:val="left" w:pos="3123"/>
        </w:tabs>
        <w:spacing w:before="160" w:after="160" w:line="360" w:lineRule="auto"/>
        <w:ind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EE1C94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Бедствия</w:t>
      </w:r>
    </w:p>
    <w:p w14:paraId="3047F244" w14:textId="10FE053A" w:rsidR="00726FCA" w:rsidRPr="00A47374" w:rsidRDefault="00726FCA" w:rsidP="00EE1C94">
      <w:pPr>
        <w:tabs>
          <w:tab w:val="left" w:pos="3123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val="en-US"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През 2023 г. </w:t>
      </w:r>
      <w:r w:rsidRPr="001657DD">
        <w:rPr>
          <w:rFonts w:ascii="Verdana" w:eastAsia="Μοντέρνα" w:hAnsi="Verdana" w:cs="Times New Roman"/>
          <w:sz w:val="20"/>
          <w:szCs w:val="20"/>
          <w:lang w:eastAsia="bg-BG"/>
        </w:rPr>
        <w:t>кризисните събития</w:t>
      </w:r>
      <w:r w:rsidR="00893382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в страната</w:t>
      </w:r>
      <w:r w:rsidRPr="001657DD">
        <w:rPr>
          <w:rFonts w:ascii="Verdana" w:eastAsia="Μοντέρνα" w:hAnsi="Verdana" w:cs="Times New Roman"/>
          <w:sz w:val="20"/>
          <w:szCs w:val="20"/>
          <w:lang w:eastAsia="bg-BG"/>
        </w:rPr>
        <w:t>, за които е обявено бедствено положение</w:t>
      </w:r>
      <w:r w:rsidR="0038513C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 w:rsidRPr="001657D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BA502A">
        <w:rPr>
          <w:rFonts w:ascii="Verdana" w:eastAsia="Μοντέρνα" w:hAnsi="Verdana" w:cs="Times New Roman"/>
          <w:sz w:val="20"/>
          <w:szCs w:val="20"/>
          <w:lang w:eastAsia="bg-BG"/>
        </w:rPr>
        <w:t>са общо</w:t>
      </w:r>
      <w:r w:rsidRPr="001657D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>104</w:t>
      </w:r>
      <w:r w:rsidR="0064734A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 w:rsidR="00AE743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като</w:t>
      </w:r>
      <w:r w:rsidR="00BA502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бро</w:t>
      </w:r>
      <w:r w:rsidR="00893382">
        <w:rPr>
          <w:rFonts w:ascii="Verdana" w:eastAsia="Μοντέρνα" w:hAnsi="Verdana" w:cs="Times New Roman"/>
          <w:sz w:val="20"/>
          <w:szCs w:val="20"/>
          <w:lang w:eastAsia="bg-BG"/>
        </w:rPr>
        <w:t>ят</w:t>
      </w:r>
      <w:r w:rsidR="00AE743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C9231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им </w:t>
      </w:r>
      <w:r w:rsidR="00AE743C">
        <w:rPr>
          <w:rFonts w:ascii="Verdana" w:eastAsia="Μοντέρνα" w:hAnsi="Verdana" w:cs="Times New Roman"/>
          <w:sz w:val="20"/>
          <w:szCs w:val="20"/>
          <w:lang w:eastAsia="bg-BG"/>
        </w:rPr>
        <w:t>е с 55 повече</w:t>
      </w:r>
      <w:r w:rsidR="00FD382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спрямо предходната година, а отбелязаното нарастване е с </w:t>
      </w:r>
      <w:r w:rsidR="009B53E7">
        <w:rPr>
          <w:rFonts w:ascii="Verdana" w:eastAsia="Μοντέρνα" w:hAnsi="Verdana" w:cs="Times New Roman"/>
          <w:sz w:val="20"/>
          <w:szCs w:val="20"/>
          <w:lang w:eastAsia="bg-BG"/>
        </w:rPr>
        <w:t>над</w:t>
      </w:r>
      <w:r w:rsidR="00FD382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112%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. От тях най-голям дял заемат бедствията, свързани с наводнения, бури, сурови зимни условия и горски пожари.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  <w:r w:rsidR="001B10E4" w:rsidRPr="001B10E4">
        <w:rPr>
          <w:rFonts w:ascii="Verdana" w:eastAsia="Μοντέρνα" w:hAnsi="Verdana" w:cs="Times New Roman"/>
          <w:sz w:val="20"/>
          <w:szCs w:val="20"/>
          <w:lang w:eastAsia="bg-BG"/>
        </w:rPr>
        <w:t>В сравнение с 2022</w:t>
      </w:r>
      <w:r w:rsidR="00F22AF4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 w:rsidR="001B10E4" w:rsidRPr="001B10E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г. обявените бедствени положения </w:t>
      </w:r>
      <w:r w:rsidR="009B53E7">
        <w:rPr>
          <w:rFonts w:ascii="Verdana" w:eastAsia="Μοντέρνα" w:hAnsi="Verdana" w:cs="Times New Roman"/>
          <w:sz w:val="20"/>
          <w:szCs w:val="20"/>
          <w:lang w:eastAsia="bg-BG"/>
        </w:rPr>
        <w:t>в резултат</w:t>
      </w:r>
      <w:r w:rsidR="001B10E4" w:rsidRPr="001B10E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9B53E7">
        <w:rPr>
          <w:rFonts w:ascii="Verdana" w:eastAsia="Μοντέρνα" w:hAnsi="Verdana" w:cs="Times New Roman"/>
          <w:sz w:val="20"/>
          <w:szCs w:val="20"/>
          <w:lang w:eastAsia="bg-BG"/>
        </w:rPr>
        <w:t>на</w:t>
      </w:r>
      <w:r w:rsidR="001B10E4" w:rsidRPr="001B10E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наводнения са се увеличили с 62.5%, а тези, свързани с горски пожари </w:t>
      </w:r>
      <w:r w:rsidR="00677FFE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1B10E4" w:rsidRPr="001B10E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 85.7%.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</w:p>
    <w:p w14:paraId="5325E0C3" w14:textId="7C1B4CC5" w:rsidR="00726FCA" w:rsidRDefault="00E81F94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>П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>рез 2023 г.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бедствията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засягат, частично или изцяло, територията </w:t>
      </w:r>
      <w:r w:rsidR="00726FCA" w:rsidRPr="001657D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на </w:t>
      </w:r>
      <w:r w:rsidR="00726FCA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88 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общини в страната. </w:t>
      </w:r>
      <w:r w:rsidR="004F12CC">
        <w:rPr>
          <w:rFonts w:ascii="Verdana" w:eastAsia="Μοντέρνα" w:hAnsi="Verdana" w:cs="Times New Roman"/>
          <w:sz w:val="20"/>
          <w:szCs w:val="20"/>
          <w:lang w:eastAsia="bg-BG"/>
        </w:rPr>
        <w:t>Най-голям брой бедствия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са</w:t>
      </w:r>
      <w:r w:rsidR="004F12C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отчетени в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общини</w:t>
      </w:r>
      <w:r w:rsidR="004F12CC">
        <w:rPr>
          <w:rFonts w:ascii="Verdana" w:eastAsia="Μοντέρνα" w:hAnsi="Verdana" w:cs="Times New Roman"/>
          <w:sz w:val="20"/>
          <w:szCs w:val="20"/>
          <w:lang w:eastAsia="bg-BG"/>
        </w:rPr>
        <w:t>те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в об</w:t>
      </w:r>
      <w:r w:rsidR="00FB4D33">
        <w:rPr>
          <w:rFonts w:ascii="Verdana" w:eastAsia="Μοντέρνα" w:hAnsi="Verdana" w:cs="Times New Roman"/>
          <w:sz w:val="20"/>
          <w:szCs w:val="20"/>
          <w:lang w:eastAsia="bg-BG"/>
        </w:rPr>
        <w:t>ластите Варна, София и Враца, същевременно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в областите </w:t>
      </w:r>
      <w:r w:rsidR="00726FCA" w:rsidRPr="00245877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Кюстендил, Ловеч, София (столица) и Ямбол няма 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>обявени бедствени положения</w:t>
      </w:r>
      <w:r w:rsidR="00726FCA" w:rsidRPr="00245877">
        <w:rPr>
          <w:rFonts w:ascii="Verdana" w:eastAsia="Μοντέρνα" w:hAnsi="Verdana" w:cs="Times New Roman"/>
          <w:sz w:val="20"/>
          <w:szCs w:val="20"/>
          <w:lang w:eastAsia="bg-BG"/>
        </w:rPr>
        <w:t>.</w:t>
      </w:r>
      <w:r w:rsidR="00726FCA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</w:p>
    <w:p w14:paraId="6F2C6C4F" w14:textId="3E5D2571" w:rsidR="00726FCA" w:rsidRDefault="00726FCA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 w:rsidRPr="00CF1A4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В резултат на възникналите бедствия </w:t>
      </w:r>
      <w:r w:rsidR="00E561E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в страната </w:t>
      </w:r>
      <w:r w:rsidRPr="00CF1A4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са загинали петима души. </w:t>
      </w:r>
    </w:p>
    <w:p w14:paraId="1643F9E1" w14:textId="3557C631" w:rsidR="00726FCA" w:rsidRPr="00AF40E7" w:rsidRDefault="00FA6E45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През </w:t>
      </w:r>
      <w:r w:rsidR="00376D5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2023 г. </w:t>
      </w:r>
      <w:r w:rsidR="000B719B">
        <w:rPr>
          <w:rFonts w:ascii="Verdana" w:eastAsia="Μοντέρνα" w:hAnsi="Verdana" w:cs="Times New Roman"/>
          <w:sz w:val="20"/>
          <w:szCs w:val="20"/>
          <w:lang w:eastAsia="bg-BG"/>
        </w:rPr>
        <w:t>б</w:t>
      </w:r>
      <w:r w:rsidR="00EA41D6">
        <w:rPr>
          <w:rFonts w:ascii="Verdana" w:eastAsia="Μοντέρνα" w:hAnsi="Verdana" w:cs="Times New Roman"/>
          <w:sz w:val="20"/>
          <w:szCs w:val="20"/>
          <w:lang w:eastAsia="bg-BG"/>
        </w:rPr>
        <w:t>роят на населението</w:t>
      </w:r>
      <w:r w:rsidR="000B719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726FCA" w:rsidRPr="00CF1A44">
        <w:rPr>
          <w:rFonts w:ascii="Verdana" w:eastAsia="Μοντέρνα" w:hAnsi="Verdana" w:cs="Times New Roman"/>
          <w:sz w:val="20"/>
          <w:szCs w:val="20"/>
          <w:lang w:eastAsia="bg-BG"/>
        </w:rPr>
        <w:t>в засегнатите от бедствия</w:t>
      </w:r>
      <w:r w:rsidR="00F0644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726FCA" w:rsidRPr="00CF1A4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територии е </w:t>
      </w:r>
      <w:r w:rsidR="002D0C83">
        <w:rPr>
          <w:rFonts w:ascii="Verdana" w:eastAsia="Μοντέρνα" w:hAnsi="Verdana" w:cs="Times New Roman"/>
          <w:sz w:val="20"/>
          <w:szCs w:val="20"/>
          <w:lang w:eastAsia="bg-BG"/>
        </w:rPr>
        <w:t>1 321 </w:t>
      </w:r>
      <w:r w:rsidR="00D67EB0">
        <w:rPr>
          <w:rFonts w:ascii="Verdana" w:eastAsia="Μοντέρνα" w:hAnsi="Verdana" w:cs="Times New Roman"/>
          <w:sz w:val="20"/>
          <w:szCs w:val="20"/>
          <w:lang w:eastAsia="bg-BG"/>
        </w:rPr>
        <w:t>253</w:t>
      </w:r>
      <w:r w:rsidR="002D0C83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души</w:t>
      </w:r>
      <w:r w:rsidR="00726FCA" w:rsidRPr="00CF1A4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</w:t>
      </w:r>
      <w:r w:rsidR="003D2B24">
        <w:rPr>
          <w:rFonts w:ascii="Verdana" w:eastAsia="Μοντέρνα" w:hAnsi="Verdana" w:cs="Times New Roman"/>
          <w:sz w:val="20"/>
          <w:szCs w:val="20"/>
          <w:lang w:eastAsia="bg-BG"/>
        </w:rPr>
        <w:t>или</w:t>
      </w:r>
      <w:r w:rsidR="00726FCA" w:rsidRPr="00CF1A4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2D0C83">
        <w:rPr>
          <w:rFonts w:ascii="Verdana" w:eastAsia="Μοντέρνα" w:hAnsi="Verdana" w:cs="Times New Roman"/>
          <w:sz w:val="20"/>
          <w:szCs w:val="20"/>
          <w:lang w:eastAsia="bg-BG"/>
        </w:rPr>
        <w:t>20.5</w:t>
      </w:r>
      <w:r w:rsidR="00726FCA" w:rsidRPr="00CF1A44">
        <w:rPr>
          <w:rFonts w:ascii="Verdana" w:eastAsia="Μοντέρνα" w:hAnsi="Verdana" w:cs="Times New Roman"/>
          <w:sz w:val="20"/>
          <w:szCs w:val="20"/>
          <w:lang w:eastAsia="bg-BG"/>
        </w:rPr>
        <w:t>% от общото население на страната.</w:t>
      </w:r>
    </w:p>
    <w:p w14:paraId="48D5E4DC" w14:textId="77777777" w:rsidR="00726FCA" w:rsidRPr="00912049" w:rsidRDefault="00726FCA" w:rsidP="00726FCA">
      <w:pPr>
        <w:spacing w:before="160" w:line="60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912049">
        <w:rPr>
          <w:rFonts w:ascii="Verdana" w:hAnsi="Verdana" w:cs="Times New Roman"/>
          <w:b/>
          <w:bCs/>
          <w:sz w:val="18"/>
          <w:szCs w:val="18"/>
        </w:rPr>
        <w:t xml:space="preserve">Фиг. </w:t>
      </w:r>
      <w:r w:rsidR="00757C3A">
        <w:rPr>
          <w:rFonts w:ascii="Verdana" w:hAnsi="Verdana" w:cs="Times New Roman"/>
          <w:b/>
          <w:bCs/>
          <w:sz w:val="18"/>
          <w:szCs w:val="18"/>
        </w:rPr>
        <w:t>9</w:t>
      </w:r>
      <w:r w:rsidRPr="00912049">
        <w:rPr>
          <w:rFonts w:ascii="Verdana" w:hAnsi="Verdana" w:cs="Times New Roman"/>
          <w:b/>
          <w:bCs/>
          <w:sz w:val="18"/>
          <w:szCs w:val="18"/>
        </w:rPr>
        <w:t xml:space="preserve">. </w:t>
      </w:r>
      <w:r>
        <w:rPr>
          <w:rFonts w:ascii="Verdana" w:hAnsi="Verdana" w:cs="Times New Roman"/>
          <w:b/>
          <w:bCs/>
          <w:sz w:val="18"/>
          <w:szCs w:val="18"/>
        </w:rPr>
        <w:t>Общини с обявено пълно или частично бедствено положение през 2023 година</w:t>
      </w:r>
      <w:r w:rsidRPr="00912049">
        <w:rPr>
          <w:rFonts w:ascii="Verdana" w:hAnsi="Verdana" w:cs="Times New Roman"/>
          <w:b/>
          <w:bCs/>
          <w:sz w:val="18"/>
          <w:szCs w:val="18"/>
        </w:rPr>
        <w:t xml:space="preserve"> </w:t>
      </w:r>
    </w:p>
    <w:p w14:paraId="50B9A7A2" w14:textId="77777777" w:rsidR="00726FCA" w:rsidRDefault="00726FCA" w:rsidP="00726FCA">
      <w:pPr>
        <w:spacing w:line="360" w:lineRule="auto"/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noProof/>
          <w:sz w:val="20"/>
          <w:szCs w:val="20"/>
          <w:lang w:eastAsia="bg-BG"/>
        </w:rPr>
        <w:drawing>
          <wp:inline distT="0" distB="0" distL="0" distR="0" wp14:anchorId="62A81437" wp14:editId="651C7033">
            <wp:extent cx="6029960" cy="4262755"/>
            <wp:effectExtent l="0" t="0" r="889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ОбщиниБедст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D846" w14:textId="77777777" w:rsidR="00726FCA" w:rsidRDefault="00726FCA" w:rsidP="00726FCA">
      <w:pPr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br w:type="page"/>
      </w:r>
    </w:p>
    <w:p w14:paraId="07560140" w14:textId="77777777" w:rsidR="00726FCA" w:rsidRPr="00EE1C94" w:rsidRDefault="00DF142D" w:rsidP="00EE1C94">
      <w:pPr>
        <w:tabs>
          <w:tab w:val="left" w:pos="3123"/>
        </w:tabs>
        <w:spacing w:after="60" w:line="360" w:lineRule="auto"/>
        <w:ind w:firstLine="567"/>
        <w:jc w:val="both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 w:rsidRPr="00EE1C94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 xml:space="preserve">Публични </w:t>
      </w:r>
      <w:r w:rsidR="00714EA4" w:rsidRPr="00EE1C94">
        <w:rPr>
          <w:rFonts w:ascii="Verdana" w:eastAsia="Μοντέρνα" w:hAnsi="Verdana" w:cs="Times New Roman"/>
          <w:b/>
          <w:sz w:val="20"/>
          <w:szCs w:val="20"/>
          <w:lang w:eastAsia="bg-BG"/>
        </w:rPr>
        <w:t>разходи</w:t>
      </w:r>
      <w:r w:rsidRPr="00EE1C94">
        <w:rPr>
          <w:rFonts w:ascii="Verdana" w:eastAsia="Μοντέρνα" w:hAnsi="Verdana" w:cs="Times New Roman"/>
          <w:b/>
          <w:sz w:val="20"/>
          <w:szCs w:val="20"/>
          <w:lang w:eastAsia="bg-BG"/>
        </w:rPr>
        <w:t xml:space="preserve"> за кризисни събития</w:t>
      </w:r>
    </w:p>
    <w:p w14:paraId="097AA5A2" w14:textId="5ADC5C9C" w:rsidR="00A42F32" w:rsidRDefault="00726FCA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val="en-US"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>По оценка на НСИ през 2023 г. изразход</w:t>
      </w:r>
      <w:r w:rsidR="00F471C0">
        <w:rPr>
          <w:rFonts w:ascii="Verdana" w:eastAsia="Μοντέρνα" w:hAnsi="Verdana" w:cs="Times New Roman"/>
          <w:sz w:val="20"/>
          <w:szCs w:val="20"/>
          <w:lang w:eastAsia="bg-BG"/>
        </w:rPr>
        <w:t>ва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ните средства за готовност, превенция, реагиране и възстановяване от кризисни събития в сектор „Държавно управление“ </w:t>
      </w:r>
      <w:r w:rsidR="00EE4A34">
        <w:rPr>
          <w:rFonts w:ascii="Verdana" w:eastAsia="Μοντέρνα" w:hAnsi="Verdana" w:cs="Times New Roman"/>
          <w:sz w:val="20"/>
          <w:szCs w:val="20"/>
          <w:lang w:eastAsia="bg-BG"/>
        </w:rPr>
        <w:t>са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Pr="00E8562F">
        <w:rPr>
          <w:rFonts w:ascii="Verdana" w:eastAsia="Μοντέρνα" w:hAnsi="Verdana" w:cs="Times New Roman"/>
          <w:sz w:val="20"/>
          <w:szCs w:val="20"/>
          <w:lang w:eastAsia="bg-BG"/>
        </w:rPr>
        <w:t>85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0 97</w:t>
      </w:r>
      <w:r w:rsidR="00E51CAF">
        <w:rPr>
          <w:rFonts w:ascii="Verdana" w:eastAsia="Μοντέρνα" w:hAnsi="Verdana" w:cs="Times New Roman"/>
          <w:sz w:val="20"/>
          <w:szCs w:val="20"/>
          <w:lang w:val="en-US" w:eastAsia="bg-BG"/>
        </w:rPr>
        <w:t>7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хил. лева, </w:t>
      </w:r>
      <w:r w:rsidR="00EE4A34">
        <w:rPr>
          <w:rFonts w:ascii="Verdana" w:eastAsia="Μοντέρνα" w:hAnsi="Verdana" w:cs="Times New Roman"/>
          <w:sz w:val="20"/>
          <w:szCs w:val="20"/>
          <w:lang w:eastAsia="bg-BG"/>
        </w:rPr>
        <w:t>или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Pr="0019663D">
        <w:rPr>
          <w:rFonts w:ascii="Verdana" w:eastAsia="Μοντέρνα" w:hAnsi="Verdana" w:cs="Times New Roman"/>
          <w:sz w:val="20"/>
          <w:szCs w:val="20"/>
          <w:lang w:eastAsia="bg-BG"/>
        </w:rPr>
        <w:t>0.46%</w:t>
      </w:r>
      <w:r w:rsidRPr="00D22C83">
        <w:rPr>
          <w:rFonts w:ascii="Verdana" w:eastAsia="Μοντέρνα" w:hAnsi="Verdana" w:cs="Times New Roman"/>
          <w:color w:val="FF0000"/>
          <w:sz w:val="20"/>
          <w:szCs w:val="20"/>
          <w:lang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от БВП на страната.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</w:p>
    <w:p w14:paraId="4130DFDD" w14:textId="77777777" w:rsidR="00726FCA" w:rsidRDefault="00726FCA" w:rsidP="00EE1C94">
      <w:pPr>
        <w:tabs>
          <w:tab w:val="left" w:pos="3123"/>
        </w:tabs>
        <w:spacing w:after="120"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Разходите </w:t>
      </w:r>
      <w:r w:rsidR="00AD6D62" w:rsidRPr="00C31D56">
        <w:rPr>
          <w:rFonts w:ascii="Verdana" w:eastAsia="Μοντέρνα" w:hAnsi="Verdana" w:cs="Times New Roman"/>
          <w:b/>
          <w:sz w:val="20"/>
          <w:szCs w:val="20"/>
          <w:lang w:eastAsia="bg-BG"/>
        </w:rPr>
        <w:t>за кризисни събития</w:t>
      </w:r>
      <w:r w:rsidR="00AD6D62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през 2023 г. намаляват значително спрямо </w:t>
      </w:r>
      <w:r w:rsidR="005F06E8">
        <w:rPr>
          <w:rFonts w:ascii="Verdana" w:eastAsia="Μοντέρνα" w:hAnsi="Verdana" w:cs="Times New Roman"/>
          <w:sz w:val="20"/>
          <w:szCs w:val="20"/>
          <w:lang w:eastAsia="bg-BG"/>
        </w:rPr>
        <w:t>2021 и 2022 г.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през които са отчетени и средствата, свързани с овладяването на пандемията от 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>COVID</w:t>
      </w:r>
      <w:r w:rsidR="0021537F">
        <w:rPr>
          <w:rFonts w:ascii="Verdana" w:eastAsia="Μοντέρνα" w:hAnsi="Verdana" w:cs="Times New Roman"/>
          <w:sz w:val="20"/>
          <w:szCs w:val="20"/>
          <w:lang w:val="en-US" w:eastAsia="bg-BG"/>
        </w:rPr>
        <w:t>-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>19</w:t>
      </w:r>
      <w:r w:rsidR="005F06E8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 кризата, </w:t>
      </w:r>
      <w:r w:rsidR="00522AB5">
        <w:rPr>
          <w:rFonts w:ascii="Verdana" w:eastAsia="Μοντέρνα" w:hAnsi="Verdana" w:cs="Times New Roman"/>
          <w:sz w:val="20"/>
          <w:szCs w:val="20"/>
          <w:lang w:eastAsia="bg-BG"/>
        </w:rPr>
        <w:t>резултат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 военния конфликт в Украйна през 2022 година.</w:t>
      </w:r>
    </w:p>
    <w:p w14:paraId="0B08FAFA" w14:textId="027FD6CD" w:rsidR="00A42F32" w:rsidRPr="004C2703" w:rsidRDefault="00A42F32" w:rsidP="0087140A">
      <w:pPr>
        <w:tabs>
          <w:tab w:val="left" w:pos="3123"/>
        </w:tabs>
        <w:spacing w:after="120"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През 2023 г. </w:t>
      </w:r>
      <w:r w:rsidR="00DC0588" w:rsidRPr="00CF094E">
        <w:rPr>
          <w:rFonts w:ascii="Verdana" w:eastAsia="Μοντέρνα" w:hAnsi="Verdana" w:cs="Times New Roman"/>
          <w:sz w:val="20"/>
          <w:szCs w:val="20"/>
          <w:lang w:eastAsia="bg-BG"/>
        </w:rPr>
        <w:t>от всички отчетени разходи през годината</w:t>
      </w:r>
      <w:r w:rsidR="00DC058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н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>ай-много средства са изразход</w:t>
      </w:r>
      <w:r w:rsidR="00522AB5">
        <w:rPr>
          <w:rFonts w:ascii="Verdana" w:eastAsia="Μοντέρνα" w:hAnsi="Verdana" w:cs="Times New Roman"/>
          <w:sz w:val="20"/>
          <w:szCs w:val="20"/>
          <w:lang w:eastAsia="bg-BG"/>
        </w:rPr>
        <w:t>ван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 </w:t>
      </w:r>
      <w:r w:rsidR="0016489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>за готовност (78.</w:t>
      </w:r>
      <w:r w:rsidRPr="00CF094E">
        <w:rPr>
          <w:rFonts w:ascii="Verdana" w:eastAsia="Μοντέρνα" w:hAnsi="Verdana" w:cs="Times New Roman"/>
          <w:sz w:val="20"/>
          <w:szCs w:val="20"/>
          <w:lang w:val="en-US" w:eastAsia="bg-BG"/>
        </w:rPr>
        <w:t>6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>%) и превенция (12.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7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>%)</w:t>
      </w:r>
      <w:r w:rsidR="00DC0588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 w:rsidRPr="00CF094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докато през 2021 и 2022</w:t>
      </w:r>
      <w:r w:rsidR="00DC0588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г. най-голям е делът на средствата за възстановяване и реагиране, в следствие на двете мащабни кризи</w:t>
      </w:r>
      <w:r w:rsidR="00114BD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677FFE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пандемията от 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>COVID</w:t>
      </w:r>
      <w:r w:rsidR="0021537F">
        <w:rPr>
          <w:rFonts w:ascii="Verdana" w:eastAsia="Μοντέρνα" w:hAnsi="Verdana" w:cs="Times New Roman"/>
          <w:sz w:val="20"/>
          <w:szCs w:val="20"/>
          <w:lang w:val="en-US" w:eastAsia="bg-BG"/>
        </w:rPr>
        <w:t>-</w:t>
      </w:r>
      <w:r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19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и войната в Украйна. </w:t>
      </w:r>
    </w:p>
    <w:p w14:paraId="72910C8D" w14:textId="77777777" w:rsidR="00A42F32" w:rsidRDefault="00A42F32" w:rsidP="00A42F32">
      <w:pPr>
        <w:spacing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 w:rsidRPr="0039356F">
        <w:rPr>
          <w:rFonts w:ascii="Verdana" w:hAnsi="Verdana" w:cs="Times New Roman"/>
          <w:b/>
          <w:bCs/>
          <w:sz w:val="18"/>
          <w:szCs w:val="18"/>
        </w:rPr>
        <w:t xml:space="preserve">Таблица </w:t>
      </w:r>
      <w:r>
        <w:rPr>
          <w:rFonts w:ascii="Verdana" w:hAnsi="Verdana" w:cs="Times New Roman"/>
          <w:b/>
          <w:bCs/>
          <w:sz w:val="18"/>
          <w:szCs w:val="18"/>
        </w:rPr>
        <w:t xml:space="preserve">1. </w:t>
      </w:r>
      <w:r w:rsidRPr="009B56F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>Изразходени средства за кризисни събития по направления</w:t>
      </w:r>
    </w:p>
    <w:p w14:paraId="419B8538" w14:textId="637F6EC9" w:rsidR="00A42F32" w:rsidRPr="009B56F4" w:rsidRDefault="00A42F32" w:rsidP="00A42F32">
      <w:pPr>
        <w:spacing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 w:rsidRPr="009B56F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>за периода 2021 - 2023 година</w:t>
      </w:r>
      <w:r w:rsidR="00EE03C8" w:rsidRPr="00EE03C8">
        <w:rPr>
          <w:rFonts w:ascii="Verdana" w:eastAsia="Times New Roman" w:hAnsi="Verdana" w:cs="Times New Roman"/>
          <w:b/>
          <w:bCs/>
          <w:color w:val="000000"/>
          <w:sz w:val="18"/>
          <w:szCs w:val="18"/>
          <w:vertAlign w:val="superscript"/>
          <w:lang w:eastAsia="bg-BG"/>
        </w:rPr>
        <w:t>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9"/>
        <w:gridCol w:w="1596"/>
        <w:gridCol w:w="955"/>
        <w:gridCol w:w="1596"/>
        <w:gridCol w:w="955"/>
        <w:gridCol w:w="1596"/>
        <w:gridCol w:w="957"/>
      </w:tblGrid>
      <w:tr w:rsidR="00A42F32" w:rsidRPr="00872D79" w14:paraId="5A51D5B5" w14:textId="77777777" w:rsidTr="00EE4A34">
        <w:trPr>
          <w:trHeight w:val="340"/>
        </w:trPr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282E6" w14:textId="77777777" w:rsidR="00A42F32" w:rsidRPr="00872D79" w:rsidRDefault="00A42F32" w:rsidP="00EE4A34">
            <w:pPr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Направление</w:t>
            </w:r>
          </w:p>
        </w:tc>
        <w:tc>
          <w:tcPr>
            <w:tcW w:w="40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64F5" w14:textId="77777777" w:rsidR="00A42F32" w:rsidRPr="00214C2B" w:rsidRDefault="00A42F32" w:rsidP="00EE4A34">
            <w:pPr>
              <w:jc w:val="center"/>
              <w:rPr>
                <w:rFonts w:ascii="Verdana" w:eastAsia="Times New Roman" w:hAnsi="Verdana" w:cs="Times New Roman"/>
                <w:b/>
                <w:iCs/>
                <w:color w:val="000000"/>
                <w:sz w:val="16"/>
                <w:szCs w:val="16"/>
                <w:lang w:eastAsia="bg-BG"/>
              </w:rPr>
            </w:pPr>
            <w:r w:rsidRPr="00214C2B">
              <w:rPr>
                <w:rFonts w:ascii="Verdana" w:eastAsia="Times New Roman" w:hAnsi="Verdana" w:cs="Times New Roman"/>
                <w:b/>
                <w:iCs/>
                <w:color w:val="000000"/>
                <w:sz w:val="16"/>
                <w:szCs w:val="16"/>
                <w:lang w:eastAsia="bg-BG"/>
              </w:rPr>
              <w:t>Година</w:t>
            </w:r>
          </w:p>
        </w:tc>
      </w:tr>
      <w:tr w:rsidR="00A42F32" w:rsidRPr="00872D79" w14:paraId="615AA5DF" w14:textId="77777777" w:rsidTr="00EE4A34">
        <w:trPr>
          <w:trHeight w:val="340"/>
        </w:trPr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5E45" w14:textId="77777777" w:rsidR="00A42F32" w:rsidRPr="00872D79" w:rsidRDefault="00A42F32" w:rsidP="00EE4A34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248E" w14:textId="77777777" w:rsidR="00A42F32" w:rsidRPr="00872D79" w:rsidRDefault="00A42F32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2021</w:t>
            </w: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2ADC" w14:textId="77777777" w:rsidR="00A42F32" w:rsidRPr="00872D79" w:rsidRDefault="00A42F32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2022</w:t>
            </w:r>
          </w:p>
        </w:tc>
        <w:tc>
          <w:tcPr>
            <w:tcW w:w="1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1A81" w14:textId="77777777" w:rsidR="00A42F32" w:rsidRPr="00872D79" w:rsidRDefault="00A42F32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2023</w:t>
            </w:r>
          </w:p>
        </w:tc>
      </w:tr>
      <w:tr w:rsidR="00A42F32" w:rsidRPr="00872D79" w14:paraId="6C0C2B90" w14:textId="77777777" w:rsidTr="00EE4A34">
        <w:trPr>
          <w:trHeight w:val="340"/>
        </w:trPr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A4223" w14:textId="77777777" w:rsidR="00A42F32" w:rsidRPr="00872D79" w:rsidRDefault="00A42F32" w:rsidP="00EE4A34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28A8" w14:textId="77777777" w:rsidR="00A42F32" w:rsidRPr="00872D79" w:rsidRDefault="00B475C5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A42F32"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9D41" w14:textId="77777777" w:rsidR="00A42F32" w:rsidRPr="00872D79" w:rsidRDefault="00A42F32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B9DB" w14:textId="77777777" w:rsidR="00A42F32" w:rsidRPr="00872D79" w:rsidRDefault="00B475C5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A42F32"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C7F8" w14:textId="77777777" w:rsidR="00A42F32" w:rsidRPr="00872D79" w:rsidRDefault="00A42F32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64E2" w14:textId="77777777" w:rsidR="00A42F32" w:rsidRPr="00872D79" w:rsidRDefault="00B475C5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A42F32"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329B" w14:textId="77777777" w:rsidR="00A42F32" w:rsidRPr="00872D79" w:rsidRDefault="00A42F32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</w:tr>
      <w:tr w:rsidR="00A2201C" w:rsidRPr="00872D79" w14:paraId="54D07B82" w14:textId="77777777" w:rsidTr="00A2201C">
        <w:trPr>
          <w:trHeight w:val="397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298D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D1F9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7345395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22FCC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100.0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08625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3081222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F589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100.0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6562B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850977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4A1D1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100.0</w:t>
            </w:r>
          </w:p>
        </w:tc>
      </w:tr>
      <w:tr w:rsidR="00A2201C" w:rsidRPr="00872D79" w14:paraId="40A019CD" w14:textId="77777777" w:rsidTr="00A2201C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06FD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Превенция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BECCF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349455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6CF6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4.8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CFD8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361672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46F8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11.7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16617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107713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683EE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12.7</w:t>
            </w:r>
          </w:p>
        </w:tc>
      </w:tr>
      <w:tr w:rsidR="00A2201C" w:rsidRPr="00872D79" w14:paraId="1347F3E6" w14:textId="77777777" w:rsidTr="00A2201C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AD3B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Готовност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8F85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599656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2A80D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8.2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C02F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679947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8D29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22.1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63FAC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669083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5AB43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78.6</w:t>
            </w:r>
          </w:p>
        </w:tc>
      </w:tr>
      <w:tr w:rsidR="00A2201C" w:rsidRPr="00872D79" w14:paraId="13FA759A" w14:textId="77777777" w:rsidTr="00A2201C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67C4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Реагиране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DA04D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888632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B5223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12.1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AC9FA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866888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35DAD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28.1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D983A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971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5D5DE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0.1</w:t>
            </w:r>
          </w:p>
        </w:tc>
      </w:tr>
      <w:tr w:rsidR="00A2201C" w:rsidRPr="00872D79" w14:paraId="3FB4ECB9" w14:textId="77777777" w:rsidTr="00A2201C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4128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Възстановяване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65574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5507652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0647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75.0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2A20B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1172715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4813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38.1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CF711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73210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F0BCF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8.6</w:t>
            </w:r>
          </w:p>
        </w:tc>
      </w:tr>
    </w:tbl>
    <w:p w14:paraId="1AEA5DF6" w14:textId="77777777" w:rsidR="00A42F32" w:rsidRDefault="00A42F32" w:rsidP="00A42F32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2C23574C" w14:textId="7C90FE58" w:rsidR="00A42F32" w:rsidRDefault="00EE03C8" w:rsidP="00A42F32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EE03C8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>1</w:t>
      </w:r>
      <w:r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 xml:space="preserve"> </w:t>
      </w:r>
      <w:r w:rsidR="00A42F32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62D8C989" w14:textId="77777777" w:rsidR="00655658" w:rsidRDefault="00655658" w:rsidP="00655658">
      <w:pPr>
        <w:spacing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</w:p>
    <w:p w14:paraId="31B87F30" w14:textId="7D603569" w:rsidR="00655658" w:rsidRPr="009B56F4" w:rsidRDefault="00655658" w:rsidP="00655658">
      <w:pPr>
        <w:spacing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 w:rsidRPr="0039356F">
        <w:rPr>
          <w:rFonts w:ascii="Verdana" w:hAnsi="Verdana" w:cs="Times New Roman"/>
          <w:b/>
          <w:bCs/>
          <w:sz w:val="18"/>
          <w:szCs w:val="18"/>
        </w:rPr>
        <w:t xml:space="preserve">Таблица </w:t>
      </w:r>
      <w:r>
        <w:rPr>
          <w:rFonts w:ascii="Verdana" w:hAnsi="Verdana" w:cs="Times New Roman"/>
          <w:b/>
          <w:bCs/>
          <w:sz w:val="18"/>
          <w:szCs w:val="18"/>
        </w:rPr>
        <w:t xml:space="preserve">2. </w:t>
      </w:r>
      <w:r w:rsidRPr="0000276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 xml:space="preserve">Изразходени средства за кризисни събития 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>като</w:t>
      </w:r>
      <w:r w:rsidRPr="0000276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 xml:space="preserve"> процент от БВП на страната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 xml:space="preserve"> за периода 2021 </w:t>
      </w:r>
      <w:r w:rsidR="00677FFE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>-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 xml:space="preserve"> 2023 година</w:t>
      </w:r>
      <w:r w:rsidRPr="0040361A">
        <w:rPr>
          <w:rFonts w:ascii="Verdana" w:eastAsia="Times New Roman" w:hAnsi="Verdana" w:cs="Times New Roman"/>
          <w:b/>
          <w:bCs/>
          <w:color w:val="000000"/>
          <w:sz w:val="18"/>
          <w:szCs w:val="18"/>
          <w:vertAlign w:val="superscript"/>
          <w:lang w:eastAsia="bg-BG"/>
        </w:rPr>
        <w:t>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2065"/>
        <w:gridCol w:w="2065"/>
        <w:gridCol w:w="1830"/>
      </w:tblGrid>
      <w:tr w:rsidR="00655658" w:rsidRPr="00872D79" w14:paraId="6D7B3CD0" w14:textId="77777777" w:rsidTr="00EE4A34">
        <w:trPr>
          <w:trHeight w:val="340"/>
        </w:trPr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415EE" w14:textId="77777777" w:rsidR="00655658" w:rsidRPr="00872D79" w:rsidRDefault="00655658" w:rsidP="00EE4A34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9F57E" w14:textId="77777777" w:rsidR="00655658" w:rsidRPr="00872D79" w:rsidRDefault="00655658" w:rsidP="00EE4A34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BDF27" w14:textId="77777777" w:rsidR="00655658" w:rsidRPr="00872D79" w:rsidRDefault="00655658" w:rsidP="00EE4A34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CC917" w14:textId="77777777" w:rsidR="00655658" w:rsidRPr="00EE1C94" w:rsidRDefault="00655658" w:rsidP="00EE4A34">
            <w:pPr>
              <w:jc w:val="right"/>
              <w:rPr>
                <w:rFonts w:ascii="Verdana" w:eastAsia="Times New Roman" w:hAnsi="Verdana" w:cs="Times New Roman"/>
                <w:iCs/>
                <w:sz w:val="16"/>
                <w:szCs w:val="16"/>
                <w:lang w:eastAsia="bg-BG"/>
              </w:rPr>
            </w:pPr>
            <w:r w:rsidRPr="00EE1C94">
              <w:rPr>
                <w:rFonts w:ascii="Verdana" w:eastAsia="Times New Roman" w:hAnsi="Verdana" w:cs="Times New Roman"/>
                <w:iCs/>
                <w:sz w:val="16"/>
                <w:szCs w:val="16"/>
                <w:lang w:eastAsia="bg-BG"/>
              </w:rPr>
              <w:t>(% от БВП)</w:t>
            </w:r>
          </w:p>
        </w:tc>
      </w:tr>
      <w:tr w:rsidR="00655658" w:rsidRPr="00872D79" w14:paraId="142B6A2B" w14:textId="77777777" w:rsidTr="00EE4A34">
        <w:trPr>
          <w:trHeight w:val="340"/>
        </w:trPr>
        <w:tc>
          <w:tcPr>
            <w:tcW w:w="1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8E004" w14:textId="77777777" w:rsidR="00655658" w:rsidRPr="00872D79" w:rsidRDefault="00655658" w:rsidP="00EE4A34">
            <w:pPr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Направление</w:t>
            </w:r>
          </w:p>
        </w:tc>
        <w:tc>
          <w:tcPr>
            <w:tcW w:w="3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6B506" w14:textId="77777777" w:rsidR="00655658" w:rsidRPr="00214C2B" w:rsidRDefault="00655658" w:rsidP="00EE4A34">
            <w:pPr>
              <w:jc w:val="center"/>
              <w:rPr>
                <w:rFonts w:ascii="Verdana" w:eastAsia="Times New Roman" w:hAnsi="Verdana" w:cs="Times New Roman"/>
                <w:b/>
                <w:iCs/>
                <w:sz w:val="16"/>
                <w:szCs w:val="16"/>
                <w:lang w:eastAsia="bg-BG"/>
              </w:rPr>
            </w:pPr>
            <w:r w:rsidRPr="00214C2B">
              <w:rPr>
                <w:rFonts w:ascii="Verdana" w:eastAsia="Times New Roman" w:hAnsi="Verdana" w:cs="Times New Roman"/>
                <w:b/>
                <w:iCs/>
                <w:sz w:val="16"/>
                <w:szCs w:val="16"/>
                <w:lang w:eastAsia="bg-BG"/>
              </w:rPr>
              <w:t>Година</w:t>
            </w:r>
          </w:p>
        </w:tc>
      </w:tr>
      <w:tr w:rsidR="00655658" w:rsidRPr="00872D79" w14:paraId="30F25C2C" w14:textId="77777777" w:rsidTr="00EE4A34">
        <w:trPr>
          <w:trHeight w:val="340"/>
        </w:trPr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B5EE" w14:textId="77777777" w:rsidR="00655658" w:rsidRPr="00872D79" w:rsidRDefault="00655658" w:rsidP="00EE4A34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6226" w14:textId="77777777" w:rsidR="00655658" w:rsidRPr="00872D79" w:rsidRDefault="00655658" w:rsidP="00EE1C94">
            <w:pPr>
              <w:jc w:val="right"/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2021</w:t>
            </w:r>
          </w:p>
        </w:tc>
        <w:tc>
          <w:tcPr>
            <w:tcW w:w="11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1ADA" w14:textId="77777777" w:rsidR="00655658" w:rsidRPr="00872D79" w:rsidRDefault="00655658" w:rsidP="00EE1C94">
            <w:pPr>
              <w:jc w:val="right"/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2022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0F3C" w14:textId="77777777" w:rsidR="00655658" w:rsidRPr="00872D79" w:rsidRDefault="00655658" w:rsidP="00EE1C94">
            <w:pPr>
              <w:jc w:val="right"/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2023</w:t>
            </w:r>
          </w:p>
        </w:tc>
      </w:tr>
      <w:tr w:rsidR="00A2201C" w:rsidRPr="00872D79" w14:paraId="67BDEA03" w14:textId="77777777" w:rsidTr="00A2201C">
        <w:trPr>
          <w:trHeight w:val="397"/>
        </w:trPr>
        <w:tc>
          <w:tcPr>
            <w:tcW w:w="1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C29F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54845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5.27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2583B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1.82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AF1F" w14:textId="77777777" w:rsidR="00A2201C" w:rsidRPr="00A2201C" w:rsidRDefault="00A2201C" w:rsidP="00A2201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A2201C">
              <w:rPr>
                <w:rFonts w:ascii="Verdana" w:hAnsi="Verdana"/>
                <w:b/>
                <w:sz w:val="16"/>
                <w:szCs w:val="16"/>
              </w:rPr>
              <w:t>0.46</w:t>
            </w:r>
          </w:p>
        </w:tc>
      </w:tr>
      <w:tr w:rsidR="00A2201C" w:rsidRPr="00872D79" w14:paraId="7420CFE8" w14:textId="77777777" w:rsidTr="00A2201C">
        <w:trPr>
          <w:trHeight w:val="397"/>
        </w:trPr>
        <w:tc>
          <w:tcPr>
            <w:tcW w:w="1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664E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  <w:t>Превенция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CA9C9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0.25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A49C8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0.21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3541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0.06</w:t>
            </w:r>
          </w:p>
        </w:tc>
      </w:tr>
      <w:tr w:rsidR="00A2201C" w:rsidRPr="00872D79" w14:paraId="5407BD0F" w14:textId="77777777" w:rsidTr="00A2201C">
        <w:trPr>
          <w:trHeight w:val="397"/>
        </w:trPr>
        <w:tc>
          <w:tcPr>
            <w:tcW w:w="1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FA8F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  <w:t>Готовност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CFC6A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0.43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C5EC1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0.40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C956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0.36</w:t>
            </w:r>
          </w:p>
        </w:tc>
      </w:tr>
      <w:tr w:rsidR="00A2201C" w:rsidRPr="00872D79" w14:paraId="27948BB7" w14:textId="77777777" w:rsidTr="00A2201C">
        <w:trPr>
          <w:trHeight w:val="397"/>
        </w:trPr>
        <w:tc>
          <w:tcPr>
            <w:tcW w:w="1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D9F7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  <w:t>Реагиране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B9B0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0.64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A706D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0.51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D71E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0.00</w:t>
            </w:r>
          </w:p>
        </w:tc>
      </w:tr>
      <w:tr w:rsidR="00A2201C" w:rsidRPr="00872D79" w14:paraId="2E13891D" w14:textId="77777777" w:rsidTr="00A2201C">
        <w:trPr>
          <w:trHeight w:val="397"/>
        </w:trPr>
        <w:tc>
          <w:tcPr>
            <w:tcW w:w="1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C1F4" w14:textId="77777777" w:rsidR="00A2201C" w:rsidRPr="00872D79" w:rsidRDefault="00A2201C" w:rsidP="00A2201C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  <w:r w:rsidRPr="00872D79"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  <w:t>Възстановяване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D5247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3.95</w:t>
            </w:r>
          </w:p>
        </w:tc>
        <w:tc>
          <w:tcPr>
            <w:tcW w:w="1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A672C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0.70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0D15" w14:textId="77777777" w:rsidR="00A2201C" w:rsidRPr="00A2201C" w:rsidRDefault="00A2201C" w:rsidP="00A2201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A2201C">
              <w:rPr>
                <w:rFonts w:ascii="Verdana" w:hAnsi="Verdana"/>
                <w:sz w:val="16"/>
                <w:szCs w:val="16"/>
              </w:rPr>
              <w:t>0.04</w:t>
            </w:r>
          </w:p>
        </w:tc>
      </w:tr>
    </w:tbl>
    <w:p w14:paraId="3E7FF701" w14:textId="77777777" w:rsidR="00655658" w:rsidRDefault="00655658" w:rsidP="00655658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4E33A732" w14:textId="77777777" w:rsidR="00655658" w:rsidRPr="00CD00D0" w:rsidRDefault="00655658" w:rsidP="00655658">
      <w:pPr>
        <w:tabs>
          <w:tab w:val="left" w:pos="3431"/>
        </w:tabs>
        <w:spacing w:after="240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9904B0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>1</w:t>
      </w:r>
      <w:r w:rsidRPr="009904B0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>БВП</w:t>
      </w:r>
      <w:r w:rsidRPr="009904B0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>- По текущи цени.</w:t>
      </w:r>
    </w:p>
    <w:p w14:paraId="2EA20E18" w14:textId="77777777" w:rsidR="00655658" w:rsidRPr="00E9450B" w:rsidRDefault="00655658" w:rsidP="000C38F7">
      <w:pPr>
        <w:tabs>
          <w:tab w:val="left" w:pos="3123"/>
        </w:tabs>
        <w:spacing w:after="120" w:line="360" w:lineRule="auto"/>
        <w:ind w:firstLine="709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</w:p>
    <w:p w14:paraId="1A037BE6" w14:textId="6EEDED2A" w:rsidR="00DC20C4" w:rsidRDefault="00905537" w:rsidP="009D33F1">
      <w:pPr>
        <w:tabs>
          <w:tab w:val="left" w:pos="709"/>
        </w:tabs>
        <w:spacing w:line="360" w:lineRule="auto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lastRenderedPageBreak/>
        <w:tab/>
      </w:r>
      <w:r w:rsidR="0003276C">
        <w:rPr>
          <w:rFonts w:ascii="Verdana" w:eastAsia="Μοντέρνα" w:hAnsi="Verdana" w:cs="Times New Roman"/>
          <w:sz w:val="20"/>
          <w:szCs w:val="20"/>
          <w:lang w:eastAsia="bg-BG"/>
        </w:rPr>
        <w:t>Оценките на НСИ показват, че</w:t>
      </w:r>
      <w:r w:rsidR="008C103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през 2023 г.</w:t>
      </w:r>
      <w:r w:rsidR="0003276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BF1688">
        <w:rPr>
          <w:rFonts w:ascii="Verdana" w:eastAsia="Μοντέρνα" w:hAnsi="Verdana" w:cs="Times New Roman"/>
          <w:sz w:val="20"/>
          <w:szCs w:val="20"/>
          <w:lang w:eastAsia="bg-BG"/>
        </w:rPr>
        <w:t>695 07</w:t>
      </w:r>
      <w:r w:rsidR="00991CCE">
        <w:rPr>
          <w:rFonts w:ascii="Verdana" w:eastAsia="Μοντέρνα" w:hAnsi="Verdana" w:cs="Times New Roman"/>
          <w:sz w:val="20"/>
          <w:szCs w:val="20"/>
          <w:lang w:val="en-US" w:eastAsia="bg-BG"/>
        </w:rPr>
        <w:t>7</w:t>
      </w:r>
      <w:r w:rsidR="00BF168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хил. лева 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от </w:t>
      </w:r>
      <w:r w:rsidR="00157F1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общите 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средства </w:t>
      </w:r>
      <w:r w:rsidR="00303AC7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за кризисни събития 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>с</w:t>
      </w:r>
      <w:r w:rsidR="008F4FEE">
        <w:rPr>
          <w:rFonts w:ascii="Verdana" w:eastAsia="Μοντέρνα" w:hAnsi="Verdana" w:cs="Times New Roman"/>
          <w:sz w:val="20"/>
          <w:szCs w:val="20"/>
          <w:lang w:eastAsia="bg-BG"/>
        </w:rPr>
        <w:t>а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изразх</w:t>
      </w:r>
      <w:r w:rsidR="008F4FEE">
        <w:rPr>
          <w:rFonts w:ascii="Verdana" w:eastAsia="Μοντέρνα" w:hAnsi="Verdana" w:cs="Times New Roman"/>
          <w:sz w:val="20"/>
          <w:szCs w:val="20"/>
          <w:lang w:eastAsia="bg-BG"/>
        </w:rPr>
        <w:t>одени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 централната изпълнителна власт, докато местните власти са </w:t>
      </w:r>
      <w:r w:rsidR="008F4FEE">
        <w:rPr>
          <w:rFonts w:ascii="Verdana" w:eastAsia="Μοντέρνα" w:hAnsi="Verdana" w:cs="Times New Roman"/>
          <w:sz w:val="20"/>
          <w:szCs w:val="20"/>
          <w:lang w:eastAsia="bg-BG"/>
        </w:rPr>
        <w:t>отчели</w:t>
      </w:r>
      <w:r w:rsidR="00457B6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8C2E26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155 900 хил. лева </w:t>
      </w:r>
      <w:r w:rsidR="00DD06FD">
        <w:rPr>
          <w:rFonts w:ascii="Verdana" w:eastAsia="Μοντέρνα" w:hAnsi="Verdana" w:cs="Times New Roman"/>
          <w:sz w:val="20"/>
          <w:szCs w:val="20"/>
          <w:lang w:eastAsia="bg-BG"/>
        </w:rPr>
        <w:t>от</w:t>
      </w:r>
      <w:r w:rsidR="008F4FE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157F1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всички </w:t>
      </w:r>
      <w:r w:rsidR="008F4FEE">
        <w:rPr>
          <w:rFonts w:ascii="Verdana" w:eastAsia="Μοντέρνα" w:hAnsi="Verdana" w:cs="Times New Roman"/>
          <w:sz w:val="20"/>
          <w:szCs w:val="20"/>
          <w:lang w:eastAsia="bg-BG"/>
        </w:rPr>
        <w:t>разходи.</w:t>
      </w:r>
      <w:r w:rsidR="00FF58B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BC2824">
        <w:rPr>
          <w:rFonts w:ascii="Verdana" w:eastAsia="Μοντέρνα" w:hAnsi="Verdana" w:cs="Times New Roman"/>
          <w:sz w:val="20"/>
          <w:szCs w:val="20"/>
          <w:lang w:eastAsia="bg-BG"/>
        </w:rPr>
        <w:t>Високият</w:t>
      </w:r>
      <w:r w:rsidR="00FF58B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относителен дял</w:t>
      </w:r>
      <w:r w:rsidR="00F105E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при министерствата и </w:t>
      </w:r>
      <w:r w:rsidR="008C103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ведомствата </w:t>
      </w:r>
      <w:r w:rsidR="00FF58B8">
        <w:rPr>
          <w:rFonts w:ascii="Verdana" w:eastAsia="Μοντέρνα" w:hAnsi="Verdana" w:cs="Times New Roman"/>
          <w:sz w:val="20"/>
          <w:szCs w:val="20"/>
          <w:lang w:eastAsia="bg-BG"/>
        </w:rPr>
        <w:t>се</w:t>
      </w:r>
      <w:r w:rsidR="000D74F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дължи на средствата, </w:t>
      </w:r>
      <w:r w:rsidR="008C1039">
        <w:rPr>
          <w:rFonts w:ascii="Verdana" w:eastAsia="Μοντέρνα" w:hAnsi="Verdana" w:cs="Times New Roman"/>
          <w:sz w:val="20"/>
          <w:szCs w:val="20"/>
          <w:lang w:eastAsia="bg-BG"/>
        </w:rPr>
        <w:t>изразход</w:t>
      </w:r>
      <w:r w:rsidR="00C867EC">
        <w:rPr>
          <w:rFonts w:ascii="Verdana" w:eastAsia="Μοντέρνα" w:hAnsi="Verdana" w:cs="Times New Roman"/>
          <w:sz w:val="20"/>
          <w:szCs w:val="20"/>
          <w:lang w:eastAsia="bg-BG"/>
        </w:rPr>
        <w:t>ва</w:t>
      </w:r>
      <w:r w:rsidR="008C1039">
        <w:rPr>
          <w:rFonts w:ascii="Verdana" w:eastAsia="Μοντέρνα" w:hAnsi="Verdana" w:cs="Times New Roman"/>
          <w:sz w:val="20"/>
          <w:szCs w:val="20"/>
          <w:lang w:eastAsia="bg-BG"/>
        </w:rPr>
        <w:t>ни</w:t>
      </w:r>
      <w:r w:rsidR="000D74F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по направлени</w:t>
      </w:r>
      <w:r w:rsidR="0086108F">
        <w:rPr>
          <w:rFonts w:ascii="Verdana" w:eastAsia="Μοντέρνα" w:hAnsi="Verdana" w:cs="Times New Roman"/>
          <w:sz w:val="20"/>
          <w:szCs w:val="20"/>
          <w:lang w:eastAsia="bg-BG"/>
        </w:rPr>
        <w:t>е</w:t>
      </w:r>
      <w:r w:rsidR="000D74FB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„готовност“</w:t>
      </w:r>
      <w:r w:rsidR="00F51C1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677FFE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F51C1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F51C1F" w:rsidRPr="00F51C1F">
        <w:rPr>
          <w:rFonts w:ascii="Verdana" w:eastAsia="Μοντέρνα" w:hAnsi="Verdana" w:cs="Times New Roman"/>
          <w:sz w:val="20"/>
          <w:szCs w:val="20"/>
          <w:lang w:eastAsia="bg-BG"/>
        </w:rPr>
        <w:t>627</w:t>
      </w:r>
      <w:r w:rsidR="00F51C1F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 w:rsidR="00F51C1F" w:rsidRPr="00F51C1F">
        <w:rPr>
          <w:rFonts w:ascii="Verdana" w:eastAsia="Μοντέρνα" w:hAnsi="Verdana" w:cs="Times New Roman"/>
          <w:sz w:val="20"/>
          <w:szCs w:val="20"/>
          <w:lang w:eastAsia="bg-BG"/>
        </w:rPr>
        <w:t>526</w:t>
      </w:r>
      <w:r w:rsidR="00F51C1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хил. лева</w:t>
      </w:r>
      <w:r w:rsidR="000D74FB">
        <w:rPr>
          <w:rFonts w:ascii="Verdana" w:eastAsia="Μοντέρνα" w:hAnsi="Verdana" w:cs="Times New Roman"/>
          <w:sz w:val="20"/>
          <w:szCs w:val="20"/>
          <w:lang w:eastAsia="bg-BG"/>
        </w:rPr>
        <w:t>, ко</w:t>
      </w:r>
      <w:r w:rsidR="0086108F">
        <w:rPr>
          <w:rFonts w:ascii="Verdana" w:eastAsia="Μοντέρνα" w:hAnsi="Verdana" w:cs="Times New Roman"/>
          <w:sz w:val="20"/>
          <w:szCs w:val="20"/>
          <w:lang w:eastAsia="bg-BG"/>
        </w:rPr>
        <w:t>е</w:t>
      </w:r>
      <w:r w:rsidR="000D74FB">
        <w:rPr>
          <w:rFonts w:ascii="Verdana" w:eastAsia="Μοντέρνα" w:hAnsi="Verdana" w:cs="Times New Roman"/>
          <w:sz w:val="20"/>
          <w:szCs w:val="20"/>
          <w:lang w:eastAsia="bg-BG"/>
        </w:rPr>
        <w:t>то включва дейности п</w:t>
      </w:r>
      <w:r w:rsidR="00AD4831">
        <w:rPr>
          <w:rFonts w:ascii="Verdana" w:eastAsia="Μοντέρνα" w:hAnsi="Verdana" w:cs="Times New Roman"/>
          <w:sz w:val="20"/>
          <w:szCs w:val="20"/>
          <w:lang w:eastAsia="bg-BG"/>
        </w:rPr>
        <w:t>о п</w:t>
      </w:r>
      <w:r w:rsidR="00AD4831" w:rsidRPr="00AD4831">
        <w:rPr>
          <w:rFonts w:ascii="Verdana" w:eastAsia="Μοντέρνα" w:hAnsi="Verdana" w:cs="Times New Roman"/>
          <w:sz w:val="20"/>
          <w:szCs w:val="20"/>
          <w:lang w:eastAsia="bg-BG"/>
        </w:rPr>
        <w:t>ротивопожарна охрана</w:t>
      </w:r>
      <w:r w:rsidR="00AD4831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</w:t>
      </w:r>
      <w:r w:rsidR="00B613BE">
        <w:rPr>
          <w:rFonts w:ascii="Verdana" w:eastAsia="Μοντέρνα" w:hAnsi="Verdana" w:cs="Times New Roman"/>
          <w:sz w:val="20"/>
          <w:szCs w:val="20"/>
          <w:lang w:eastAsia="bg-BG"/>
        </w:rPr>
        <w:t>у</w:t>
      </w:r>
      <w:r w:rsidR="00B613BE" w:rsidRPr="00B613BE">
        <w:rPr>
          <w:rFonts w:ascii="Verdana" w:eastAsia="Μοντέρνα" w:hAnsi="Verdana" w:cs="Times New Roman"/>
          <w:sz w:val="20"/>
          <w:szCs w:val="20"/>
          <w:lang w:eastAsia="bg-BG"/>
        </w:rPr>
        <w:t>правление на държавния резерв и военновременните запаси</w:t>
      </w:r>
      <w:r w:rsidR="0086108F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1739CD">
        <w:rPr>
          <w:rFonts w:ascii="Verdana" w:eastAsia="Μοντέρνα" w:hAnsi="Verdana" w:cs="Times New Roman"/>
          <w:sz w:val="20"/>
          <w:szCs w:val="20"/>
          <w:lang w:eastAsia="bg-BG"/>
        </w:rPr>
        <w:t>и други.</w:t>
      </w:r>
      <w:r w:rsidR="008C103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</w:p>
    <w:p w14:paraId="12B4DD7B" w14:textId="5D2B4CBD" w:rsidR="005B3D07" w:rsidRDefault="005B3D07" w:rsidP="009D33F1">
      <w:pPr>
        <w:tabs>
          <w:tab w:val="left" w:pos="709"/>
        </w:tabs>
        <w:spacing w:line="360" w:lineRule="auto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ab/>
        <w:t xml:space="preserve">За разлика от министерствата и </w:t>
      </w:r>
      <w:r w:rsidR="00D96F5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ведомствата, при общините 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>най-много средства са изразходвани по направлени</w:t>
      </w:r>
      <w:r w:rsidR="00ED14EE">
        <w:rPr>
          <w:rFonts w:ascii="Verdana" w:eastAsia="Μοντέρνα" w:hAnsi="Verdana" w:cs="Times New Roman"/>
          <w:sz w:val="20"/>
          <w:szCs w:val="20"/>
          <w:lang w:eastAsia="bg-BG"/>
        </w:rPr>
        <w:t>ята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„възстановяване“</w:t>
      </w:r>
      <w:r w:rsidR="00DD10B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677FFE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E035F7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4120DD">
        <w:rPr>
          <w:rFonts w:ascii="Verdana" w:eastAsia="Μοντέρνα" w:hAnsi="Verdana" w:cs="Times New Roman"/>
          <w:sz w:val="20"/>
          <w:szCs w:val="20"/>
          <w:lang w:eastAsia="bg-BG"/>
        </w:rPr>
        <w:t>65 420 хил. лева</w:t>
      </w:r>
      <w:r w:rsidR="00E745E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и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E745ED">
        <w:rPr>
          <w:rFonts w:ascii="Verdana" w:eastAsia="Μοντέρνα" w:hAnsi="Verdana" w:cs="Times New Roman"/>
          <w:sz w:val="20"/>
          <w:szCs w:val="20"/>
          <w:lang w:eastAsia="bg-BG"/>
        </w:rPr>
        <w:t>„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>превенция</w:t>
      </w:r>
      <w:r w:rsidR="00E745ED">
        <w:rPr>
          <w:rFonts w:ascii="Verdana" w:eastAsia="Μοντέρνα" w:hAnsi="Verdana" w:cs="Times New Roman"/>
          <w:sz w:val="20"/>
          <w:szCs w:val="20"/>
          <w:lang w:eastAsia="bg-BG"/>
        </w:rPr>
        <w:t>“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677FFE">
        <w:rPr>
          <w:rFonts w:ascii="Verdana" w:eastAsia="Μοντέρνα" w:hAnsi="Verdana" w:cs="Times New Roman"/>
          <w:sz w:val="20"/>
          <w:szCs w:val="20"/>
          <w:lang w:eastAsia="bg-BG"/>
        </w:rPr>
        <w:t>-</w:t>
      </w:r>
      <w:r w:rsidR="0065441D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DD10B8">
        <w:rPr>
          <w:rFonts w:ascii="Verdana" w:eastAsia="Μοντέρνα" w:hAnsi="Verdana" w:cs="Times New Roman"/>
          <w:sz w:val="20"/>
          <w:szCs w:val="20"/>
          <w:lang w:eastAsia="bg-BG"/>
        </w:rPr>
        <w:t>48 65</w:t>
      </w:r>
      <w:r w:rsidR="007944D1">
        <w:rPr>
          <w:rFonts w:ascii="Verdana" w:eastAsia="Μοντέρνα" w:hAnsi="Verdana" w:cs="Times New Roman"/>
          <w:sz w:val="20"/>
          <w:szCs w:val="20"/>
          <w:lang w:val="en-US" w:eastAsia="bg-BG"/>
        </w:rPr>
        <w:t>4</w:t>
      </w:r>
      <w:r w:rsidR="00DD10B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хил. лева.</w:t>
      </w:r>
    </w:p>
    <w:p w14:paraId="3FA170A1" w14:textId="4ED584A4" w:rsidR="00934FB8" w:rsidRPr="00991CCE" w:rsidRDefault="0086108F" w:rsidP="00934FB8">
      <w:pPr>
        <w:spacing w:line="360" w:lineRule="auto"/>
        <w:jc w:val="center"/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</w:pPr>
      <w:r w:rsidRPr="00991CCE">
        <w:rPr>
          <w:rFonts w:ascii="Verdana" w:hAnsi="Verdana" w:cs="Times New Roman"/>
          <w:b/>
          <w:bCs/>
          <w:sz w:val="18"/>
          <w:szCs w:val="18"/>
        </w:rPr>
        <w:t>Таблица</w:t>
      </w:r>
      <w:r w:rsidR="00934FB8" w:rsidRPr="00991CCE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Pr="00991CCE">
        <w:rPr>
          <w:rFonts w:ascii="Verdana" w:hAnsi="Verdana" w:cs="Times New Roman"/>
          <w:b/>
          <w:bCs/>
          <w:sz w:val="18"/>
          <w:szCs w:val="18"/>
        </w:rPr>
        <w:t>3</w:t>
      </w:r>
      <w:r w:rsidR="00934FB8" w:rsidRPr="00991CCE">
        <w:rPr>
          <w:rFonts w:ascii="Verdana" w:hAnsi="Verdana" w:cs="Times New Roman"/>
          <w:b/>
          <w:bCs/>
          <w:sz w:val="18"/>
          <w:szCs w:val="18"/>
        </w:rPr>
        <w:t xml:space="preserve">. </w:t>
      </w:r>
      <w:r w:rsidR="007B41F3" w:rsidRPr="00991CCE">
        <w:rPr>
          <w:rFonts w:ascii="Verdana" w:hAnsi="Verdana" w:cs="Times New Roman"/>
          <w:b/>
          <w:bCs/>
          <w:sz w:val="18"/>
          <w:szCs w:val="18"/>
        </w:rPr>
        <w:t>И</w:t>
      </w:r>
      <w:r w:rsidR="00934FB8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зразходени средства</w:t>
      </w:r>
      <w:r w:rsidR="00016007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 xml:space="preserve"> от централната и местната власт </w:t>
      </w:r>
      <w:r w:rsidR="00934FB8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 xml:space="preserve">по направления </w:t>
      </w:r>
      <w:r w:rsidR="007B41F3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 xml:space="preserve">      </w:t>
      </w:r>
      <w:r w:rsidR="00775D88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през</w:t>
      </w:r>
      <w:r w:rsidR="007B41F3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 xml:space="preserve"> 2023 г., в </w:t>
      </w:r>
      <w:r w:rsidR="00B708D2" w:rsidRPr="00991CCE">
        <w:rPr>
          <w:rFonts w:ascii="Verdana" w:eastAsia="Times New Roman" w:hAnsi="Verdana" w:cs="Times New Roman"/>
          <w:b/>
          <w:bCs/>
          <w:sz w:val="18"/>
          <w:szCs w:val="18"/>
          <w:lang w:eastAsia="bg-BG"/>
        </w:rPr>
        <w:t>хил. лева</w:t>
      </w:r>
      <w:r w:rsidR="00466D08" w:rsidRPr="00466D08">
        <w:rPr>
          <w:rFonts w:ascii="Verdana" w:eastAsia="Times New Roman" w:hAnsi="Verdana" w:cs="Times New Roman"/>
          <w:b/>
          <w:bCs/>
          <w:sz w:val="18"/>
          <w:szCs w:val="18"/>
          <w:vertAlign w:val="superscript"/>
          <w:lang w:eastAsia="bg-BG"/>
        </w:rPr>
        <w:t>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2121"/>
        <w:gridCol w:w="2924"/>
        <w:gridCol w:w="2043"/>
      </w:tblGrid>
      <w:tr w:rsidR="00B708D2" w:rsidRPr="004B434E" w14:paraId="2A5A2716" w14:textId="77777777" w:rsidTr="00D96F59"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6AAC20" w14:textId="77777777" w:rsidR="00B708D2" w:rsidRPr="00EE1C94" w:rsidRDefault="00B708D2" w:rsidP="004B434E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EE1C94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(Хил. лева)</w:t>
            </w:r>
          </w:p>
        </w:tc>
      </w:tr>
      <w:tr w:rsidR="004B434E" w:rsidRPr="00B708D2" w14:paraId="6F37EE27" w14:textId="77777777" w:rsidTr="00D96F59">
        <w:trPr>
          <w:trHeight w:val="300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3A34" w14:textId="77777777" w:rsidR="00B708D2" w:rsidRPr="00B708D2" w:rsidRDefault="004B434E" w:rsidP="00041B96">
            <w:pPr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</w:pPr>
            <w:r w:rsidRPr="002D4ED0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Н</w:t>
            </w:r>
            <w:r w:rsidR="002D4ED0">
              <w:rPr>
                <w:rFonts w:ascii="Verdana" w:eastAsia="Times New Roman" w:hAnsi="Verdana" w:cs="Times New Roman"/>
                <w:b/>
                <w:sz w:val="16"/>
                <w:szCs w:val="16"/>
                <w:lang w:eastAsia="bg-BG"/>
              </w:rPr>
              <w:t>аправление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B41C" w14:textId="77777777" w:rsidR="00B708D2" w:rsidRPr="00B708D2" w:rsidRDefault="00B708D2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5A22" w14:textId="77777777" w:rsidR="00B708D2" w:rsidRPr="00B708D2" w:rsidRDefault="00B708D2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Министерства и ведомства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9A86" w14:textId="77777777" w:rsidR="00B708D2" w:rsidRPr="00B708D2" w:rsidRDefault="00B708D2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Общини</w:t>
            </w:r>
          </w:p>
        </w:tc>
      </w:tr>
      <w:tr w:rsidR="000064A2" w:rsidRPr="00B708D2" w14:paraId="3EFF34AE" w14:textId="77777777" w:rsidTr="003D2D45">
        <w:trPr>
          <w:trHeight w:val="300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4886" w14:textId="77777777" w:rsidR="000064A2" w:rsidRPr="00B708D2" w:rsidRDefault="000064A2" w:rsidP="000064A2">
            <w:pPr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2E58" w14:textId="77777777" w:rsidR="000064A2" w:rsidRPr="00980660" w:rsidRDefault="000064A2" w:rsidP="003D2D4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980660">
              <w:rPr>
                <w:rFonts w:ascii="Verdana" w:hAnsi="Verdana"/>
                <w:b/>
                <w:sz w:val="16"/>
                <w:szCs w:val="16"/>
              </w:rPr>
              <w:t>850977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D4DD" w14:textId="77777777" w:rsidR="000064A2" w:rsidRPr="00980660" w:rsidRDefault="000064A2" w:rsidP="003D2D4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980660">
              <w:rPr>
                <w:rFonts w:ascii="Verdana" w:hAnsi="Verdana"/>
                <w:b/>
                <w:sz w:val="16"/>
                <w:szCs w:val="16"/>
              </w:rPr>
              <w:t>695077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F587" w14:textId="77777777" w:rsidR="000064A2" w:rsidRPr="00980660" w:rsidRDefault="000064A2" w:rsidP="003D2D45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980660">
              <w:rPr>
                <w:rFonts w:ascii="Verdana" w:hAnsi="Verdana"/>
                <w:b/>
                <w:sz w:val="16"/>
                <w:szCs w:val="16"/>
              </w:rPr>
              <w:t>155900</w:t>
            </w:r>
          </w:p>
        </w:tc>
      </w:tr>
      <w:tr w:rsidR="000064A2" w:rsidRPr="005136C0" w14:paraId="015E99C8" w14:textId="77777777" w:rsidTr="003D2D45">
        <w:trPr>
          <w:trHeight w:val="39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BB9E" w14:textId="77777777" w:rsidR="000064A2" w:rsidRPr="00B708D2" w:rsidRDefault="000064A2" w:rsidP="000064A2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Превенция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9661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107713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FC5A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59059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DEDD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48654</w:t>
            </w:r>
          </w:p>
        </w:tc>
      </w:tr>
      <w:tr w:rsidR="000064A2" w:rsidRPr="00B708D2" w14:paraId="6FDFBE56" w14:textId="77777777" w:rsidTr="003D2D45">
        <w:trPr>
          <w:trHeight w:val="39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4ACD" w14:textId="77777777" w:rsidR="000064A2" w:rsidRPr="00B708D2" w:rsidRDefault="000064A2" w:rsidP="000064A2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Готовност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5657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669083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31F7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627526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B789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41557</w:t>
            </w:r>
          </w:p>
        </w:tc>
      </w:tr>
      <w:tr w:rsidR="000064A2" w:rsidRPr="00B708D2" w14:paraId="17233586" w14:textId="77777777" w:rsidTr="003D2D45">
        <w:trPr>
          <w:trHeight w:val="39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D297" w14:textId="77777777" w:rsidR="000064A2" w:rsidRPr="00B708D2" w:rsidRDefault="000064A2" w:rsidP="000064A2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Реагиране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D3AF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971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988B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702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00A2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269</w:t>
            </w:r>
          </w:p>
        </w:tc>
      </w:tr>
      <w:tr w:rsidR="000064A2" w:rsidRPr="00B708D2" w14:paraId="63DEB460" w14:textId="77777777" w:rsidTr="003D2D45">
        <w:trPr>
          <w:trHeight w:val="397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1418" w14:textId="77777777" w:rsidR="000064A2" w:rsidRPr="00B708D2" w:rsidRDefault="000064A2" w:rsidP="000064A2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B708D2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Възстановяване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C253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73210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A950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7790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66FC" w14:textId="77777777" w:rsidR="000064A2" w:rsidRPr="000064A2" w:rsidRDefault="000064A2" w:rsidP="003D2D45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0064A2">
              <w:rPr>
                <w:rFonts w:ascii="Verdana" w:hAnsi="Verdana"/>
                <w:sz w:val="16"/>
                <w:szCs w:val="16"/>
              </w:rPr>
              <w:t>65420</w:t>
            </w:r>
          </w:p>
        </w:tc>
      </w:tr>
    </w:tbl>
    <w:p w14:paraId="71BAB71D" w14:textId="77777777" w:rsidR="00E745ED" w:rsidRDefault="00E745ED" w:rsidP="00E745ED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230FD77C" w14:textId="1F42C3AA" w:rsidR="002647D5" w:rsidRDefault="00466D08" w:rsidP="002647D5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466D08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 xml:space="preserve">1 </w:t>
      </w:r>
      <w:r w:rsidR="00E745ED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31CA84F1" w14:textId="77777777" w:rsidR="00B708D2" w:rsidRDefault="00B708D2" w:rsidP="00934FB8">
      <w:pPr>
        <w:spacing w:line="360" w:lineRule="auto"/>
        <w:jc w:val="center"/>
        <w:rPr>
          <w:noProof/>
          <w:lang w:eastAsia="bg-BG"/>
        </w:rPr>
      </w:pPr>
    </w:p>
    <w:p w14:paraId="415AE3AC" w14:textId="2318FE07" w:rsidR="002D4ED0" w:rsidRDefault="007766AE" w:rsidP="002D4ED0">
      <w:pPr>
        <w:spacing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>
        <w:rPr>
          <w:rFonts w:ascii="Verdana" w:hAnsi="Verdana" w:cs="Times New Roman"/>
          <w:b/>
          <w:bCs/>
          <w:sz w:val="18"/>
          <w:szCs w:val="18"/>
        </w:rPr>
        <w:t>Фиг. 10. Изразходени средства от министерства и ведомства и общини по направления</w:t>
      </w:r>
      <w:r w:rsidR="00E86812" w:rsidRPr="00E86812">
        <w:rPr>
          <w:rFonts w:ascii="Verdana" w:hAnsi="Verdana" w:cs="Times New Roman"/>
          <w:b/>
          <w:bCs/>
          <w:sz w:val="18"/>
          <w:szCs w:val="18"/>
        </w:rPr>
        <w:t xml:space="preserve">, </w:t>
      </w:r>
      <w:r w:rsidR="001807BE">
        <w:rPr>
          <w:rFonts w:ascii="Verdana" w:hAnsi="Verdana" w:cs="Times New Roman"/>
          <w:b/>
          <w:bCs/>
          <w:sz w:val="18"/>
          <w:szCs w:val="18"/>
        </w:rPr>
        <w:t>през 2023 г.,</w:t>
      </w:r>
      <w:r w:rsidR="00E86812" w:rsidRPr="00E86812">
        <w:rPr>
          <w:rFonts w:ascii="Verdana" w:hAnsi="Verdana" w:cs="Times New Roman"/>
          <w:b/>
          <w:bCs/>
          <w:sz w:val="18"/>
          <w:szCs w:val="18"/>
        </w:rPr>
        <w:t xml:space="preserve"> %</w:t>
      </w:r>
      <w:r w:rsidR="00466D08" w:rsidRPr="00466D08">
        <w:rPr>
          <w:rFonts w:ascii="Verdana" w:hAnsi="Verdana" w:cs="Times New Roman"/>
          <w:b/>
          <w:bCs/>
          <w:sz w:val="18"/>
          <w:szCs w:val="18"/>
          <w:vertAlign w:val="superscript"/>
        </w:rPr>
        <w:t>1</w:t>
      </w:r>
    </w:p>
    <w:p w14:paraId="56DD1A52" w14:textId="77777777" w:rsidR="008D206D" w:rsidRPr="009B56F4" w:rsidRDefault="008D206D" w:rsidP="00D96F59">
      <w:pPr>
        <w:spacing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>
        <w:rPr>
          <w:noProof/>
          <w:lang w:eastAsia="bg-BG"/>
        </w:rPr>
        <w:drawing>
          <wp:inline distT="0" distB="0" distL="0" distR="0" wp14:anchorId="0F0935CA" wp14:editId="6F613104">
            <wp:extent cx="5939790" cy="2340864"/>
            <wp:effectExtent l="0" t="0" r="3810" b="254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4797A6" w14:textId="77777777" w:rsidR="00E745ED" w:rsidRDefault="00E745ED" w:rsidP="00E745ED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0491AFAC" w14:textId="26E90F26" w:rsidR="00E745ED" w:rsidRDefault="00466D08" w:rsidP="00E745ED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466D08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 xml:space="preserve">1 </w:t>
      </w:r>
      <w:r w:rsidR="00E745ED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640D1068" w14:textId="77777777" w:rsidR="00723133" w:rsidRDefault="00723133">
      <w:pPr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br w:type="page"/>
      </w:r>
    </w:p>
    <w:p w14:paraId="643B4517" w14:textId="69E7085E" w:rsidR="00905537" w:rsidRPr="005A6FCE" w:rsidRDefault="00905537" w:rsidP="00EE1C94">
      <w:pPr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lastRenderedPageBreak/>
        <w:t xml:space="preserve">През 2023 г. </w:t>
      </w:r>
      <w:r w:rsidR="009B444D">
        <w:rPr>
          <w:rFonts w:ascii="Verdana" w:eastAsia="Μοντέρνα" w:hAnsi="Verdana" w:cs="Times New Roman"/>
          <w:sz w:val="20"/>
          <w:szCs w:val="20"/>
          <w:lang w:eastAsia="bg-BG"/>
        </w:rPr>
        <w:t>98.2%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 изразходените средства </w:t>
      </w:r>
      <w:r w:rsidRPr="00905537">
        <w:rPr>
          <w:rFonts w:ascii="Verdana" w:eastAsia="Μοντέρνα" w:hAnsi="Verdana" w:cs="Times New Roman"/>
          <w:b/>
          <w:sz w:val="20"/>
          <w:szCs w:val="20"/>
          <w:lang w:eastAsia="bg-BG"/>
        </w:rPr>
        <w:t>за кризисни събития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са </w:t>
      </w:r>
      <w:r w:rsidR="00A53FFA">
        <w:rPr>
          <w:rFonts w:ascii="Verdana" w:eastAsia="Μοντέρνα" w:hAnsi="Verdana" w:cs="Times New Roman"/>
          <w:sz w:val="20"/>
          <w:szCs w:val="20"/>
          <w:lang w:eastAsia="bg-BG"/>
        </w:rPr>
        <w:t>осигурени</w:t>
      </w:r>
      <w:r w:rsidR="00AA5BF4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 държавния бюджет,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а останал</w:t>
      </w:r>
      <w:r w:rsidR="00AA5BF4">
        <w:rPr>
          <w:rFonts w:ascii="Verdana" w:eastAsia="Μοντέρνα" w:hAnsi="Verdana" w:cs="Times New Roman"/>
          <w:sz w:val="20"/>
          <w:szCs w:val="20"/>
          <w:lang w:eastAsia="bg-BG"/>
        </w:rPr>
        <w:t>ите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1.8% от ЕС. </w:t>
      </w:r>
      <w:r w:rsidR="00FB5B60">
        <w:rPr>
          <w:rFonts w:ascii="Verdana" w:eastAsia="Μοντέρνα" w:hAnsi="Verdana" w:cs="Times New Roman"/>
          <w:sz w:val="20"/>
          <w:szCs w:val="20"/>
          <w:lang w:eastAsia="bg-BG"/>
        </w:rPr>
        <w:t>По-голямата част от с</w:t>
      </w:r>
      <w:r w:rsidR="00183506">
        <w:rPr>
          <w:rFonts w:ascii="Verdana" w:eastAsia="Μοντέρνα" w:hAnsi="Verdana" w:cs="Times New Roman"/>
          <w:sz w:val="20"/>
          <w:szCs w:val="20"/>
          <w:lang w:eastAsia="bg-BG"/>
        </w:rPr>
        <w:t>редствата, осигурени от ЕС</w:t>
      </w:r>
      <w:r w:rsidR="007026FC">
        <w:rPr>
          <w:rFonts w:ascii="Verdana" w:eastAsia="Μοντέρνα" w:hAnsi="Verdana" w:cs="Times New Roman"/>
          <w:sz w:val="20"/>
          <w:szCs w:val="20"/>
          <w:lang w:eastAsia="bg-BG"/>
        </w:rPr>
        <w:t>,</w:t>
      </w:r>
      <w:r w:rsidR="005A6FC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са</w:t>
      </w:r>
      <w:r w:rsidR="00372BD0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изразходвани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по направление „готовност“. За разлика от 2023</w:t>
      </w:r>
      <w:r w:rsidR="008907D1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г., през 2022 г. повече от половината </w:t>
      </w:r>
      <w:r w:rsidR="004540A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отпуснати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средства от ЕС са изразходени по направление „реагиране“, </w:t>
      </w:r>
      <w:r w:rsidR="007026FC">
        <w:rPr>
          <w:rFonts w:ascii="Verdana" w:eastAsia="Μοντέρνα" w:hAnsi="Verdana" w:cs="Times New Roman"/>
          <w:sz w:val="20"/>
          <w:szCs w:val="20"/>
          <w:lang w:eastAsia="bg-BG"/>
        </w:rPr>
        <w:t>а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над две трети по направление „възстановяване“</w:t>
      </w:r>
      <w:r w:rsidR="007026FC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-</w:t>
      </w:r>
      <w:r w:rsidR="005F5A8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през 2021 година.</w:t>
      </w:r>
    </w:p>
    <w:p w14:paraId="50D65EFE" w14:textId="50941F92" w:rsidR="00905537" w:rsidRPr="0039356F" w:rsidRDefault="00905537" w:rsidP="00905537">
      <w:pPr>
        <w:spacing w:before="160"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sz w:val="18"/>
          <w:szCs w:val="18"/>
        </w:rPr>
        <w:t>Фиг.</w:t>
      </w:r>
      <w:r w:rsidRPr="0039356F">
        <w:rPr>
          <w:rFonts w:ascii="Verdana" w:hAnsi="Verdana" w:cs="Times New Roman"/>
          <w:b/>
          <w:bCs/>
          <w:sz w:val="18"/>
          <w:szCs w:val="18"/>
        </w:rPr>
        <w:t xml:space="preserve"> </w:t>
      </w:r>
      <w:r w:rsidR="006858EB">
        <w:rPr>
          <w:rFonts w:ascii="Verdana" w:hAnsi="Verdana" w:cs="Times New Roman"/>
          <w:b/>
          <w:bCs/>
          <w:sz w:val="18"/>
          <w:szCs w:val="18"/>
        </w:rPr>
        <w:t>11</w:t>
      </w:r>
      <w:r w:rsidRPr="0039356F">
        <w:rPr>
          <w:rFonts w:ascii="Verdana" w:hAnsi="Verdana" w:cs="Times New Roman"/>
          <w:b/>
          <w:bCs/>
          <w:sz w:val="18"/>
          <w:szCs w:val="18"/>
        </w:rPr>
        <w:t xml:space="preserve">. Изразходени средства за кризисни събития </w:t>
      </w:r>
      <w:r>
        <w:rPr>
          <w:rFonts w:ascii="Verdana" w:hAnsi="Verdana" w:cs="Times New Roman"/>
          <w:b/>
          <w:bCs/>
          <w:sz w:val="18"/>
          <w:szCs w:val="18"/>
        </w:rPr>
        <w:t xml:space="preserve">по </w:t>
      </w:r>
      <w:r w:rsidRPr="0039356F">
        <w:rPr>
          <w:rFonts w:ascii="Verdana" w:hAnsi="Verdana" w:cs="Times New Roman"/>
          <w:b/>
          <w:bCs/>
          <w:sz w:val="18"/>
          <w:szCs w:val="18"/>
        </w:rPr>
        <w:t>източници на финансира</w:t>
      </w:r>
      <w:r>
        <w:rPr>
          <w:rFonts w:ascii="Verdana" w:hAnsi="Verdana" w:cs="Times New Roman"/>
          <w:b/>
          <w:bCs/>
          <w:sz w:val="18"/>
          <w:szCs w:val="18"/>
        </w:rPr>
        <w:t xml:space="preserve">не за периода 2021 - 2023 г., </w:t>
      </w:r>
      <w:r w:rsidR="005336E0">
        <w:rPr>
          <w:rFonts w:ascii="Verdana" w:hAnsi="Verdana" w:cs="Times New Roman"/>
          <w:b/>
          <w:bCs/>
          <w:sz w:val="18"/>
          <w:szCs w:val="18"/>
        </w:rPr>
        <w:t xml:space="preserve">в </w:t>
      </w:r>
      <w:r>
        <w:rPr>
          <w:rFonts w:ascii="Verdana" w:hAnsi="Verdana" w:cs="Times New Roman"/>
          <w:b/>
          <w:bCs/>
          <w:sz w:val="18"/>
          <w:szCs w:val="18"/>
        </w:rPr>
        <w:t>%</w:t>
      </w:r>
      <w:r w:rsidR="00466D08" w:rsidRPr="00466D08">
        <w:rPr>
          <w:rFonts w:ascii="Verdana" w:hAnsi="Verdana" w:cs="Times New Roman"/>
          <w:b/>
          <w:bCs/>
          <w:sz w:val="18"/>
          <w:szCs w:val="18"/>
          <w:vertAlign w:val="superscript"/>
        </w:rPr>
        <w:t>1</w:t>
      </w:r>
    </w:p>
    <w:p w14:paraId="4B0715BB" w14:textId="77777777" w:rsidR="00905537" w:rsidRDefault="00905537" w:rsidP="007B41F3">
      <w:pPr>
        <w:tabs>
          <w:tab w:val="left" w:pos="3123"/>
        </w:tabs>
        <w:jc w:val="center"/>
        <w:rPr>
          <w:rFonts w:ascii="Verdana" w:eastAsia="Μοντέρνα" w:hAnsi="Verdana" w:cs="Times New Roman"/>
          <w:sz w:val="20"/>
          <w:szCs w:val="20"/>
          <w:lang w:eastAsia="bg-BG"/>
        </w:rPr>
      </w:pPr>
      <w:r>
        <w:rPr>
          <w:noProof/>
          <w:lang w:eastAsia="bg-BG"/>
        </w:rPr>
        <w:drawing>
          <wp:inline distT="0" distB="0" distL="0" distR="0" wp14:anchorId="7EA24DDA" wp14:editId="33919783">
            <wp:extent cx="1800000" cy="2448000"/>
            <wp:effectExtent l="0" t="0" r="10160" b="9525"/>
            <wp:docPr id="195" name="Chart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736E450B" wp14:editId="685BA9A2">
            <wp:extent cx="1800000" cy="2448000"/>
            <wp:effectExtent l="0" t="0" r="10160" b="9525"/>
            <wp:docPr id="196" name="Chart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1F87A8C2" wp14:editId="3261EC73">
            <wp:extent cx="1800000" cy="2448000"/>
            <wp:effectExtent l="0" t="0" r="10160" b="9525"/>
            <wp:docPr id="197" name="Chart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D99081" w14:textId="77777777" w:rsidR="00726FCA" w:rsidRDefault="00726FCA" w:rsidP="00726FCA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</w:t>
      </w:r>
    </w:p>
    <w:p w14:paraId="5A89A271" w14:textId="510113C2" w:rsidR="00726FCA" w:rsidRPr="00DC2D24" w:rsidRDefault="00466D08" w:rsidP="00726FCA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466D08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 xml:space="preserve">1 </w:t>
      </w:r>
      <w:r w:rsidR="00726FCA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6D29B35F" w14:textId="33ADA825" w:rsidR="00726FCA" w:rsidRPr="00466D08" w:rsidRDefault="00726FCA" w:rsidP="00726FCA">
      <w:pPr>
        <w:tabs>
          <w:tab w:val="left" w:pos="3123"/>
        </w:tabs>
        <w:spacing w:line="360" w:lineRule="auto"/>
        <w:jc w:val="both"/>
        <w:rPr>
          <w:rFonts w:ascii="Verdana" w:eastAsia="Μοντέρνα" w:hAnsi="Verdana" w:cs="Times New Roman"/>
          <w:sz w:val="20"/>
          <w:szCs w:val="20"/>
          <w:lang w:eastAsia="bg-BG"/>
        </w:rPr>
      </w:pPr>
    </w:p>
    <w:p w14:paraId="73D33A0C" w14:textId="4A8AA9C6" w:rsidR="00776B53" w:rsidRPr="00B50D2B" w:rsidRDefault="00145D78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eastAsia="Μοντέρνα" w:hAnsi="Verdana" w:cs="Times New Roman"/>
          <w:sz w:val="20"/>
          <w:szCs w:val="20"/>
          <w:lang w:val="en-US" w:eastAsia="bg-BG"/>
        </w:rPr>
      </w:pPr>
      <w:r>
        <w:rPr>
          <w:rFonts w:ascii="Verdana" w:eastAsia="Μοντέρνα" w:hAnsi="Verdana" w:cs="Times New Roman"/>
          <w:sz w:val="20"/>
          <w:szCs w:val="20"/>
          <w:lang w:eastAsia="bg-BG"/>
        </w:rPr>
        <w:tab/>
      </w:r>
      <w:r w:rsidR="00EF1819">
        <w:rPr>
          <w:rFonts w:ascii="Verdana" w:eastAsia="Μοντέρνα" w:hAnsi="Verdana" w:cs="Times New Roman"/>
          <w:sz w:val="20"/>
          <w:szCs w:val="20"/>
          <w:lang w:eastAsia="bg-BG"/>
        </w:rPr>
        <w:t>През 2023 г.</w:t>
      </w:r>
      <w:r w:rsidR="0065565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з</w:t>
      </w:r>
      <w:r w:rsidR="00655658" w:rsidRPr="002819C5">
        <w:rPr>
          <w:rFonts w:ascii="Verdana" w:eastAsia="Μοντέρνα" w:hAnsi="Verdana" w:cs="Times New Roman"/>
          <w:sz w:val="20"/>
          <w:szCs w:val="20"/>
          <w:lang w:eastAsia="bg-BG"/>
        </w:rPr>
        <w:t>а дейности, свъ</w:t>
      </w:r>
      <w:r w:rsidR="00156797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рзани със </w:t>
      </w:r>
      <w:r w:rsidR="00156797" w:rsidRPr="0057474F">
        <w:rPr>
          <w:rFonts w:ascii="Verdana" w:eastAsia="Μοντέρνα" w:hAnsi="Verdana" w:cs="Times New Roman"/>
          <w:b/>
          <w:sz w:val="20"/>
          <w:szCs w:val="20"/>
          <w:lang w:eastAsia="bg-BG"/>
        </w:rPr>
        <w:t>защита на населението</w:t>
      </w:r>
      <w:r w:rsidR="00655658" w:rsidRPr="002819C5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655658" w:rsidRPr="009C4565">
        <w:rPr>
          <w:rFonts w:ascii="Verdana" w:eastAsia="Μοντέρνα" w:hAnsi="Verdana" w:cs="Times New Roman"/>
          <w:b/>
          <w:sz w:val="20"/>
          <w:szCs w:val="20"/>
          <w:lang w:eastAsia="bg-BG"/>
        </w:rPr>
        <w:t>при стихийни бедствия и аварии</w:t>
      </w:r>
      <w:r w:rsidR="007026FC">
        <w:rPr>
          <w:rFonts w:ascii="Verdana" w:eastAsia="Μοντέρνα" w:hAnsi="Verdana" w:cs="Times New Roman"/>
          <w:b/>
          <w:sz w:val="20"/>
          <w:szCs w:val="20"/>
          <w:lang w:eastAsia="bg-BG"/>
        </w:rPr>
        <w:t>,</w:t>
      </w:r>
      <w:r w:rsidR="00655658" w:rsidRPr="002819C5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са изразходени </w:t>
      </w:r>
      <w:r w:rsidR="00655658" w:rsidRPr="002819C5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163 </w:t>
      </w:r>
      <w:r w:rsidR="00655658" w:rsidRPr="002819C5">
        <w:rPr>
          <w:rFonts w:ascii="Verdana" w:eastAsia="Μοντέρνα" w:hAnsi="Verdana" w:cs="Times New Roman"/>
          <w:sz w:val="20"/>
          <w:szCs w:val="20"/>
          <w:lang w:eastAsia="bg-BG"/>
        </w:rPr>
        <w:t>5</w:t>
      </w:r>
      <w:r w:rsidR="00655658" w:rsidRPr="002819C5">
        <w:rPr>
          <w:rFonts w:ascii="Verdana" w:eastAsia="Μοντέρνα" w:hAnsi="Verdana" w:cs="Times New Roman"/>
          <w:sz w:val="20"/>
          <w:szCs w:val="20"/>
          <w:lang w:val="en-US" w:eastAsia="bg-BG"/>
        </w:rPr>
        <w:t xml:space="preserve">91 </w:t>
      </w:r>
      <w:r w:rsidR="00655658" w:rsidRPr="002819C5">
        <w:rPr>
          <w:rFonts w:ascii="Verdana" w:eastAsia="Μοντέρνα" w:hAnsi="Verdana" w:cs="Times New Roman"/>
          <w:sz w:val="20"/>
          <w:szCs w:val="20"/>
          <w:lang w:eastAsia="bg-BG"/>
        </w:rPr>
        <w:t>хил. лева</w:t>
      </w:r>
      <w:r w:rsidR="00EF181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, или </w:t>
      </w:r>
      <w:r>
        <w:rPr>
          <w:rFonts w:ascii="Verdana" w:eastAsia="Μοντέρνα" w:hAnsi="Verdana" w:cs="Times New Roman"/>
          <w:sz w:val="20"/>
          <w:szCs w:val="20"/>
          <w:lang w:eastAsia="bg-BG"/>
        </w:rPr>
        <w:t>19.2%</w:t>
      </w:r>
      <w:r w:rsidR="00EF181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от общите разходи за кризисни събития (</w:t>
      </w:r>
      <w:r w:rsidR="00EF1819" w:rsidRPr="00EF1819">
        <w:rPr>
          <w:rFonts w:ascii="Verdana" w:eastAsia="Μοντέρνα" w:hAnsi="Verdana" w:cs="Times New Roman"/>
          <w:sz w:val="20"/>
          <w:szCs w:val="20"/>
          <w:lang w:eastAsia="bg-BG"/>
        </w:rPr>
        <w:t>850</w:t>
      </w:r>
      <w:r w:rsidR="00EF1819">
        <w:rPr>
          <w:rFonts w:ascii="Verdana" w:eastAsia="Μοντέρνα" w:hAnsi="Verdana" w:cs="Times New Roman"/>
          <w:sz w:val="20"/>
          <w:szCs w:val="20"/>
          <w:lang w:eastAsia="bg-BG"/>
        </w:rPr>
        <w:t> </w:t>
      </w:r>
      <w:r w:rsidR="00EF1819" w:rsidRPr="00EF1819">
        <w:rPr>
          <w:rFonts w:ascii="Verdana" w:eastAsia="Μοντέρνα" w:hAnsi="Verdana" w:cs="Times New Roman"/>
          <w:sz w:val="20"/>
          <w:szCs w:val="20"/>
          <w:lang w:eastAsia="bg-BG"/>
        </w:rPr>
        <w:t>97</w:t>
      </w:r>
      <w:r w:rsidR="00FA5C43">
        <w:rPr>
          <w:rFonts w:ascii="Verdana" w:eastAsia="Μοντέρνα" w:hAnsi="Verdana" w:cs="Times New Roman"/>
          <w:sz w:val="20"/>
          <w:szCs w:val="20"/>
          <w:lang w:val="en-US" w:eastAsia="bg-BG"/>
        </w:rPr>
        <w:t>7</w:t>
      </w:r>
      <w:r w:rsidR="00EF1819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хил. лева)</w:t>
      </w:r>
      <w:r w:rsidR="0065565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. </w:t>
      </w:r>
      <w:r w:rsidR="00B831ED">
        <w:rPr>
          <w:rFonts w:ascii="Verdana" w:eastAsia="Μοντέρνα" w:hAnsi="Verdana" w:cs="Times New Roman"/>
          <w:sz w:val="20"/>
          <w:szCs w:val="20"/>
          <w:lang w:eastAsia="bg-BG"/>
        </w:rPr>
        <w:t>Изразходваните средства</w:t>
      </w:r>
      <w:r w:rsidR="00A97A6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за </w:t>
      </w:r>
      <w:r w:rsidR="00A97A68" w:rsidRPr="00A97A68">
        <w:rPr>
          <w:rFonts w:ascii="Verdana" w:eastAsia="Μοντέρνα" w:hAnsi="Verdana" w:cs="Times New Roman"/>
          <w:sz w:val="20"/>
          <w:szCs w:val="20"/>
          <w:lang w:eastAsia="bg-BG"/>
        </w:rPr>
        <w:t>защита на населението при стихийни бедствия и аварии</w:t>
      </w:r>
      <w:r w:rsidR="00A97A68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</w:t>
      </w:r>
      <w:r w:rsidR="00AA24B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нарастват с 6.3% </w:t>
      </w:r>
      <w:r w:rsidR="00D43B79">
        <w:rPr>
          <w:rFonts w:ascii="Verdana" w:eastAsia="Μοντέρνα" w:hAnsi="Verdana" w:cs="Times New Roman"/>
          <w:sz w:val="20"/>
          <w:szCs w:val="20"/>
          <w:lang w:eastAsia="bg-BG"/>
        </w:rPr>
        <w:t>спрямо предходната година</w:t>
      </w:r>
      <w:r w:rsidR="00AA24BE">
        <w:rPr>
          <w:rFonts w:ascii="Verdana" w:eastAsia="Μοντέρνα" w:hAnsi="Verdana" w:cs="Times New Roman"/>
          <w:sz w:val="20"/>
          <w:szCs w:val="20"/>
          <w:lang w:eastAsia="bg-BG"/>
        </w:rPr>
        <w:t xml:space="preserve"> и с 10.8% спрямо 2021 година.</w:t>
      </w:r>
    </w:p>
    <w:p w14:paraId="0966C5FD" w14:textId="0F9EDD22" w:rsidR="00655658" w:rsidRPr="00BD12A9" w:rsidRDefault="00655658" w:rsidP="00EE1C94">
      <w:pPr>
        <w:tabs>
          <w:tab w:val="left" w:pos="3123"/>
        </w:tabs>
        <w:spacing w:before="160" w:line="36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</w:pPr>
      <w:r w:rsidRPr="0039356F">
        <w:rPr>
          <w:rFonts w:ascii="Verdana" w:hAnsi="Verdana" w:cs="Times New Roman"/>
          <w:b/>
          <w:bCs/>
          <w:sz w:val="18"/>
          <w:szCs w:val="18"/>
        </w:rPr>
        <w:t xml:space="preserve">Таблица </w:t>
      </w:r>
      <w:r w:rsidR="006858EB">
        <w:rPr>
          <w:rFonts w:ascii="Verdana" w:hAnsi="Verdana" w:cs="Times New Roman"/>
          <w:b/>
          <w:bCs/>
          <w:sz w:val="18"/>
          <w:szCs w:val="18"/>
        </w:rPr>
        <w:t>4</w:t>
      </w:r>
      <w:r>
        <w:rPr>
          <w:rFonts w:ascii="Verdana" w:hAnsi="Verdana" w:cs="Times New Roman"/>
          <w:b/>
          <w:bCs/>
          <w:sz w:val="18"/>
          <w:szCs w:val="18"/>
        </w:rPr>
        <w:t xml:space="preserve">. </w:t>
      </w:r>
      <w:r w:rsidRPr="00BD12A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>Изразходени средства за защита на населението, управление и дейности при стихийни бедствия и аварии за периода 2021 - 2023 година</w:t>
      </w:r>
      <w:r w:rsidR="00466D08" w:rsidRPr="00466D08">
        <w:rPr>
          <w:rFonts w:ascii="Verdana" w:eastAsia="Times New Roman" w:hAnsi="Verdana" w:cs="Times New Roman"/>
          <w:b/>
          <w:bCs/>
          <w:color w:val="000000"/>
          <w:sz w:val="18"/>
          <w:szCs w:val="18"/>
          <w:vertAlign w:val="superscript"/>
          <w:lang w:eastAsia="bg-BG"/>
        </w:rPr>
        <w:t>1</w:t>
      </w:r>
      <w:r w:rsidR="00466D0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bg-BG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9"/>
        <w:gridCol w:w="1596"/>
        <w:gridCol w:w="955"/>
        <w:gridCol w:w="1596"/>
        <w:gridCol w:w="955"/>
        <w:gridCol w:w="1596"/>
        <w:gridCol w:w="957"/>
      </w:tblGrid>
      <w:tr w:rsidR="00655658" w:rsidRPr="00A316B0" w14:paraId="483FBBCC" w14:textId="77777777" w:rsidTr="00EE4A34">
        <w:trPr>
          <w:trHeight w:val="340"/>
        </w:trPr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367A" w14:textId="77777777" w:rsidR="00655658" w:rsidRPr="00036B85" w:rsidRDefault="00655658" w:rsidP="00EE4A34">
            <w:pP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Направление</w:t>
            </w:r>
          </w:p>
        </w:tc>
        <w:tc>
          <w:tcPr>
            <w:tcW w:w="409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CFAC" w14:textId="77777777" w:rsidR="00655658" w:rsidRPr="00036B85" w:rsidRDefault="00655658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Година</w:t>
            </w:r>
          </w:p>
        </w:tc>
      </w:tr>
      <w:tr w:rsidR="00655658" w:rsidRPr="00A316B0" w14:paraId="079F7C3A" w14:textId="77777777" w:rsidTr="00EE4A34">
        <w:trPr>
          <w:trHeight w:val="340"/>
        </w:trPr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516F" w14:textId="77777777" w:rsidR="00655658" w:rsidRPr="00A316B0" w:rsidRDefault="00655658" w:rsidP="00EE4A34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DE60" w14:textId="77777777" w:rsidR="00655658" w:rsidRPr="00036B85" w:rsidRDefault="00655658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2021</w:t>
            </w: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D48E" w14:textId="77777777" w:rsidR="00655658" w:rsidRPr="00036B85" w:rsidRDefault="00655658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2022</w:t>
            </w:r>
          </w:p>
        </w:tc>
        <w:tc>
          <w:tcPr>
            <w:tcW w:w="13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1099" w14:textId="77777777" w:rsidR="00655658" w:rsidRPr="00036B85" w:rsidRDefault="00655658" w:rsidP="00EE4A34">
            <w:pPr>
              <w:jc w:val="center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2023</w:t>
            </w:r>
          </w:p>
        </w:tc>
      </w:tr>
      <w:tr w:rsidR="00655658" w:rsidRPr="00A316B0" w14:paraId="7C44B09F" w14:textId="77777777" w:rsidTr="00EE4A34">
        <w:trPr>
          <w:trHeight w:val="340"/>
        </w:trPr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6ADB" w14:textId="77777777" w:rsidR="00655658" w:rsidRPr="00A316B0" w:rsidRDefault="00655658" w:rsidP="00EE4A34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065C" w14:textId="77777777" w:rsidR="00655658" w:rsidRPr="00036B85" w:rsidRDefault="00305B1C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655658"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D71B" w14:textId="77777777" w:rsidR="00655658" w:rsidRPr="00036B85" w:rsidRDefault="00655658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FEEC" w14:textId="77777777" w:rsidR="00655658" w:rsidRPr="00036B85" w:rsidRDefault="00305B1C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655658"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94F3" w14:textId="77777777" w:rsidR="00655658" w:rsidRPr="00036B85" w:rsidRDefault="00655658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19CD" w14:textId="77777777" w:rsidR="00655658" w:rsidRPr="00036B85" w:rsidRDefault="00305B1C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Х</w:t>
            </w:r>
            <w:r w:rsidR="00655658"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ил. лева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9A0D" w14:textId="77777777" w:rsidR="00655658" w:rsidRPr="00036B85" w:rsidRDefault="00655658" w:rsidP="00EE4A34">
            <w:pPr>
              <w:jc w:val="right"/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036B85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%</w:t>
            </w:r>
          </w:p>
        </w:tc>
      </w:tr>
      <w:tr w:rsidR="0076514B" w:rsidRPr="0076514B" w14:paraId="5B07697F" w14:textId="77777777" w:rsidTr="0076514B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C409" w14:textId="77777777" w:rsidR="0076514B" w:rsidRPr="00A316B0" w:rsidRDefault="0076514B" w:rsidP="0076514B">
            <w:pP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A316B0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8C47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147580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2EC5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100.0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3780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153867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ED9C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100.0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57C9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163591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72E5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100.0</w:t>
            </w:r>
          </w:p>
        </w:tc>
      </w:tr>
      <w:tr w:rsidR="0076514B" w:rsidRPr="0076514B" w14:paraId="0843ABF7" w14:textId="77777777" w:rsidTr="0076514B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1F15" w14:textId="77777777" w:rsidR="0076514B" w:rsidRPr="00A316B0" w:rsidRDefault="0076514B" w:rsidP="0076514B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A316B0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Превенция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54E6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40405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E773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27.4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1632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50805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59D4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33.0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CF70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42023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E916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25.7</w:t>
            </w:r>
          </w:p>
        </w:tc>
      </w:tr>
      <w:tr w:rsidR="0076514B" w:rsidRPr="0076514B" w14:paraId="6D5C37AC" w14:textId="77777777" w:rsidTr="0076514B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D456" w14:textId="77777777" w:rsidR="0076514B" w:rsidRPr="00A316B0" w:rsidRDefault="0076514B" w:rsidP="0076514B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A316B0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Готовност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A428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39490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8638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26.8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FD91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44491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7ABE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28.9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A76A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48089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3F90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29.4</w:t>
            </w:r>
          </w:p>
        </w:tc>
      </w:tr>
      <w:tr w:rsidR="0076514B" w:rsidRPr="0076514B" w14:paraId="157CBD18" w14:textId="77777777" w:rsidTr="0076514B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C2D1" w14:textId="77777777" w:rsidR="0076514B" w:rsidRPr="00A316B0" w:rsidRDefault="0076514B" w:rsidP="0076514B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A316B0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Реагиране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6CD2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324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8429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0.2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0ADB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385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7E66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0.3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FF39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269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0452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0.2</w:t>
            </w:r>
          </w:p>
        </w:tc>
      </w:tr>
      <w:tr w:rsidR="0076514B" w:rsidRPr="0076514B" w14:paraId="3F3A5E7A" w14:textId="77777777" w:rsidTr="0076514B">
        <w:trPr>
          <w:trHeight w:val="397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0C92" w14:textId="77777777" w:rsidR="0076514B" w:rsidRPr="00A316B0" w:rsidRDefault="0076514B" w:rsidP="0076514B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A316B0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Възстановяване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287C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67361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092A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45.6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9495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58186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E993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37.8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9740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73210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4CFD" w14:textId="77777777" w:rsidR="0076514B" w:rsidRPr="0076514B" w:rsidRDefault="0076514B" w:rsidP="0076514B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76514B">
              <w:rPr>
                <w:rFonts w:ascii="Verdana" w:hAnsi="Verdana"/>
                <w:sz w:val="16"/>
                <w:szCs w:val="16"/>
              </w:rPr>
              <w:t>44.8</w:t>
            </w:r>
          </w:p>
        </w:tc>
      </w:tr>
    </w:tbl>
    <w:p w14:paraId="3D473C9F" w14:textId="77777777" w:rsidR="00655658" w:rsidRDefault="00655658" w:rsidP="00655658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70ED727B" w14:textId="0A4F95FB" w:rsidR="00655658" w:rsidRDefault="00466D08" w:rsidP="00655658">
      <w:pPr>
        <w:tabs>
          <w:tab w:val="left" w:pos="3431"/>
        </w:tabs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466D08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 xml:space="preserve">1 </w:t>
      </w:r>
      <w:r w:rsidR="00655658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604DC6E7" w14:textId="77777777" w:rsidR="00726FCA" w:rsidRPr="00376CF8" w:rsidRDefault="005336E0" w:rsidP="00556E7B">
      <w:pPr>
        <w:spacing w:before="160" w:after="160" w:line="360" w:lineRule="auto"/>
        <w:jc w:val="center"/>
        <w:rPr>
          <w:rFonts w:ascii="Verdana" w:eastAsia="Μοντέρνα" w:hAnsi="Verdana" w:cs="Times New Roman"/>
          <w:b/>
          <w:sz w:val="20"/>
          <w:szCs w:val="20"/>
          <w:lang w:eastAsia="bg-BG"/>
        </w:rPr>
      </w:pPr>
      <w:r>
        <w:rPr>
          <w:rFonts w:ascii="Verdana" w:eastAsia="Μοντέρνα" w:hAnsi="Verdana" w:cs="Times New Roman"/>
          <w:b/>
          <w:sz w:val="20"/>
          <w:szCs w:val="20"/>
          <w:lang w:eastAsia="bg-BG"/>
        </w:rPr>
        <w:br w:type="page"/>
      </w:r>
      <w:r w:rsidR="00726FCA" w:rsidRPr="00376CF8">
        <w:rPr>
          <w:rFonts w:ascii="Verdana" w:eastAsia="Μοντέρνα" w:hAnsi="Verdana" w:cs="Times New Roman"/>
          <w:b/>
          <w:sz w:val="20"/>
          <w:szCs w:val="20"/>
          <w:lang w:eastAsia="bg-BG"/>
        </w:rPr>
        <w:lastRenderedPageBreak/>
        <w:t>Методологични бележки</w:t>
      </w:r>
    </w:p>
    <w:p w14:paraId="22D46D40" w14:textId="77777777" w:rsidR="00726FCA" w:rsidRDefault="00726FCA" w:rsidP="00EE1C94">
      <w:pPr>
        <w:tabs>
          <w:tab w:val="left" w:pos="709"/>
        </w:tabs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C699D">
        <w:rPr>
          <w:rFonts w:ascii="Verdana" w:hAnsi="Verdana" w:cs="Times New Roman"/>
          <w:b/>
          <w:bCs/>
          <w:sz w:val="20"/>
          <w:szCs w:val="20"/>
        </w:rPr>
        <w:tab/>
      </w:r>
      <w:r w:rsidRPr="00BC699D">
        <w:rPr>
          <w:rFonts w:ascii="Verdana" w:hAnsi="Verdana" w:cs="Times New Roman"/>
          <w:bCs/>
          <w:sz w:val="20"/>
          <w:szCs w:val="20"/>
        </w:rPr>
        <w:t xml:space="preserve">Данните </w:t>
      </w:r>
      <w:r>
        <w:rPr>
          <w:rFonts w:ascii="Verdana" w:hAnsi="Verdana" w:cs="Times New Roman"/>
          <w:bCs/>
          <w:sz w:val="20"/>
          <w:szCs w:val="20"/>
        </w:rPr>
        <w:t xml:space="preserve">в изследването „Възникнали бедствия, аварии, инциденти и кризи“ </w:t>
      </w:r>
      <w:r w:rsidRPr="00515358">
        <w:rPr>
          <w:rFonts w:ascii="Verdana" w:hAnsi="Verdana" w:cs="Times New Roman"/>
          <w:bCs/>
          <w:sz w:val="20"/>
          <w:szCs w:val="20"/>
        </w:rPr>
        <w:t>са получени въз основа на представените в Н</w:t>
      </w:r>
      <w:r>
        <w:rPr>
          <w:rFonts w:ascii="Verdana" w:hAnsi="Verdana" w:cs="Times New Roman"/>
          <w:bCs/>
          <w:sz w:val="20"/>
          <w:szCs w:val="20"/>
        </w:rPr>
        <w:t xml:space="preserve">СИ годишни отчети от общинските </w:t>
      </w:r>
      <w:r w:rsidRPr="00515358">
        <w:rPr>
          <w:rFonts w:ascii="Verdana" w:hAnsi="Verdana" w:cs="Times New Roman"/>
          <w:bCs/>
          <w:sz w:val="20"/>
          <w:szCs w:val="20"/>
        </w:rPr>
        <w:t xml:space="preserve">администрации и са допълнени с </w:t>
      </w:r>
      <w:r>
        <w:rPr>
          <w:rFonts w:ascii="Verdana" w:hAnsi="Verdana" w:cs="Times New Roman"/>
          <w:bCs/>
          <w:sz w:val="20"/>
          <w:szCs w:val="20"/>
        </w:rPr>
        <w:t>информация</w:t>
      </w:r>
      <w:r w:rsidRPr="00515358">
        <w:rPr>
          <w:rFonts w:ascii="Verdana" w:hAnsi="Verdana" w:cs="Times New Roman"/>
          <w:bCs/>
          <w:sz w:val="20"/>
          <w:szCs w:val="20"/>
        </w:rPr>
        <w:t xml:space="preserve"> от други изследвания на НСИ и административни източници.</w:t>
      </w:r>
    </w:p>
    <w:p w14:paraId="4A700837" w14:textId="77777777" w:rsidR="00726FCA" w:rsidRPr="000C6901" w:rsidRDefault="00726FCA" w:rsidP="00EE1C94">
      <w:pPr>
        <w:spacing w:before="160" w:after="160" w:line="360" w:lineRule="auto"/>
        <w:ind w:firstLine="567"/>
        <w:jc w:val="both"/>
        <w:rPr>
          <w:rFonts w:ascii="Verdana" w:hAnsi="Verdana" w:cs="Times New Roman"/>
          <w:b/>
          <w:bCs/>
          <w:sz w:val="20"/>
          <w:szCs w:val="20"/>
        </w:rPr>
      </w:pPr>
      <w:r w:rsidRPr="000C6901">
        <w:rPr>
          <w:rFonts w:ascii="Verdana" w:hAnsi="Verdana" w:cs="Times New Roman"/>
          <w:b/>
          <w:bCs/>
          <w:sz w:val="20"/>
          <w:szCs w:val="20"/>
        </w:rPr>
        <w:t>Понятия</w:t>
      </w:r>
    </w:p>
    <w:p w14:paraId="46F80943" w14:textId="77777777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D566DD">
        <w:rPr>
          <w:rFonts w:ascii="Verdana" w:hAnsi="Verdana" w:cs="Times New Roman"/>
          <w:b/>
          <w:bCs/>
          <w:sz w:val="20"/>
          <w:szCs w:val="20"/>
        </w:rPr>
        <w:t>Бедствие</w:t>
      </w:r>
      <w:r w:rsidRPr="00D566DD">
        <w:rPr>
          <w:rFonts w:ascii="Verdana" w:hAnsi="Verdana" w:cs="Times New Roman"/>
          <w:bCs/>
          <w:sz w:val="20"/>
          <w:szCs w:val="20"/>
        </w:rPr>
        <w:t xml:space="preserve"> е значително нарушаване на нормалното функциониране на обществото, предизвикано от природни явления и/или от човешка дейност и водещо до негативни последици за живота или здравето на населението, имуществото, икономиката и за околната среда, предотвратяването, овладяването и преодоляването на което надхвърля капацитета на системата за обслужване на обичайните дейности по защита на обществото.</w:t>
      </w:r>
    </w:p>
    <w:p w14:paraId="34881CAB" w14:textId="77777777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D86350">
        <w:rPr>
          <w:rFonts w:ascii="Verdana" w:hAnsi="Verdana" w:cs="Times New Roman"/>
          <w:b/>
          <w:bCs/>
          <w:sz w:val="20"/>
          <w:szCs w:val="20"/>
        </w:rPr>
        <w:t>Бедствено положение</w:t>
      </w:r>
      <w:r w:rsidRPr="00D86350">
        <w:rPr>
          <w:rFonts w:cs="Times New Roman"/>
          <w:b/>
        </w:rPr>
        <w:t xml:space="preserve"> </w:t>
      </w:r>
      <w:r w:rsidRPr="00D86350">
        <w:rPr>
          <w:rFonts w:ascii="Verdana" w:hAnsi="Verdana" w:cs="Times New Roman"/>
          <w:bCs/>
          <w:sz w:val="20"/>
          <w:szCs w:val="20"/>
        </w:rPr>
        <w:t>е режим, който се въвежда в зоната на бедствието от определените в закона органи, свързан с прилагането на мерки за определен период от време, с цел овладяване на бедствието и провеждане на спасителни и неотложни аварийно- възстановителни работи.</w:t>
      </w:r>
    </w:p>
    <w:p w14:paraId="64C090FA" w14:textId="77777777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406FCF">
        <w:rPr>
          <w:rFonts w:ascii="Verdana" w:hAnsi="Verdana" w:cs="Times New Roman"/>
          <w:b/>
          <w:bCs/>
          <w:sz w:val="20"/>
          <w:szCs w:val="20"/>
        </w:rPr>
        <w:t>Авария</w:t>
      </w:r>
      <w:r w:rsidRPr="00406FCF">
        <w:rPr>
          <w:rFonts w:ascii="Verdana" w:hAnsi="Verdana" w:cs="Times New Roman"/>
          <w:bCs/>
          <w:sz w:val="20"/>
          <w:szCs w:val="20"/>
        </w:rPr>
        <w:t xml:space="preserve"> е инцидент от голям мащаб, включващ пътища, магистрали и въздушен трафик, пожар, разрушаване на хидротехнически съоръжения, инциденти, причинени от дейности в морето, ядрени инциденти и други екологични и промишлени аварии, причинени от дейности или действия на човека.</w:t>
      </w:r>
    </w:p>
    <w:p w14:paraId="4A86C440" w14:textId="77777777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406FCF">
        <w:rPr>
          <w:rFonts w:ascii="Verdana" w:hAnsi="Verdana" w:cs="Times New Roman"/>
          <w:b/>
          <w:bCs/>
          <w:sz w:val="20"/>
          <w:szCs w:val="20"/>
        </w:rPr>
        <w:t>Инцидент</w:t>
      </w:r>
      <w:r w:rsidRPr="00406FCF">
        <w:rPr>
          <w:rFonts w:ascii="Verdana" w:hAnsi="Verdana" w:cs="Times New Roman"/>
          <w:bCs/>
          <w:sz w:val="20"/>
          <w:szCs w:val="20"/>
        </w:rPr>
        <w:t xml:space="preserve"> е непредвидимо или трудно </w:t>
      </w:r>
      <w:r w:rsidR="00EB67BE">
        <w:rPr>
          <w:rFonts w:ascii="Verdana" w:hAnsi="Verdana" w:cs="Times New Roman"/>
          <w:bCs/>
          <w:sz w:val="20"/>
          <w:szCs w:val="20"/>
        </w:rPr>
        <w:t xml:space="preserve">за </w:t>
      </w:r>
      <w:r w:rsidRPr="00406FCF">
        <w:rPr>
          <w:rFonts w:ascii="Verdana" w:hAnsi="Verdana" w:cs="Times New Roman"/>
          <w:bCs/>
          <w:sz w:val="20"/>
          <w:szCs w:val="20"/>
        </w:rPr>
        <w:t>прогнозир</w:t>
      </w:r>
      <w:r w:rsidR="00EB67BE">
        <w:rPr>
          <w:rFonts w:ascii="Verdana" w:hAnsi="Verdana" w:cs="Times New Roman"/>
          <w:bCs/>
          <w:sz w:val="20"/>
          <w:szCs w:val="20"/>
        </w:rPr>
        <w:t>ане</w:t>
      </w:r>
      <w:r w:rsidRPr="00406FCF">
        <w:rPr>
          <w:rFonts w:ascii="Verdana" w:hAnsi="Verdana" w:cs="Times New Roman"/>
          <w:bCs/>
          <w:sz w:val="20"/>
          <w:szCs w:val="20"/>
        </w:rPr>
        <w:t>, ограничено по време и пространство действие, с висока интензивност на сили или вследствие на човешка дейност, застрашаващо живота или здравето на хора, имуществото или околната среда.</w:t>
      </w:r>
    </w:p>
    <w:p w14:paraId="2F23A7A3" w14:textId="77777777" w:rsidR="002A7924" w:rsidRDefault="002A7924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2A7924">
        <w:rPr>
          <w:rFonts w:ascii="Verdana" w:hAnsi="Verdana" w:cs="Times New Roman"/>
          <w:b/>
          <w:sz w:val="20"/>
          <w:szCs w:val="20"/>
        </w:rPr>
        <w:t>Опасност </w:t>
      </w:r>
      <w:r w:rsidRPr="002A7924">
        <w:rPr>
          <w:rFonts w:ascii="Verdana" w:hAnsi="Verdana" w:cs="Times New Roman"/>
          <w:bCs/>
          <w:sz w:val="20"/>
          <w:szCs w:val="20"/>
        </w:rPr>
        <w:t>е опасно явление, вещество, човешка дейност или състояние, което може да причини загуба на човешки живот, травми или други последици за здравето, имуществени щети, загуба на поминък и услуги, социални и икономически сътресения или увреждане на околната среда.</w:t>
      </w:r>
    </w:p>
    <w:p w14:paraId="05E2F0A2" w14:textId="77777777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406FCF">
        <w:rPr>
          <w:rFonts w:ascii="Verdana" w:hAnsi="Verdana" w:cs="Times New Roman"/>
          <w:b/>
          <w:bCs/>
          <w:sz w:val="20"/>
          <w:szCs w:val="20"/>
        </w:rPr>
        <w:t>Криза</w:t>
      </w:r>
      <w:r w:rsidRPr="00406FCF">
        <w:rPr>
          <w:rFonts w:ascii="Verdana" w:hAnsi="Verdana" w:cs="Times New Roman"/>
          <w:bCs/>
          <w:sz w:val="20"/>
          <w:szCs w:val="20"/>
        </w:rPr>
        <w:t xml:space="preserve"> е всяка ситуация, в която е настъпило вредоносно събитие, което по своя мащаб явно превишава вредоносните събития от всекидневния живот и което значително застрашава живота и здравето на хора, има съществени последици върху имуществото или изисква мерки за снабдяване на населението със стоки от първа необходимост. Криза е налице и тогава, когато настъпването на такова вредоносно събитие се смята за непосредствено предстоящо. Кризи са и въоръжените конфликти и войните.</w:t>
      </w:r>
    </w:p>
    <w:p w14:paraId="6E363736" w14:textId="77777777" w:rsidR="00726FCA" w:rsidRPr="00F046AE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F046AE">
        <w:rPr>
          <w:rFonts w:ascii="Verdana" w:hAnsi="Verdana" w:cs="Times New Roman"/>
          <w:b/>
          <w:bCs/>
          <w:sz w:val="20"/>
          <w:szCs w:val="20"/>
        </w:rPr>
        <w:t>Реагиране</w:t>
      </w:r>
      <w:r w:rsidRPr="00F046AE">
        <w:rPr>
          <w:rFonts w:ascii="Verdana" w:hAnsi="Verdana" w:cs="Times New Roman"/>
          <w:bCs/>
          <w:sz w:val="20"/>
          <w:szCs w:val="20"/>
        </w:rPr>
        <w:t xml:space="preserve"> са действията, които са предприети непосредствено преди, по време на или незабавно след бедствието с цел спасяване на човешки живот, намаляване на </w:t>
      </w:r>
      <w:r w:rsidRPr="00F046AE">
        <w:rPr>
          <w:rFonts w:ascii="Verdana" w:hAnsi="Verdana" w:cs="Times New Roman"/>
          <w:bCs/>
          <w:sz w:val="20"/>
          <w:szCs w:val="20"/>
        </w:rPr>
        <w:lastRenderedPageBreak/>
        <w:t>въздействията върху здравето, осигуряване на обществената безопасност и на основните потребности на засегнатите хора.</w:t>
      </w:r>
    </w:p>
    <w:p w14:paraId="30F113F2" w14:textId="77777777" w:rsidR="00726FCA" w:rsidRPr="00F046AE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F046AE">
        <w:rPr>
          <w:rFonts w:ascii="Verdana" w:hAnsi="Verdana" w:cs="Times New Roman"/>
          <w:b/>
          <w:bCs/>
          <w:sz w:val="20"/>
          <w:szCs w:val="20"/>
        </w:rPr>
        <w:t>Възстановяване</w:t>
      </w:r>
      <w:r w:rsidRPr="00F046AE">
        <w:rPr>
          <w:rFonts w:ascii="Verdana" w:hAnsi="Verdana" w:cs="Times New Roman"/>
          <w:bCs/>
          <w:sz w:val="20"/>
          <w:szCs w:val="20"/>
        </w:rPr>
        <w:t xml:space="preserve"> е възобновяване или подобряване на поминъка, здравето, икономическите, физическите, социалните, културните и природните активи, системи и дейности на засегнатото от бедствие население при спазване на принципите на устойчивото развитие и „да изградим отново, но по-добре“ с цел избягване или намаляване на бъдещия риск от бедствия.</w:t>
      </w:r>
    </w:p>
    <w:p w14:paraId="2B96F22C" w14:textId="77777777" w:rsidR="00726FCA" w:rsidRPr="00F046AE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F046AE">
        <w:rPr>
          <w:rFonts w:ascii="Verdana" w:hAnsi="Verdana" w:cs="Times New Roman"/>
          <w:b/>
          <w:bCs/>
          <w:sz w:val="20"/>
          <w:szCs w:val="20"/>
        </w:rPr>
        <w:t>Превенция</w:t>
      </w:r>
      <w:r w:rsidRPr="00F046AE">
        <w:rPr>
          <w:rFonts w:ascii="Verdana" w:hAnsi="Verdana" w:cs="Times New Roman"/>
          <w:bCs/>
          <w:sz w:val="20"/>
          <w:szCs w:val="20"/>
        </w:rPr>
        <w:t xml:space="preserve"> са организационни и физически дейности (мерки), насочени към избягване или намаляване на негативните последици от бедствия, например изграждане на защитни съоръжения, почистване на речни легла и други.</w:t>
      </w:r>
    </w:p>
    <w:p w14:paraId="58D551DB" w14:textId="77777777" w:rsidR="00726FCA" w:rsidRPr="00F046AE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F046AE">
        <w:rPr>
          <w:rFonts w:ascii="Verdana" w:hAnsi="Verdana" w:cs="Times New Roman"/>
          <w:b/>
          <w:bCs/>
          <w:sz w:val="20"/>
          <w:szCs w:val="20"/>
        </w:rPr>
        <w:t>Готовност</w:t>
      </w:r>
      <w:r w:rsidRPr="00F046AE">
        <w:rPr>
          <w:rFonts w:ascii="Verdana" w:hAnsi="Verdana" w:cs="Times New Roman"/>
          <w:bCs/>
          <w:sz w:val="20"/>
          <w:szCs w:val="20"/>
        </w:rPr>
        <w:t xml:space="preserve"> са дейности (мерки) за повишаване на знанията и способностите на държавни структури, организации, общности и хора, които спомагат за предвиждането, реагирането и ликвидирането на последствията от вероятни, неизбежни, случващи се или случили се бедствия, постигнати в резултат на предварит</w:t>
      </w:r>
      <w:r w:rsidR="002D27F8">
        <w:rPr>
          <w:rFonts w:ascii="Verdana" w:hAnsi="Verdana" w:cs="Times New Roman"/>
          <w:bCs/>
          <w:sz w:val="20"/>
          <w:szCs w:val="20"/>
        </w:rPr>
        <w:t xml:space="preserve">елно предприети </w:t>
      </w:r>
      <w:r w:rsidR="00677FFE">
        <w:rPr>
          <w:rFonts w:ascii="Verdana" w:hAnsi="Verdana" w:cs="Times New Roman"/>
          <w:bCs/>
          <w:sz w:val="20"/>
          <w:szCs w:val="20"/>
        </w:rPr>
        <w:br/>
      </w:r>
      <w:r w:rsidR="002D27F8">
        <w:rPr>
          <w:rFonts w:ascii="Verdana" w:hAnsi="Verdana" w:cs="Times New Roman"/>
          <w:bCs/>
          <w:sz w:val="20"/>
          <w:szCs w:val="20"/>
        </w:rPr>
        <w:t>действия - например</w:t>
      </w:r>
      <w:r w:rsidRPr="00F046AE">
        <w:rPr>
          <w:rFonts w:ascii="Verdana" w:hAnsi="Verdana" w:cs="Times New Roman"/>
          <w:bCs/>
          <w:sz w:val="20"/>
          <w:szCs w:val="20"/>
        </w:rPr>
        <w:t xml:space="preserve"> провеждане на обучения, учения, тренировки, закупуване на техника и лични предпазни средства и други.</w:t>
      </w:r>
    </w:p>
    <w:p w14:paraId="0AB23087" w14:textId="77777777" w:rsidR="00726FCA" w:rsidRDefault="00726FCA" w:rsidP="00EE1C94">
      <w:pPr>
        <w:spacing w:before="160" w:after="160" w:line="360" w:lineRule="auto"/>
        <w:ind w:firstLine="567"/>
        <w:rPr>
          <w:rFonts w:ascii="Verdana" w:hAnsi="Verdana" w:cs="Times New Roman"/>
          <w:b/>
          <w:bCs/>
          <w:sz w:val="20"/>
          <w:szCs w:val="20"/>
        </w:rPr>
      </w:pPr>
      <w:r>
        <w:rPr>
          <w:rFonts w:ascii="Verdana" w:hAnsi="Verdana" w:cs="Times New Roman"/>
          <w:b/>
          <w:bCs/>
          <w:sz w:val="20"/>
          <w:szCs w:val="20"/>
        </w:rPr>
        <w:t>Методи на изчисление</w:t>
      </w:r>
    </w:p>
    <w:p w14:paraId="70FC6915" w14:textId="449FDDE2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C17B62">
        <w:rPr>
          <w:rFonts w:ascii="Verdana" w:hAnsi="Verdana" w:cs="Times New Roman"/>
          <w:bCs/>
          <w:sz w:val="20"/>
          <w:szCs w:val="20"/>
        </w:rPr>
        <w:t>Загинали лица в резултат на кризисни събития на 100 000 души от населението</w:t>
      </w:r>
      <w:r>
        <w:rPr>
          <w:rFonts w:ascii="Verdana" w:hAnsi="Verdana" w:cs="Times New Roman"/>
          <w:bCs/>
          <w:sz w:val="20"/>
          <w:szCs w:val="20"/>
        </w:rPr>
        <w:t xml:space="preserve">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>
        <w:rPr>
          <w:rFonts w:ascii="Verdana" w:hAnsi="Verdana" w:cs="Times New Roman"/>
          <w:bCs/>
          <w:sz w:val="20"/>
          <w:szCs w:val="20"/>
        </w:rPr>
        <w:t xml:space="preserve"> броят на загиналите лица е разделен на </w:t>
      </w:r>
      <w:r w:rsidR="00F13F9A">
        <w:rPr>
          <w:rFonts w:ascii="Verdana" w:hAnsi="Verdana" w:cs="Times New Roman"/>
          <w:bCs/>
          <w:sz w:val="20"/>
          <w:szCs w:val="20"/>
        </w:rPr>
        <w:t xml:space="preserve">средногодишното </w:t>
      </w:r>
      <w:r>
        <w:rPr>
          <w:rFonts w:ascii="Verdana" w:hAnsi="Verdana" w:cs="Times New Roman"/>
          <w:bCs/>
          <w:sz w:val="20"/>
          <w:szCs w:val="20"/>
        </w:rPr>
        <w:t>население на съответната териториална единица и умножен по 100 000.</w:t>
      </w:r>
    </w:p>
    <w:p w14:paraId="1E5833C1" w14:textId="440FEF7B" w:rsidR="00726FCA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Пострадали</w:t>
      </w:r>
      <w:r w:rsidRPr="00C17B62">
        <w:rPr>
          <w:rFonts w:ascii="Verdana" w:hAnsi="Verdana" w:cs="Times New Roman"/>
          <w:bCs/>
          <w:sz w:val="20"/>
          <w:szCs w:val="20"/>
        </w:rPr>
        <w:t xml:space="preserve"> лица в резултат на кризисни събития на 100 000 души от населението</w:t>
      </w:r>
      <w:r>
        <w:rPr>
          <w:rFonts w:ascii="Verdana" w:hAnsi="Verdana" w:cs="Times New Roman"/>
          <w:bCs/>
          <w:sz w:val="20"/>
          <w:szCs w:val="20"/>
        </w:rPr>
        <w:t> 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>
        <w:rPr>
          <w:rFonts w:ascii="Verdana" w:hAnsi="Verdana" w:cs="Times New Roman"/>
          <w:bCs/>
          <w:sz w:val="20"/>
          <w:szCs w:val="20"/>
        </w:rPr>
        <w:t xml:space="preserve"> броят на пострадалите лица е разделен на </w:t>
      </w:r>
      <w:r w:rsidR="00F13F9A">
        <w:rPr>
          <w:rFonts w:ascii="Verdana" w:hAnsi="Verdana" w:cs="Times New Roman"/>
          <w:bCs/>
          <w:sz w:val="20"/>
          <w:szCs w:val="20"/>
        </w:rPr>
        <w:t xml:space="preserve">средногодишното </w:t>
      </w:r>
      <w:r>
        <w:rPr>
          <w:rFonts w:ascii="Verdana" w:hAnsi="Verdana" w:cs="Times New Roman"/>
          <w:bCs/>
          <w:sz w:val="20"/>
          <w:szCs w:val="20"/>
        </w:rPr>
        <w:t>население на съответната териториална единица и умножен по 100 000.</w:t>
      </w:r>
    </w:p>
    <w:p w14:paraId="38C646F5" w14:textId="32632D5B" w:rsidR="00726FCA" w:rsidRPr="00361F02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F04D22">
        <w:rPr>
          <w:rFonts w:ascii="Verdana" w:hAnsi="Verdana" w:cs="Times New Roman"/>
          <w:bCs/>
          <w:sz w:val="20"/>
          <w:szCs w:val="20"/>
        </w:rPr>
        <w:t xml:space="preserve">Изразходени средства за кризисни събития като процент от БВП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 w:rsidRPr="00F04D22">
        <w:rPr>
          <w:rFonts w:ascii="Verdana" w:hAnsi="Verdana" w:cs="Times New Roman"/>
          <w:bCs/>
          <w:sz w:val="20"/>
          <w:szCs w:val="20"/>
        </w:rPr>
        <w:t xml:space="preserve"> изразходените средства по направления са разделени на общия БВП на страната в хил. лева (</w:t>
      </w:r>
      <w:r>
        <w:rPr>
          <w:rFonts w:ascii="Verdana" w:hAnsi="Verdana" w:cs="Times New Roman"/>
          <w:bCs/>
          <w:sz w:val="20"/>
          <w:szCs w:val="20"/>
        </w:rPr>
        <w:t xml:space="preserve">по </w:t>
      </w:r>
      <w:r w:rsidRPr="00F04D22">
        <w:rPr>
          <w:rFonts w:ascii="Verdana" w:hAnsi="Verdana" w:cs="Times New Roman"/>
          <w:bCs/>
          <w:sz w:val="20"/>
          <w:szCs w:val="20"/>
        </w:rPr>
        <w:t xml:space="preserve">текущи цени) и умножен по 100. </w:t>
      </w:r>
      <w:r w:rsidR="006C3A51">
        <w:rPr>
          <w:rFonts w:ascii="Verdana" w:hAnsi="Verdana" w:cs="Times New Roman"/>
          <w:bCs/>
          <w:sz w:val="20"/>
          <w:szCs w:val="20"/>
        </w:rPr>
        <w:t>Данните за БВП са изчислени въз основа на ревизията от 18 октомври 2024 година.</w:t>
      </w:r>
    </w:p>
    <w:p w14:paraId="08620534" w14:textId="3D678910" w:rsidR="00D107A1" w:rsidRDefault="00726FCA" w:rsidP="00EE1C94">
      <w:pPr>
        <w:spacing w:line="360" w:lineRule="auto"/>
        <w:ind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В обхвата на оценката на НСИ за извършените разходите през референтната година з</w:t>
      </w:r>
      <w:r w:rsidRPr="00864FF8">
        <w:rPr>
          <w:rFonts w:ascii="Verdana" w:hAnsi="Verdana" w:cs="Times New Roman"/>
          <w:bCs/>
          <w:sz w:val="20"/>
          <w:szCs w:val="20"/>
        </w:rPr>
        <w:t>а кризисни събития в сектор „Държавно управление“</w:t>
      </w:r>
      <w:r>
        <w:rPr>
          <w:rFonts w:ascii="Verdana" w:hAnsi="Verdana" w:cs="Times New Roman"/>
          <w:bCs/>
          <w:sz w:val="20"/>
          <w:szCs w:val="20"/>
        </w:rPr>
        <w:t xml:space="preserve"> са включени следните дейности от раздел </w:t>
      </w:r>
      <w:r>
        <w:rPr>
          <w:rFonts w:ascii="Verdana" w:hAnsi="Verdana" w:cs="Times New Roman"/>
          <w:bCs/>
          <w:sz w:val="20"/>
          <w:szCs w:val="20"/>
          <w:lang w:val="en-US"/>
        </w:rPr>
        <w:t xml:space="preserve">VI </w:t>
      </w:r>
      <w:r>
        <w:rPr>
          <w:rFonts w:ascii="Verdana" w:hAnsi="Verdana" w:cs="Times New Roman"/>
          <w:bCs/>
          <w:sz w:val="20"/>
          <w:szCs w:val="20"/>
        </w:rPr>
        <w:t xml:space="preserve">на Единната бюджетна класификация (ЕБК): </w:t>
      </w:r>
    </w:p>
    <w:p w14:paraId="336E4C25" w14:textId="77777777" w:rsidR="00726FCA" w:rsidRPr="00EE1C94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EE1C94">
        <w:rPr>
          <w:rFonts w:ascii="Verdana" w:hAnsi="Verdana" w:cs="Times New Roman"/>
          <w:bCs/>
          <w:sz w:val="20"/>
          <w:szCs w:val="20"/>
        </w:rPr>
        <w:t>Управление на държавния резерв и военновременните запаси;</w:t>
      </w:r>
    </w:p>
    <w:p w14:paraId="296C0062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Противопожарна охрана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2F577A62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Неотложна дейност по защита на населението и националното стопанство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49FEBFB8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Отбранително-мобилизационна подготовка, поддържане на запаси и мощности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4D0DBF93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Превантивна дейност за намаляване на вредните последствия от бедствия и аварии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237B3A0E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Ликвидиране на последици от стихийни бедствия и производствени аварии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496EE1C9" w14:textId="77777777" w:rsidR="00726FCA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lastRenderedPageBreak/>
        <w:t>Доброволни формирования за защита при бедствия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3DD8A66C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D3680B">
        <w:rPr>
          <w:rFonts w:ascii="Verdana" w:hAnsi="Verdana" w:cs="Times New Roman"/>
          <w:bCs/>
          <w:sz w:val="20"/>
          <w:szCs w:val="20"/>
        </w:rPr>
        <w:t>Международни програми и споразумения, дарения и помощи от чужбина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3B75653C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Други дейности за защита на населението при стихийни бедствия и аварии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21B98D22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proofErr w:type="spellStart"/>
      <w:r w:rsidRPr="00042C7E">
        <w:rPr>
          <w:rFonts w:ascii="Verdana" w:hAnsi="Verdana" w:cs="Times New Roman"/>
          <w:bCs/>
          <w:sz w:val="20"/>
          <w:szCs w:val="20"/>
        </w:rPr>
        <w:t>Геозащита</w:t>
      </w:r>
      <w:proofErr w:type="spellEnd"/>
      <w:r>
        <w:rPr>
          <w:rFonts w:ascii="Verdana" w:hAnsi="Verdana" w:cs="Times New Roman"/>
          <w:bCs/>
          <w:sz w:val="20"/>
          <w:szCs w:val="20"/>
        </w:rPr>
        <w:t>;</w:t>
      </w:r>
    </w:p>
    <w:p w14:paraId="66681F20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Безопасност и съхраняване на радиоактивни отпадъци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437EFD4B" w14:textId="77777777" w:rsidR="00726FCA" w:rsidRPr="00042C7E" w:rsidRDefault="00726FCA" w:rsidP="00F96191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042C7E">
        <w:rPr>
          <w:rFonts w:ascii="Verdana" w:hAnsi="Verdana" w:cs="Times New Roman"/>
          <w:bCs/>
          <w:sz w:val="20"/>
          <w:szCs w:val="20"/>
        </w:rPr>
        <w:t>Извеждане на ядрени съоръжения от експлоатация</w:t>
      </w:r>
      <w:r>
        <w:rPr>
          <w:rFonts w:ascii="Verdana" w:hAnsi="Verdana" w:cs="Times New Roman"/>
          <w:bCs/>
          <w:sz w:val="20"/>
          <w:szCs w:val="20"/>
        </w:rPr>
        <w:t>.</w:t>
      </w:r>
    </w:p>
    <w:p w14:paraId="79C80AF2" w14:textId="77777777" w:rsidR="00726FCA" w:rsidRPr="00D54270" w:rsidRDefault="00726FCA" w:rsidP="006A30CF">
      <w:pPr>
        <w:spacing w:line="360" w:lineRule="auto"/>
        <w:ind w:firstLine="709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При наличие на извънредни кризисни събития през годината, допълнително се оценяват извършените за тях разходи, извън изброените по-горе дейности от ЕБК.</w:t>
      </w:r>
    </w:p>
    <w:p w14:paraId="1038D65F" w14:textId="77777777" w:rsidR="00726FCA" w:rsidRPr="00BA5229" w:rsidRDefault="00726FCA" w:rsidP="00EE1C94">
      <w:pPr>
        <w:spacing w:before="160" w:after="160"/>
        <w:ind w:firstLine="567"/>
        <w:rPr>
          <w:rFonts w:ascii="Verdana" w:hAnsi="Verdana" w:cs="Times New Roman"/>
          <w:b/>
          <w:bCs/>
          <w:sz w:val="20"/>
          <w:szCs w:val="20"/>
        </w:rPr>
      </w:pPr>
      <w:r w:rsidRPr="00FD1FA8">
        <w:rPr>
          <w:rFonts w:ascii="Verdana" w:hAnsi="Verdana" w:cs="Times New Roman"/>
          <w:b/>
          <w:bCs/>
          <w:sz w:val="20"/>
          <w:szCs w:val="20"/>
        </w:rPr>
        <w:t>Допълнителни източници на информация:</w:t>
      </w:r>
    </w:p>
    <w:p w14:paraId="51C5A10E" w14:textId="4802057A" w:rsidR="00726FCA" w:rsidRPr="00BA5229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 xml:space="preserve">За пътнотранспортни аварии (произшествия)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 w:rsidRPr="00BA5229">
        <w:rPr>
          <w:rFonts w:ascii="Verdana" w:hAnsi="Verdana" w:cs="Times New Roman"/>
          <w:bCs/>
          <w:sz w:val="20"/>
          <w:szCs w:val="20"/>
        </w:rPr>
        <w:t xml:space="preserve"> </w:t>
      </w:r>
      <w:r w:rsidR="00E245C5">
        <w:rPr>
          <w:rFonts w:ascii="Verdana" w:hAnsi="Verdana" w:cs="Times New Roman"/>
          <w:bCs/>
          <w:sz w:val="20"/>
          <w:szCs w:val="20"/>
        </w:rPr>
        <w:t>Министерство на вътрешните работи (МВР)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25C06716" w14:textId="1098EAEC" w:rsidR="00BE21A8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>За железопътни аварии (произшествия)</w:t>
      </w:r>
      <w:r w:rsidR="000361B9">
        <w:rPr>
          <w:rFonts w:ascii="Verdana" w:hAnsi="Verdana" w:cs="Times New Roman"/>
          <w:bCs/>
          <w:sz w:val="20"/>
          <w:szCs w:val="20"/>
        </w:rPr>
        <w:t xml:space="preserve">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 w:rsidRPr="00BA5229">
        <w:rPr>
          <w:rFonts w:ascii="Verdana" w:hAnsi="Verdana" w:cs="Times New Roman"/>
          <w:bCs/>
          <w:sz w:val="20"/>
          <w:szCs w:val="20"/>
        </w:rPr>
        <w:t xml:space="preserve"> </w:t>
      </w:r>
      <w:r w:rsidR="00E245C5">
        <w:rPr>
          <w:rFonts w:ascii="Verdana" w:hAnsi="Verdana" w:cs="Times New Roman"/>
          <w:bCs/>
          <w:sz w:val="20"/>
          <w:szCs w:val="20"/>
        </w:rPr>
        <w:t>Национална компания железопътна инфраструктура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613F7807" w14:textId="55790BCB" w:rsidR="00726FCA" w:rsidRPr="00BE21A8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E21A8">
        <w:rPr>
          <w:rFonts w:ascii="Verdana" w:hAnsi="Verdana" w:cs="Times New Roman"/>
          <w:bCs/>
          <w:sz w:val="20"/>
          <w:szCs w:val="20"/>
        </w:rPr>
        <w:t xml:space="preserve">За въздухоплавателни и морски аварии (произшествия)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 w:rsidRPr="00BE21A8">
        <w:rPr>
          <w:rFonts w:ascii="Verdana" w:hAnsi="Verdana" w:cs="Times New Roman"/>
          <w:bCs/>
          <w:sz w:val="20"/>
          <w:szCs w:val="20"/>
        </w:rPr>
        <w:t xml:space="preserve"> </w:t>
      </w:r>
      <w:r w:rsidR="00E245C5" w:rsidRPr="00BE21A8">
        <w:rPr>
          <w:rFonts w:ascii="Verdana" w:hAnsi="Verdana" w:cs="Times New Roman"/>
          <w:bCs/>
          <w:sz w:val="20"/>
          <w:szCs w:val="20"/>
        </w:rPr>
        <w:t>Национален борд за разследване на произшествия във въздушния, водния и железопътния транспорт</w:t>
      </w:r>
      <w:r w:rsidRPr="00BE21A8">
        <w:rPr>
          <w:rFonts w:ascii="Verdana" w:hAnsi="Verdana" w:cs="Times New Roman"/>
          <w:bCs/>
          <w:sz w:val="20"/>
          <w:szCs w:val="20"/>
        </w:rPr>
        <w:t xml:space="preserve">; </w:t>
      </w:r>
    </w:p>
    <w:p w14:paraId="5AEC97DB" w14:textId="77777777" w:rsidR="00726FCA" w:rsidRPr="00BA5229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>За пожари - АИС „Произшествия - ПБЗН“ на МВР;</w:t>
      </w:r>
    </w:p>
    <w:p w14:paraId="418A9B4E" w14:textId="77777777" w:rsidR="00726FCA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 xml:space="preserve">За свлачища - Регистър на свлачищните райони, </w:t>
      </w:r>
      <w:r w:rsidR="00BE21A8">
        <w:rPr>
          <w:rFonts w:ascii="Verdana" w:hAnsi="Verdana" w:cs="Times New Roman"/>
          <w:bCs/>
          <w:sz w:val="20"/>
          <w:szCs w:val="20"/>
        </w:rPr>
        <w:t>Министерство на регионалното развитие и благоустройството</w:t>
      </w:r>
      <w:r w:rsidRPr="00BA5229">
        <w:rPr>
          <w:rFonts w:ascii="Verdana" w:hAnsi="Verdana" w:cs="Times New Roman"/>
          <w:bCs/>
          <w:sz w:val="20"/>
          <w:szCs w:val="20"/>
        </w:rPr>
        <w:t>;</w:t>
      </w:r>
    </w:p>
    <w:p w14:paraId="7D74C4A4" w14:textId="677E9097" w:rsidR="00726FCA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>За вирусни заболявания</w:t>
      </w:r>
      <w:r>
        <w:rPr>
          <w:rFonts w:ascii="Verdana" w:hAnsi="Verdana" w:cs="Times New Roman"/>
          <w:bCs/>
          <w:sz w:val="20"/>
          <w:szCs w:val="20"/>
        </w:rPr>
        <w:t xml:space="preserve"> (за 2021 и 2022 г.)</w:t>
      </w:r>
      <w:r w:rsidRPr="00BA5229">
        <w:rPr>
          <w:rFonts w:ascii="Verdana" w:hAnsi="Verdana" w:cs="Times New Roman"/>
          <w:bCs/>
          <w:sz w:val="20"/>
          <w:szCs w:val="20"/>
        </w:rPr>
        <w:t xml:space="preserve">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 w:rsidRPr="00BA5229">
        <w:rPr>
          <w:rFonts w:ascii="Verdana" w:hAnsi="Verdana" w:cs="Times New Roman"/>
          <w:bCs/>
          <w:sz w:val="20"/>
          <w:szCs w:val="20"/>
        </w:rPr>
        <w:t xml:space="preserve"> </w:t>
      </w:r>
      <w:r>
        <w:rPr>
          <w:rFonts w:ascii="Verdana" w:hAnsi="Verdana" w:cs="Times New Roman"/>
          <w:bCs/>
          <w:sz w:val="20"/>
          <w:szCs w:val="20"/>
        </w:rPr>
        <w:t>Изследване „</w:t>
      </w:r>
      <w:r w:rsidRPr="00BA5229">
        <w:rPr>
          <w:rFonts w:ascii="Verdana" w:hAnsi="Verdana" w:cs="Times New Roman"/>
          <w:bCs/>
          <w:sz w:val="20"/>
          <w:szCs w:val="20"/>
        </w:rPr>
        <w:t>Умирания по причини и смъртност по причини“ на НСИ;</w:t>
      </w:r>
    </w:p>
    <w:p w14:paraId="7D7DDFAC" w14:textId="29A800C9" w:rsidR="007A0000" w:rsidRPr="007E4538" w:rsidRDefault="007A0000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За екстремни температури </w:t>
      </w:r>
      <w:r w:rsidR="004657D8">
        <w:rPr>
          <w:rFonts w:ascii="Verdana" w:hAnsi="Verdana" w:cs="Times New Roman"/>
          <w:bCs/>
          <w:sz w:val="20"/>
          <w:szCs w:val="20"/>
        </w:rPr>
        <w:t>-</w:t>
      </w:r>
      <w:r>
        <w:rPr>
          <w:rFonts w:ascii="Verdana" w:hAnsi="Verdana" w:cs="Times New Roman"/>
          <w:bCs/>
          <w:sz w:val="20"/>
          <w:szCs w:val="20"/>
        </w:rPr>
        <w:t xml:space="preserve"> изчисления на НСИ, по данни на </w:t>
      </w:r>
      <w:r w:rsidR="004657D8">
        <w:rPr>
          <w:rFonts w:ascii="Verdana" w:hAnsi="Verdana" w:cs="Times New Roman"/>
          <w:bCs/>
          <w:sz w:val="20"/>
          <w:szCs w:val="20"/>
        </w:rPr>
        <w:t>Национален институт по метеорология и хидрология;</w:t>
      </w:r>
    </w:p>
    <w:p w14:paraId="03A8C875" w14:textId="13228D1A" w:rsidR="00726FCA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За кризисни събития с обявено бедствено положение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>
        <w:rPr>
          <w:rFonts w:ascii="Verdana" w:hAnsi="Verdana" w:cs="Times New Roman"/>
          <w:bCs/>
          <w:sz w:val="20"/>
          <w:szCs w:val="20"/>
        </w:rPr>
        <w:t xml:space="preserve"> ГД </w:t>
      </w:r>
      <w:r w:rsidR="000361B9">
        <w:rPr>
          <w:rFonts w:ascii="Verdana" w:hAnsi="Verdana" w:cs="Times New Roman"/>
          <w:bCs/>
          <w:sz w:val="20"/>
          <w:szCs w:val="20"/>
        </w:rPr>
        <w:t>„Пожарна безопасност и защита на населението“</w:t>
      </w:r>
      <w:r>
        <w:rPr>
          <w:rFonts w:ascii="Verdana" w:hAnsi="Verdana" w:cs="Times New Roman"/>
          <w:bCs/>
          <w:sz w:val="20"/>
          <w:szCs w:val="20"/>
        </w:rPr>
        <w:t xml:space="preserve"> на МВР;</w:t>
      </w:r>
    </w:p>
    <w:p w14:paraId="7D1EF429" w14:textId="2F8BC795" w:rsidR="00726FCA" w:rsidRPr="00A36D52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 xml:space="preserve">Финансови данни за извършени публични разходи </w:t>
      </w:r>
      <w:r w:rsidR="00677FFE">
        <w:rPr>
          <w:rFonts w:ascii="Verdana" w:hAnsi="Verdana" w:cs="Times New Roman"/>
          <w:bCs/>
          <w:sz w:val="20"/>
          <w:szCs w:val="20"/>
        </w:rPr>
        <w:t>-</w:t>
      </w:r>
      <w:r>
        <w:rPr>
          <w:rFonts w:ascii="Verdana" w:hAnsi="Verdana" w:cs="Times New Roman"/>
          <w:bCs/>
          <w:sz w:val="20"/>
          <w:szCs w:val="20"/>
        </w:rPr>
        <w:t xml:space="preserve"> Изследване „</w:t>
      </w:r>
      <w:r w:rsidRPr="00A36D52">
        <w:rPr>
          <w:rFonts w:ascii="Verdana" w:hAnsi="Verdana" w:cs="Times New Roman"/>
          <w:bCs/>
          <w:sz w:val="20"/>
          <w:szCs w:val="20"/>
        </w:rPr>
        <w:t xml:space="preserve">Разходи на сектор </w:t>
      </w:r>
      <w:r>
        <w:rPr>
          <w:rFonts w:ascii="Verdana" w:hAnsi="Verdana" w:cs="Times New Roman"/>
          <w:bCs/>
          <w:sz w:val="20"/>
          <w:szCs w:val="20"/>
        </w:rPr>
        <w:t>държавно управление“</w:t>
      </w:r>
      <w:r w:rsidRPr="00A36D52">
        <w:rPr>
          <w:rFonts w:ascii="Verdana" w:hAnsi="Verdana" w:cs="Times New Roman"/>
          <w:bCs/>
          <w:sz w:val="20"/>
          <w:szCs w:val="20"/>
        </w:rPr>
        <w:t xml:space="preserve"> на НСИ, по данни на </w:t>
      </w:r>
      <w:r w:rsidR="000361B9">
        <w:rPr>
          <w:rFonts w:ascii="Verdana" w:hAnsi="Verdana" w:cs="Times New Roman"/>
          <w:bCs/>
          <w:sz w:val="20"/>
          <w:szCs w:val="20"/>
        </w:rPr>
        <w:t>Министерство на финансите (МФ)</w:t>
      </w:r>
      <w:r>
        <w:rPr>
          <w:rFonts w:ascii="Verdana" w:hAnsi="Verdana" w:cs="Times New Roman"/>
          <w:bCs/>
          <w:sz w:val="20"/>
          <w:szCs w:val="20"/>
        </w:rPr>
        <w:t>;</w:t>
      </w:r>
    </w:p>
    <w:p w14:paraId="2789C9EC" w14:textId="77777777" w:rsidR="00726FCA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 w:rsidRPr="00BA5229">
        <w:rPr>
          <w:rFonts w:ascii="Verdana" w:hAnsi="Verdana" w:cs="Times New Roman"/>
          <w:bCs/>
          <w:sz w:val="20"/>
          <w:szCs w:val="20"/>
        </w:rPr>
        <w:t xml:space="preserve">Годишен доклад за изпълнението на държавния бюджет, </w:t>
      </w:r>
      <w:r>
        <w:rPr>
          <w:rFonts w:ascii="Verdana" w:hAnsi="Verdana" w:cs="Times New Roman"/>
          <w:bCs/>
          <w:sz w:val="20"/>
          <w:szCs w:val="20"/>
        </w:rPr>
        <w:t>МФ;</w:t>
      </w:r>
    </w:p>
    <w:p w14:paraId="6C14347B" w14:textId="77777777" w:rsidR="00726FCA" w:rsidRDefault="00726FCA" w:rsidP="007A0000">
      <w:pPr>
        <w:pStyle w:val="ListParagraph"/>
        <w:numPr>
          <w:ilvl w:val="0"/>
          <w:numId w:val="12"/>
        </w:numPr>
        <w:tabs>
          <w:tab w:val="left" w:pos="851"/>
        </w:tabs>
        <w:spacing w:line="360" w:lineRule="auto"/>
        <w:ind w:left="0" w:firstLine="567"/>
        <w:jc w:val="both"/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t>Закон за държавния бюджет на Република България.</w:t>
      </w:r>
    </w:p>
    <w:p w14:paraId="2D68F740" w14:textId="77777777" w:rsidR="004E3A73" w:rsidRDefault="00726FCA" w:rsidP="000E62C4">
      <w:pPr>
        <w:spacing w:before="160"/>
        <w:ind w:firstLine="567"/>
        <w:jc w:val="both"/>
        <w:rPr>
          <w:rStyle w:val="Hyperlink"/>
          <w:rFonts w:ascii="Verdana" w:hAnsi="Verdana" w:cs="Times New Roman"/>
          <w:bCs/>
          <w:sz w:val="20"/>
          <w:szCs w:val="20"/>
        </w:rPr>
        <w:sectPr w:rsidR="004E3A73" w:rsidSect="00BE6D60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1011" w:right="1134" w:bottom="567" w:left="1418" w:header="1304" w:footer="567" w:gutter="0"/>
          <w:cols w:space="708"/>
          <w:titlePg/>
          <w:docGrid w:linePitch="360"/>
        </w:sectPr>
      </w:pPr>
      <w:r>
        <w:rPr>
          <w:rFonts w:ascii="Verdana" w:hAnsi="Verdana" w:cs="Times New Roman"/>
          <w:bCs/>
          <w:sz w:val="20"/>
          <w:szCs w:val="20"/>
        </w:rPr>
        <w:t>Статистически данни и допълнителна информация</w:t>
      </w:r>
      <w:r>
        <w:rPr>
          <w:rFonts w:ascii="Verdana" w:hAnsi="Verdana" w:cs="Times New Roman"/>
          <w:bCs/>
          <w:sz w:val="20"/>
          <w:szCs w:val="20"/>
          <w:lang w:val="en-US"/>
        </w:rPr>
        <w:t xml:space="preserve"> </w:t>
      </w:r>
      <w:r>
        <w:rPr>
          <w:rFonts w:ascii="Verdana" w:hAnsi="Verdana" w:cs="Times New Roman"/>
          <w:bCs/>
          <w:sz w:val="20"/>
          <w:szCs w:val="20"/>
        </w:rPr>
        <w:t xml:space="preserve">по темата може да намерите в рубрика „Кризисни събития“ на страницата на НСИ: </w:t>
      </w:r>
      <w:hyperlink r:id="rId25" w:history="1">
        <w:r w:rsidRPr="007F747A">
          <w:rPr>
            <w:rStyle w:val="Hyperlink"/>
            <w:rFonts w:ascii="Verdana" w:hAnsi="Verdana" w:cs="Times New Roman"/>
            <w:bCs/>
            <w:sz w:val="20"/>
            <w:szCs w:val="20"/>
          </w:rPr>
          <w:t>https://nsi.bg/bg/</w:t>
        </w:r>
        <w:r w:rsidRPr="007F747A">
          <w:rPr>
            <w:rStyle w:val="Hyperlink"/>
            <w:rFonts w:ascii="Verdana" w:hAnsi="Verdana" w:cs="Times New Roman"/>
            <w:bCs/>
            <w:sz w:val="20"/>
            <w:szCs w:val="20"/>
            <w:lang w:val="en-US"/>
          </w:rPr>
          <w:t>node</w:t>
        </w:r>
        <w:r w:rsidRPr="007F747A">
          <w:rPr>
            <w:rStyle w:val="Hyperlink"/>
            <w:rFonts w:ascii="Verdana" w:hAnsi="Verdana" w:cs="Times New Roman"/>
            <w:bCs/>
            <w:sz w:val="20"/>
            <w:szCs w:val="20"/>
          </w:rPr>
          <w:t>/2891</w:t>
        </w:r>
      </w:hyperlink>
    </w:p>
    <w:p w14:paraId="2EE22C51" w14:textId="77777777" w:rsidR="00C23880" w:rsidRDefault="00C23880" w:rsidP="00FD1FA8">
      <w:pPr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sz w:val="18"/>
          <w:szCs w:val="18"/>
        </w:rPr>
        <w:lastRenderedPageBreak/>
        <w:t>ПРИЛОЖЕНИЕ</w:t>
      </w:r>
    </w:p>
    <w:p w14:paraId="35CADFA4" w14:textId="7202F766" w:rsidR="00C23880" w:rsidRPr="00B04811" w:rsidRDefault="00C23880" w:rsidP="00C23880">
      <w:pPr>
        <w:spacing w:before="160"/>
        <w:jc w:val="center"/>
        <w:rPr>
          <w:rFonts w:ascii="Verdana" w:hAnsi="Verdana" w:cs="Times New Roman"/>
          <w:b/>
          <w:bCs/>
          <w:sz w:val="18"/>
          <w:szCs w:val="18"/>
          <w:lang w:val="en-US"/>
        </w:rPr>
      </w:pPr>
      <w:r w:rsidRPr="00B828E6">
        <w:rPr>
          <w:rFonts w:ascii="Verdana" w:hAnsi="Verdana" w:cs="Times New Roman"/>
          <w:b/>
          <w:bCs/>
          <w:sz w:val="18"/>
          <w:szCs w:val="18"/>
        </w:rPr>
        <w:t>Таблица 1. Брой възникнали събития, загинали и пострадали лица през 2023 година</w:t>
      </w:r>
      <w:r w:rsidR="00B04811" w:rsidRPr="00B04811">
        <w:rPr>
          <w:rFonts w:ascii="Verdana" w:hAnsi="Verdana" w:cs="Times New Roman"/>
          <w:b/>
          <w:bCs/>
          <w:sz w:val="18"/>
          <w:szCs w:val="18"/>
          <w:vertAlign w:val="superscript"/>
          <w:lang w:val="en-US"/>
        </w:rPr>
        <w:t>1</w:t>
      </w:r>
    </w:p>
    <w:tbl>
      <w:tblPr>
        <w:tblW w:w="4932" w:type="pct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1"/>
        <w:gridCol w:w="3058"/>
        <w:gridCol w:w="1399"/>
        <w:gridCol w:w="1122"/>
        <w:gridCol w:w="1257"/>
      </w:tblGrid>
      <w:tr w:rsidR="00C23880" w:rsidRPr="00D22A1C" w14:paraId="67E400A8" w14:textId="77777777" w:rsidTr="002E6310">
        <w:trPr>
          <w:trHeight w:val="34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F2639B" w14:textId="77777777" w:rsidR="00C23880" w:rsidRPr="00EE1C94" w:rsidRDefault="00C23880" w:rsidP="00C23880">
            <w:pPr>
              <w:jc w:val="right"/>
              <w:rPr>
                <w:rFonts w:ascii="Verdana" w:eastAsia="Times New Roman" w:hAnsi="Verdana" w:cs="Tahoma"/>
                <w:bCs/>
                <w:color w:val="000000"/>
                <w:sz w:val="16"/>
                <w:szCs w:val="16"/>
                <w:lang w:eastAsia="bg-BG"/>
              </w:rPr>
            </w:pPr>
            <w:r w:rsidRPr="00EE1C94">
              <w:rPr>
                <w:rFonts w:ascii="Verdana" w:eastAsia="Times New Roman" w:hAnsi="Verdana" w:cs="Tahoma"/>
                <w:bCs/>
                <w:color w:val="000000"/>
                <w:sz w:val="16"/>
                <w:szCs w:val="16"/>
                <w:lang w:eastAsia="bg-BG"/>
              </w:rPr>
              <w:t>(Брой)</w:t>
            </w:r>
          </w:p>
        </w:tc>
      </w:tr>
      <w:tr w:rsidR="00C23880" w:rsidRPr="00C81F6E" w14:paraId="5D8BE955" w14:textId="77777777" w:rsidTr="004657D8">
        <w:trPr>
          <w:trHeight w:val="340"/>
        </w:trPr>
        <w:tc>
          <w:tcPr>
            <w:tcW w:w="1296" w:type="pct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0FA1495" w14:textId="77777777" w:rsidR="00C23880" w:rsidRPr="00C81F6E" w:rsidRDefault="00C23880" w:rsidP="00C23880">
            <w:pP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Подкатегория</w:t>
            </w:r>
          </w:p>
        </w:tc>
        <w:tc>
          <w:tcPr>
            <w:tcW w:w="1657" w:type="pct"/>
            <w:tcBorders>
              <w:top w:val="single" w:sz="4" w:space="0" w:color="auto"/>
            </w:tcBorders>
            <w:vAlign w:val="center"/>
            <w:hideMark/>
          </w:tcPr>
          <w:p w14:paraId="04F47305" w14:textId="77777777" w:rsidR="00C23880" w:rsidRPr="00C81F6E" w:rsidRDefault="00C23880" w:rsidP="00EE1C94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Събитие (опасност)</w:t>
            </w:r>
          </w:p>
        </w:tc>
        <w:tc>
          <w:tcPr>
            <w:tcW w:w="7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ED46F5" w14:textId="77777777" w:rsidR="00C23880" w:rsidRPr="00C81F6E" w:rsidRDefault="00C23880" w:rsidP="00EE1C94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Събития (опасности)</w:t>
            </w: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C7EB11" w14:textId="77777777" w:rsidR="00C23880" w:rsidRPr="00C81F6E" w:rsidRDefault="00C23880" w:rsidP="00EE1C94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Загинали лица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919849" w14:textId="77777777" w:rsidR="00C23880" w:rsidRPr="00C81F6E" w:rsidRDefault="00C23880" w:rsidP="00EE1C94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Пострадали лица</w:t>
            </w:r>
          </w:p>
        </w:tc>
      </w:tr>
      <w:tr w:rsidR="00C23880" w:rsidRPr="00C81F6E" w14:paraId="05235D82" w14:textId="77777777" w:rsidTr="004657D8">
        <w:trPr>
          <w:trHeight w:val="340"/>
        </w:trPr>
        <w:tc>
          <w:tcPr>
            <w:tcW w:w="1296" w:type="pct"/>
            <w:vMerge/>
            <w:vAlign w:val="center"/>
            <w:hideMark/>
          </w:tcPr>
          <w:p w14:paraId="5B83404A" w14:textId="77777777" w:rsidR="00C23880" w:rsidRPr="00C81F6E" w:rsidRDefault="00C23880" w:rsidP="00C23880">
            <w:pP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55462BA0" w14:textId="77777777" w:rsidR="00C23880" w:rsidRPr="00C81F6E" w:rsidRDefault="00C23880" w:rsidP="00FB33A3">
            <w:pP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00483AD" w14:textId="35AFFA44" w:rsidR="00C23880" w:rsidRPr="00C81F6E" w:rsidRDefault="004657D8" w:rsidP="00F4407F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14850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83C429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6</w:t>
            </w: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6</w:t>
            </w:r>
            <w:r w:rsidR="007063AB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7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AD2696D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941</w:t>
            </w:r>
            <w:r w:rsidR="007063AB">
              <w:rPr>
                <w:rFonts w:ascii="Verdana" w:eastAsia="Times New Roman" w:hAnsi="Verdana" w:cs="Tahoma"/>
                <w:b/>
                <w:bCs/>
                <w:color w:val="000000"/>
                <w:sz w:val="16"/>
                <w:szCs w:val="16"/>
                <w:lang w:eastAsia="bg-BG"/>
              </w:rPr>
              <w:t>5</w:t>
            </w:r>
          </w:p>
        </w:tc>
      </w:tr>
      <w:tr w:rsidR="00C23880" w:rsidRPr="00C81F6E" w14:paraId="2BE019F3" w14:textId="77777777" w:rsidTr="001A1A25">
        <w:trPr>
          <w:trHeight w:val="283"/>
        </w:trPr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38C6EEB6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Земетресения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42C09595" w14:textId="77777777" w:rsidR="00C23880" w:rsidRPr="00C81F6E" w:rsidRDefault="00C23880" w:rsidP="00FB33A3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движение на земни пластове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71374A52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12B19C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D89006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6F845E72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4F504629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Движение на маси (сухо)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55A0664A" w14:textId="77777777" w:rsidR="00C23880" w:rsidRPr="00C81F6E" w:rsidRDefault="00C23880" w:rsidP="00FB33A3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срутищe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5810518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1AD25E3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A9349D6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0B06716C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44283519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5589D952" w14:textId="77777777" w:rsidR="00C23880" w:rsidRPr="00C81F6E" w:rsidRDefault="00C23880" w:rsidP="00FB33A3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свлачище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4630571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45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5D4940D" w14:textId="4A3E2297" w:rsidR="00C23880" w:rsidRPr="00C81F6E" w:rsidRDefault="001A1A25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.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7405B96" w14:textId="4196B069" w:rsidR="00C23880" w:rsidRPr="00C81F6E" w:rsidRDefault="001A1A25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.</w:t>
            </w:r>
          </w:p>
        </w:tc>
      </w:tr>
      <w:tr w:rsidR="00C23880" w:rsidRPr="00C81F6E" w14:paraId="2A8DE896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1139ED3E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64F0F0E" w14:textId="77777777" w:rsidR="00C23880" w:rsidRPr="00C81F6E" w:rsidRDefault="00C23880" w:rsidP="00FB33A3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пропадане на земята или слягане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2017A61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23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DC0C377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717791C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3F32B31E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21208BED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Буря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8A4B6DF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градушка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6208768E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9B9150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C67A506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127482" w:rsidRPr="00C81F6E" w14:paraId="71786635" w14:textId="77777777" w:rsidTr="001A1A25">
        <w:trPr>
          <w:trHeight w:val="283"/>
        </w:trPr>
        <w:tc>
          <w:tcPr>
            <w:tcW w:w="1296" w:type="pct"/>
            <w:vMerge/>
            <w:vAlign w:val="center"/>
          </w:tcPr>
          <w:p w14:paraId="170E5ADF" w14:textId="77777777" w:rsidR="00127482" w:rsidRPr="00C81F6E" w:rsidRDefault="00127482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</w:tcPr>
          <w:p w14:paraId="1CC0CFBE" w14:textId="77777777" w:rsidR="00127482" w:rsidRPr="00C81F6E" w:rsidRDefault="007063AB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</w:t>
            </w:r>
            <w:r w:rsidR="00127482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ветк</w:t>
            </w: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авица/гръмотевична буря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14:paraId="2BEE5E60" w14:textId="77777777" w:rsidR="00127482" w:rsidRPr="00C81F6E" w:rsidRDefault="007063AB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72A7651C" w14:textId="77777777" w:rsidR="00127482" w:rsidRPr="00C81F6E" w:rsidRDefault="007063AB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1ADED404" w14:textId="77777777" w:rsidR="00127482" w:rsidRPr="00C81F6E" w:rsidRDefault="007063AB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</w:tr>
      <w:tr w:rsidR="00C23880" w:rsidRPr="00C81F6E" w14:paraId="4E412A17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32F5E768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1EBB46D7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обилен дъжд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1997994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68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7D9E394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CFC832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8F49994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34F89EE8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40F4E8FF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смерч (торнадо)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E9B59C1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8CEEFCA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5D21EC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37010CA3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3AB4AD50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4069BB24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силна буря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333D2F31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D483FD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7C62186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2432DC82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3E4EA5D4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6A3C7CF8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вятър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D9336D2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3AAF261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0212FC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4657D8" w:rsidRPr="00C81F6E" w14:paraId="7106E331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</w:tcPr>
          <w:p w14:paraId="0A7AA430" w14:textId="44695529" w:rsidR="004657D8" w:rsidRPr="00C81F6E" w:rsidRDefault="00FB33A3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Екстремни температури</w:t>
            </w:r>
          </w:p>
        </w:tc>
        <w:tc>
          <w:tcPr>
            <w:tcW w:w="1657" w:type="pct"/>
            <w:shd w:val="clear" w:color="auto" w:fill="auto"/>
            <w:noWrap/>
            <w:vAlign w:val="center"/>
          </w:tcPr>
          <w:p w14:paraId="1DF98461" w14:textId="59484947" w:rsidR="004657D8" w:rsidRPr="00C81F6E" w:rsidRDefault="00FB33A3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студена вълна (в т.ч. слани)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14:paraId="085846E6" w14:textId="77BB3621" w:rsidR="004657D8" w:rsidRPr="00C81F6E" w:rsidRDefault="001A1A25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14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3DA487DF" w14:textId="74D9CBC7" w:rsidR="004657D8" w:rsidRPr="00C81F6E" w:rsidRDefault="001A1A25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.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6BFD5731" w14:textId="5CC0C027" w:rsidR="004657D8" w:rsidRPr="00C81F6E" w:rsidRDefault="001A1A25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.</w:t>
            </w:r>
          </w:p>
        </w:tc>
      </w:tr>
      <w:tr w:rsidR="004657D8" w:rsidRPr="00C81F6E" w14:paraId="7AFD0A1E" w14:textId="77777777" w:rsidTr="001A1A25">
        <w:trPr>
          <w:trHeight w:val="283"/>
        </w:trPr>
        <w:tc>
          <w:tcPr>
            <w:tcW w:w="1296" w:type="pct"/>
            <w:vMerge/>
            <w:shd w:val="clear" w:color="auto" w:fill="auto"/>
            <w:noWrap/>
            <w:vAlign w:val="center"/>
          </w:tcPr>
          <w:p w14:paraId="3046BA53" w14:textId="77777777" w:rsidR="004657D8" w:rsidRPr="00C81F6E" w:rsidRDefault="004657D8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</w:tcPr>
          <w:p w14:paraId="2466CECE" w14:textId="1914210F" w:rsidR="004657D8" w:rsidRPr="00C81F6E" w:rsidRDefault="00FB33A3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топлинна вълна</w:t>
            </w:r>
          </w:p>
        </w:tc>
        <w:tc>
          <w:tcPr>
            <w:tcW w:w="758" w:type="pct"/>
            <w:shd w:val="clear" w:color="auto" w:fill="auto"/>
            <w:noWrap/>
            <w:vAlign w:val="center"/>
          </w:tcPr>
          <w:p w14:paraId="171887B6" w14:textId="1FBB64D7" w:rsidR="004657D8" w:rsidRPr="00C81F6E" w:rsidRDefault="001A1A25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17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231B008D" w14:textId="765F59CD" w:rsidR="004657D8" w:rsidRPr="00C81F6E" w:rsidRDefault="001A1A25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.</w:t>
            </w:r>
          </w:p>
        </w:tc>
        <w:tc>
          <w:tcPr>
            <w:tcW w:w="681" w:type="pct"/>
            <w:shd w:val="clear" w:color="auto" w:fill="auto"/>
            <w:noWrap/>
            <w:vAlign w:val="center"/>
          </w:tcPr>
          <w:p w14:paraId="5DF0D3DF" w14:textId="01C160E5" w:rsidR="004657D8" w:rsidRPr="00C81F6E" w:rsidRDefault="001A1A25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.</w:t>
            </w:r>
          </w:p>
        </w:tc>
      </w:tr>
      <w:tr w:rsidR="00C23880" w:rsidRPr="00C81F6E" w14:paraId="4C838F1D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4E421A54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Сурови зимни условия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58F8DDB5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сняг/лед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E5E56BF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432D01A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C6652CF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117944FC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6E16230D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624B898E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зимна буря/виелица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6E8F2B8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1B4201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63EC786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41C77808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74584133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Наводнение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8CA3091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дъждовно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7FB6325E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35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BB73E8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FE7918D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2080B8B2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1C54B262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84C2D85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инфраструктурно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D7B31F1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7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A37B05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573A4A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A55157F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053A3B37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25FE6973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от подземни води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C202AA8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9114C9D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7B51E37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3011A290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0D268A19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1A8C9635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речно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E6B40C7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3A0DDC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1D67BED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7DA19C9F" w14:textId="77777777" w:rsidTr="001A1A25">
        <w:trPr>
          <w:trHeight w:val="283"/>
        </w:trPr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2F964156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Кален поток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32553D9C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кален поток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B295A73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C7F99E9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64058F5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62A8BCDA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3C027600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Стихиен пожар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4575A9C1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горски пожар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4DFE1D17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190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8AEDC3D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743E4A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</w:tr>
      <w:tr w:rsidR="00C23880" w:rsidRPr="00C81F6E" w14:paraId="29ABBA25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7E61E8A2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0D268F35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полски пожар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B509D94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621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EB9E884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D1A012C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7</w:t>
            </w:r>
          </w:p>
        </w:tc>
      </w:tr>
      <w:tr w:rsidR="00C23880" w:rsidRPr="00C81F6E" w14:paraId="3AE58039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3C10EA05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Промишлена авария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6FEE8DB7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пожар (промишлен)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DBFA5C2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427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C46DC1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577402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5</w:t>
            </w:r>
          </w:p>
        </w:tc>
      </w:tr>
      <w:tr w:rsidR="00C23880" w:rsidRPr="00C81F6E" w14:paraId="4BB2EF9A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1174D2F1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49CD1EEC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теч на газ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D28267D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85972AF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A91854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6011A07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2A9EB59F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25AA63F6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други (промишлени)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4C9ADFC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8245951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58337D1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7EC7390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035054DD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Други аварии (непромишлени)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3BD45F5A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срутване (непромишлено)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D5ADAF5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018EE2F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1A6D2A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B1CA238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251A3C46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A86FE8D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пожар (непромишлен)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7E05F1C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6226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5AD809F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111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4C2C509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275</w:t>
            </w:r>
          </w:p>
        </w:tc>
      </w:tr>
      <w:tr w:rsidR="00C23880" w:rsidRPr="00C81F6E" w14:paraId="23873468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748837BA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28CEBE4D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други (непромишлени)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E6760D3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EFA31C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5F538E4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16D6658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14F24D1B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Транспортни аварии/инциденти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2E84B7B0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въздухоплавателни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34879B3A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15AD410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3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4865B6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5009B3EE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6CFC1555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1DCB5624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пътни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1CB46B16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6993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507CF3D2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525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4A2AE6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9101</w:t>
            </w:r>
          </w:p>
        </w:tc>
      </w:tr>
      <w:tr w:rsidR="00C23880" w:rsidRPr="00C81F6E" w14:paraId="676BC246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1F489DBC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3FD7FAD5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железопътни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BBE866F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33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37382DFC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16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0148F857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24</w:t>
            </w:r>
          </w:p>
        </w:tc>
      </w:tr>
      <w:tr w:rsidR="00C23880" w:rsidRPr="00C81F6E" w14:paraId="1B3017EF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2C08D8C4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6A709444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воднотранспортни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7BF4F653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7F9AD77E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7249FB06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39F686F9" w14:textId="77777777" w:rsidTr="001A1A25">
        <w:trPr>
          <w:trHeight w:val="283"/>
        </w:trPr>
        <w:tc>
          <w:tcPr>
            <w:tcW w:w="1296" w:type="pct"/>
            <w:shd w:val="clear" w:color="auto" w:fill="auto"/>
            <w:noWrap/>
            <w:vAlign w:val="center"/>
            <w:hideMark/>
          </w:tcPr>
          <w:p w14:paraId="1F12DDF4" w14:textId="77777777" w:rsidR="00C23880" w:rsidRPr="00C81F6E" w:rsidRDefault="00C23880" w:rsidP="00C23880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Инфекциозни заболявания при хората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31D9A0F9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вирусно заболяване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0501474E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2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1D191C75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76572E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0E0F32AA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41A4E3FC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Деградиране на околната среда</w:t>
            </w: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6DCB191B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деградация на почвите (почвена ерозия)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238F037E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4085B4C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6475962D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4A5CBDD4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78174FF6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31639704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свързани с деградиране на околната среда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54A537AA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1554BF9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05079C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12C9297D" w14:textId="77777777" w:rsidTr="001A1A25">
        <w:trPr>
          <w:trHeight w:val="283"/>
        </w:trPr>
        <w:tc>
          <w:tcPr>
            <w:tcW w:w="1296" w:type="pct"/>
            <w:vMerge w:val="restart"/>
            <w:shd w:val="clear" w:color="auto" w:fill="auto"/>
            <w:noWrap/>
            <w:vAlign w:val="center"/>
            <w:hideMark/>
          </w:tcPr>
          <w:p w14:paraId="62EB557D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Други</w:t>
            </w:r>
          </w:p>
        </w:tc>
        <w:tc>
          <w:tcPr>
            <w:tcW w:w="1657" w:type="pct"/>
            <w:shd w:val="clear" w:color="auto" w:fill="auto"/>
            <w:vAlign w:val="center"/>
            <w:hideMark/>
          </w:tcPr>
          <w:p w14:paraId="793B96B1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размирици, терористични актове, етнически конфликти, кибератаки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7E10EEEC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1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6AAABFD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338F1298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  <w:tr w:rsidR="00C23880" w:rsidRPr="00C81F6E" w14:paraId="1CD2135C" w14:textId="77777777" w:rsidTr="001A1A25">
        <w:trPr>
          <w:trHeight w:val="283"/>
        </w:trPr>
        <w:tc>
          <w:tcPr>
            <w:tcW w:w="1296" w:type="pct"/>
            <w:vMerge/>
            <w:vAlign w:val="center"/>
            <w:hideMark/>
          </w:tcPr>
          <w:p w14:paraId="4A4952D6" w14:textId="77777777" w:rsidR="00C23880" w:rsidRPr="00C81F6E" w:rsidRDefault="00C23880" w:rsidP="00C23880">
            <w:pPr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57" w:type="pct"/>
            <w:shd w:val="clear" w:color="auto" w:fill="auto"/>
            <w:noWrap/>
            <w:vAlign w:val="center"/>
            <w:hideMark/>
          </w:tcPr>
          <w:p w14:paraId="79FBBEF2" w14:textId="77777777" w:rsidR="00C23880" w:rsidRPr="00C81F6E" w:rsidRDefault="00C23880" w:rsidP="00FB33A3">
            <w:pPr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sz w:val="16"/>
                <w:szCs w:val="16"/>
                <w:lang w:eastAsia="bg-BG"/>
              </w:rPr>
              <w:t>други неизброени</w:t>
            </w:r>
          </w:p>
        </w:tc>
        <w:tc>
          <w:tcPr>
            <w:tcW w:w="758" w:type="pct"/>
            <w:shd w:val="clear" w:color="auto" w:fill="auto"/>
            <w:noWrap/>
            <w:vAlign w:val="center"/>
            <w:hideMark/>
          </w:tcPr>
          <w:p w14:paraId="49D936A2" w14:textId="77777777" w:rsidR="00C23880" w:rsidRPr="00C81F6E" w:rsidRDefault="00C23880" w:rsidP="00F4407F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17</w:t>
            </w:r>
          </w:p>
        </w:tc>
        <w:tc>
          <w:tcPr>
            <w:tcW w:w="608" w:type="pct"/>
            <w:shd w:val="clear" w:color="auto" w:fill="auto"/>
            <w:noWrap/>
            <w:vAlign w:val="center"/>
            <w:hideMark/>
          </w:tcPr>
          <w:p w14:paraId="2D11D445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  <w:tc>
          <w:tcPr>
            <w:tcW w:w="681" w:type="pct"/>
            <w:shd w:val="clear" w:color="auto" w:fill="auto"/>
            <w:noWrap/>
            <w:vAlign w:val="center"/>
            <w:hideMark/>
          </w:tcPr>
          <w:p w14:paraId="200938BB" w14:textId="77777777" w:rsidR="00C23880" w:rsidRPr="00C81F6E" w:rsidRDefault="00C23880" w:rsidP="00D107A1">
            <w:pPr>
              <w:jc w:val="right"/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</w:pPr>
            <w:r w:rsidRPr="00C81F6E">
              <w:rPr>
                <w:rFonts w:ascii="Verdana" w:eastAsia="Times New Roman" w:hAnsi="Verdana" w:cs="Tahoma"/>
                <w:color w:val="000000"/>
                <w:sz w:val="16"/>
                <w:szCs w:val="16"/>
                <w:lang w:eastAsia="bg-BG"/>
              </w:rPr>
              <w:t>0</w:t>
            </w:r>
          </w:p>
        </w:tc>
      </w:tr>
    </w:tbl>
    <w:p w14:paraId="6B42B4D1" w14:textId="77777777" w:rsidR="001A1A25" w:rsidRDefault="001A1A25" w:rsidP="001A1A25">
      <w:pPr>
        <w:tabs>
          <w:tab w:val="left" w:pos="3431"/>
        </w:tabs>
        <w:ind w:firstLine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791FB573" w14:textId="1FF1D3E3" w:rsidR="001A1A25" w:rsidRDefault="001A1A25" w:rsidP="00B04811">
      <w:pPr>
        <w:tabs>
          <w:tab w:val="left" w:pos="3431"/>
        </w:tabs>
        <w:spacing w:after="120"/>
        <w:ind w:left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27722B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>1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 w:rsidR="00B04811">
        <w:rPr>
          <w:rFonts w:ascii="Verdana" w:eastAsia="Μοντέρνα" w:hAnsi="Verdana" w:cs="Times New Roman"/>
          <w:sz w:val="16"/>
          <w:szCs w:val="16"/>
          <w:lang w:val="en-US" w:eastAsia="bg-BG"/>
        </w:rPr>
        <w:t>“.”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– липсват данни.</w:t>
      </w:r>
    </w:p>
    <w:p w14:paraId="423D7774" w14:textId="77777777" w:rsidR="00600B21" w:rsidRDefault="00600B21" w:rsidP="00600B21">
      <w:pPr>
        <w:spacing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br w:type="page"/>
      </w:r>
      <w:r w:rsidRPr="00B828E6">
        <w:rPr>
          <w:rFonts w:ascii="Verdana" w:hAnsi="Verdana" w:cs="Times New Roman"/>
          <w:b/>
          <w:bCs/>
          <w:sz w:val="18"/>
          <w:szCs w:val="18"/>
        </w:rPr>
        <w:lastRenderedPageBreak/>
        <w:t xml:space="preserve">Таблица </w:t>
      </w:r>
      <w:r>
        <w:rPr>
          <w:rFonts w:ascii="Verdana" w:hAnsi="Verdana" w:cs="Times New Roman"/>
          <w:b/>
          <w:bCs/>
          <w:sz w:val="18"/>
          <w:szCs w:val="18"/>
          <w:lang w:val="en-US"/>
        </w:rPr>
        <w:t>2</w:t>
      </w:r>
      <w:r w:rsidRPr="00B828E6">
        <w:rPr>
          <w:rFonts w:ascii="Verdana" w:hAnsi="Verdana" w:cs="Times New Roman"/>
          <w:b/>
          <w:bCs/>
          <w:sz w:val="18"/>
          <w:szCs w:val="18"/>
        </w:rPr>
        <w:t xml:space="preserve">. Брой възникнали събития, загинали и пострадали лица </w:t>
      </w:r>
    </w:p>
    <w:p w14:paraId="4B1C7E79" w14:textId="77777777" w:rsidR="00600B21" w:rsidRPr="00B828E6" w:rsidRDefault="00600B21" w:rsidP="00600B21">
      <w:pPr>
        <w:spacing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sz w:val="18"/>
          <w:szCs w:val="18"/>
        </w:rPr>
        <w:t xml:space="preserve">по области </w:t>
      </w:r>
      <w:r w:rsidRPr="00B828E6">
        <w:rPr>
          <w:rFonts w:ascii="Verdana" w:hAnsi="Verdana" w:cs="Times New Roman"/>
          <w:b/>
          <w:bCs/>
          <w:sz w:val="18"/>
          <w:szCs w:val="18"/>
        </w:rPr>
        <w:t>през 2023 година</w:t>
      </w:r>
      <w:r w:rsidR="00A97672" w:rsidRPr="00A97672">
        <w:rPr>
          <w:rFonts w:ascii="Verdana" w:hAnsi="Verdana" w:cs="Times New Roman"/>
          <w:b/>
          <w:bCs/>
          <w:sz w:val="18"/>
          <w:szCs w:val="18"/>
          <w:vertAlign w:val="superscript"/>
        </w:rPr>
        <w:t>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2787"/>
        <w:gridCol w:w="1991"/>
        <w:gridCol w:w="2350"/>
      </w:tblGrid>
      <w:tr w:rsidR="005425F1" w:rsidRPr="00600B21" w14:paraId="62248F83" w14:textId="77777777" w:rsidTr="00A97672">
        <w:trPr>
          <w:trHeight w:val="300"/>
        </w:trPr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CBA404" w14:textId="77777777" w:rsidR="005425F1" w:rsidRPr="00600B21" w:rsidRDefault="005425F1" w:rsidP="00600B21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381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5FFAC8" w14:textId="77777777" w:rsidR="005425F1" w:rsidRPr="00EE1C94" w:rsidRDefault="005425F1" w:rsidP="005425F1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EE1C94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(Брой)</w:t>
            </w:r>
          </w:p>
        </w:tc>
      </w:tr>
      <w:tr w:rsidR="005425F1" w:rsidRPr="00600B21" w14:paraId="4E9CF14E" w14:textId="77777777" w:rsidTr="00CF6E34">
        <w:trPr>
          <w:trHeight w:val="300"/>
        </w:trPr>
        <w:tc>
          <w:tcPr>
            <w:tcW w:w="1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9205" w14:textId="77777777" w:rsidR="005425F1" w:rsidRPr="00600B21" w:rsidRDefault="005425F1" w:rsidP="00CF6E34">
            <w:pPr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Област</w:t>
            </w:r>
          </w:p>
        </w:tc>
        <w:tc>
          <w:tcPr>
            <w:tcW w:w="3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A635" w14:textId="77777777" w:rsidR="005425F1" w:rsidRPr="00600B21" w:rsidRDefault="005425F1" w:rsidP="00CF6E34">
            <w:pPr>
              <w:jc w:val="center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2023</w:t>
            </w:r>
          </w:p>
        </w:tc>
      </w:tr>
      <w:tr w:rsidR="005425F1" w:rsidRPr="00600B21" w14:paraId="59FCBC8E" w14:textId="77777777" w:rsidTr="00CF6E34">
        <w:trPr>
          <w:trHeight w:val="300"/>
        </w:trPr>
        <w:tc>
          <w:tcPr>
            <w:tcW w:w="1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2240F" w14:textId="77777777" w:rsidR="005425F1" w:rsidRPr="00600B21" w:rsidRDefault="005425F1" w:rsidP="00CF6E34">
            <w:pPr>
              <w:jc w:val="center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54C6" w14:textId="77777777" w:rsidR="005425F1" w:rsidRPr="00600B21" w:rsidRDefault="005425F1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Събития (опасности)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1D8E" w14:textId="77777777" w:rsidR="005425F1" w:rsidRPr="00600B21" w:rsidRDefault="005425F1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Загинали лица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7A2C" w14:textId="77777777" w:rsidR="005425F1" w:rsidRPr="00600B21" w:rsidRDefault="005425F1" w:rsidP="00EE1C94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Пострадали лица</w:t>
            </w:r>
          </w:p>
        </w:tc>
      </w:tr>
      <w:tr w:rsidR="005425F1" w:rsidRPr="00600B21" w14:paraId="09D6D96C" w14:textId="77777777" w:rsidTr="00A97672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73DE" w14:textId="77777777" w:rsidR="005425F1" w:rsidRPr="00600B21" w:rsidRDefault="005425F1" w:rsidP="005425F1">
            <w:pPr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Общо за страната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F527" w14:textId="794133CC" w:rsidR="005425F1" w:rsidRPr="006F2B34" w:rsidRDefault="006F2B34" w:rsidP="004D1A9C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val="en-US" w:eastAsia="bg-BG"/>
              </w:rPr>
            </w:pPr>
            <w:r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val="en-US" w:eastAsia="bg-BG"/>
              </w:rPr>
              <w:t>14850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830E" w14:textId="77777777" w:rsidR="005425F1" w:rsidRPr="00600B21" w:rsidRDefault="005425F1" w:rsidP="004D1A9C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66</w:t>
            </w:r>
            <w:r w:rsidR="004D1A9C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7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782A" w14:textId="77777777" w:rsidR="005425F1" w:rsidRPr="00600B21" w:rsidRDefault="005425F1" w:rsidP="004D1A9C">
            <w:pPr>
              <w:jc w:val="right"/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941</w:t>
            </w:r>
            <w:r w:rsidR="004D1A9C">
              <w:rPr>
                <w:rFonts w:ascii="Verdana" w:eastAsia="Times New Roman" w:hAnsi="Verdana" w:cs="Calibri"/>
                <w:b/>
                <w:color w:val="000000"/>
                <w:sz w:val="16"/>
                <w:szCs w:val="16"/>
                <w:lang w:eastAsia="bg-BG"/>
              </w:rPr>
              <w:t>5</w:t>
            </w:r>
          </w:p>
        </w:tc>
      </w:tr>
      <w:tr w:rsidR="00D42487" w:rsidRPr="00600B21" w14:paraId="79A7E305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C8F2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Благоевград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B50A" w14:textId="30BC9CC3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626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4BA1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10D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442</w:t>
            </w:r>
          </w:p>
        </w:tc>
      </w:tr>
      <w:tr w:rsidR="00D42487" w:rsidRPr="00600B21" w14:paraId="651BDE3E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36DF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Бургас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CCD2" w14:textId="1CFC864D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899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7CE3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39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002F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609</w:t>
            </w:r>
          </w:p>
        </w:tc>
      </w:tr>
      <w:tr w:rsidR="00D42487" w:rsidRPr="00600B21" w14:paraId="49C976F7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E230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Варна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3A55" w14:textId="3B8E7A03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1339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A22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77E6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871</w:t>
            </w:r>
          </w:p>
        </w:tc>
      </w:tr>
      <w:tr w:rsidR="00D42487" w:rsidRPr="00600B21" w14:paraId="5F745B44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B55A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Велико Търново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0C73" w14:textId="61C6DBEC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595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4796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29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F49F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385</w:t>
            </w:r>
          </w:p>
        </w:tc>
      </w:tr>
      <w:tr w:rsidR="00D42487" w:rsidRPr="00600B21" w14:paraId="2A4D06F7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2D67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Видин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78E6" w14:textId="226A4FFC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235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D70A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18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590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108</w:t>
            </w:r>
          </w:p>
        </w:tc>
      </w:tr>
      <w:tr w:rsidR="00D42487" w:rsidRPr="00600B21" w14:paraId="257DDF67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F0E5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Враца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5FC0" w14:textId="6E256AD9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413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42B6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FD57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281</w:t>
            </w:r>
          </w:p>
        </w:tc>
      </w:tr>
      <w:tr w:rsidR="00D42487" w:rsidRPr="00600B21" w14:paraId="698211DF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425D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Габрово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E2B8" w14:textId="6A401550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236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8D2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17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EE1F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147</w:t>
            </w:r>
          </w:p>
        </w:tc>
      </w:tr>
      <w:tr w:rsidR="00D42487" w:rsidRPr="00600B21" w14:paraId="45BB5226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8675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Добрич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064D" w14:textId="0ABEFF9A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368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A2F9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EC9F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210</w:t>
            </w:r>
          </w:p>
        </w:tc>
      </w:tr>
      <w:tr w:rsidR="00D42487" w:rsidRPr="00600B21" w14:paraId="690E02DB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5319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Кърджали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B102" w14:textId="790DAC58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306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8C24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28E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217</w:t>
            </w:r>
          </w:p>
        </w:tc>
      </w:tr>
      <w:tr w:rsidR="00D42487" w:rsidRPr="00600B21" w14:paraId="3766F627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87F0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Кюстендил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F01C" w14:textId="4D74D0E8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246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278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12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5412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152</w:t>
            </w:r>
          </w:p>
        </w:tc>
      </w:tr>
      <w:tr w:rsidR="00D42487" w:rsidRPr="00600B21" w14:paraId="1EEBE1A1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182E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Ловеч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404D" w14:textId="4D04B6D2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449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AE86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31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41B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329</w:t>
            </w:r>
          </w:p>
        </w:tc>
      </w:tr>
      <w:tr w:rsidR="00D42487" w:rsidRPr="00600B21" w14:paraId="2B3FA861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9B87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Монтана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732B" w14:textId="4937ECE1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406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0C64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3505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298</w:t>
            </w:r>
          </w:p>
        </w:tc>
      </w:tr>
      <w:tr w:rsidR="00D42487" w:rsidRPr="00600B21" w14:paraId="42B79290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677C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Пазарджик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CD26" w14:textId="3E591CB5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505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012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23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E5B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362</w:t>
            </w:r>
          </w:p>
        </w:tc>
      </w:tr>
      <w:tr w:rsidR="00D42487" w:rsidRPr="00600B21" w14:paraId="19F59A6E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814C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Перник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F20F" w14:textId="06931444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244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2529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452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92</w:t>
            </w:r>
          </w:p>
        </w:tc>
      </w:tr>
      <w:tr w:rsidR="00D42487" w:rsidRPr="00600B21" w14:paraId="45F75A06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2195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Плевен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5719" w14:textId="06162062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562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5197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38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0331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369</w:t>
            </w:r>
          </w:p>
        </w:tc>
      </w:tr>
      <w:tr w:rsidR="00D42487" w:rsidRPr="00600B21" w14:paraId="5CC74733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6F3F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Пловдив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A046" w14:textId="0215A38B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1548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75D8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C633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1132</w:t>
            </w:r>
          </w:p>
        </w:tc>
      </w:tr>
      <w:tr w:rsidR="00D42487" w:rsidRPr="00600B21" w14:paraId="7552AE6E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63F7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Разград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DEE8" w14:textId="2BAC91E4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255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64D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526B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203</w:t>
            </w:r>
          </w:p>
        </w:tc>
      </w:tr>
      <w:tr w:rsidR="00D42487" w:rsidRPr="00600B21" w14:paraId="3E323E70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B0D0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Русе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0955" w14:textId="5141D9A3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638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DFC3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8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2C88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</w:t>
            </w:r>
            <w: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30</w:t>
            </w:r>
          </w:p>
        </w:tc>
      </w:tr>
      <w:tr w:rsidR="00D42487" w:rsidRPr="00600B21" w14:paraId="0496755A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3125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Силистра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25D9" w14:textId="5045BFAE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237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9B4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858F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95</w:t>
            </w:r>
          </w:p>
        </w:tc>
      </w:tr>
      <w:tr w:rsidR="00D42487" w:rsidRPr="00600B21" w14:paraId="332D19DD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C339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Сливен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1B81" w14:textId="477419E2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372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06D9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27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6449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196</w:t>
            </w:r>
          </w:p>
        </w:tc>
      </w:tr>
      <w:tr w:rsidR="00D42487" w:rsidRPr="00600B21" w14:paraId="66FCF1CA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08DA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Смолян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7DAA" w14:textId="61BF2D6B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176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E73C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A1AC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111</w:t>
            </w:r>
          </w:p>
        </w:tc>
      </w:tr>
      <w:tr w:rsidR="00D42487" w:rsidRPr="00600B21" w14:paraId="488D3634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B5F7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София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8791" w14:textId="393430DC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520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A06A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24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DB13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196</w:t>
            </w:r>
          </w:p>
        </w:tc>
      </w:tr>
      <w:tr w:rsidR="00D42487" w:rsidRPr="00600B21" w14:paraId="124F9B35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3B9C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София (столица)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BDE5" w14:textId="0A5E1A95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1649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B529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57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BDD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905</w:t>
            </w:r>
          </w:p>
        </w:tc>
      </w:tr>
      <w:tr w:rsidR="00D42487" w:rsidRPr="00600B21" w14:paraId="1798FA06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0484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Стара Загора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01A3" w14:textId="2E6630B0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716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FA135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29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43AC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522</w:t>
            </w:r>
          </w:p>
        </w:tc>
      </w:tr>
      <w:tr w:rsidR="00D42487" w:rsidRPr="00600B21" w14:paraId="6765497A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782B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Търговище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E81A" w14:textId="77672D2C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214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2F86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16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E7B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138</w:t>
            </w:r>
          </w:p>
        </w:tc>
      </w:tr>
      <w:tr w:rsidR="00D42487" w:rsidRPr="00600B21" w14:paraId="64C5D78F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B060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Хасково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31AA" w14:textId="595F4BC9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533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F19E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19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1058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316</w:t>
            </w:r>
          </w:p>
        </w:tc>
      </w:tr>
      <w:tr w:rsidR="00D42487" w:rsidRPr="00600B21" w14:paraId="1230C674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6FC1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Шумен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FAAF" w14:textId="58C48252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368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CE9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18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2CA0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197</w:t>
            </w:r>
          </w:p>
        </w:tc>
      </w:tr>
      <w:tr w:rsidR="00D42487" w:rsidRPr="00600B21" w14:paraId="0FFC6336" w14:textId="77777777" w:rsidTr="00D42487">
        <w:trPr>
          <w:trHeight w:val="340"/>
        </w:trPr>
        <w:tc>
          <w:tcPr>
            <w:tcW w:w="1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F8D3" w14:textId="77777777" w:rsidR="00D42487" w:rsidRPr="00600B21" w:rsidRDefault="00D42487" w:rsidP="00D42487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Ямбол</w:t>
            </w: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A8B1" w14:textId="75BC38A1" w:rsidR="00D42487" w:rsidRPr="00D42487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D42487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189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79D3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15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604D" w14:textId="77777777" w:rsidR="00D42487" w:rsidRPr="00600B21" w:rsidRDefault="00D42487" w:rsidP="00D42487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600B21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102</w:t>
            </w:r>
          </w:p>
        </w:tc>
      </w:tr>
    </w:tbl>
    <w:p w14:paraId="6076BE32" w14:textId="77777777" w:rsidR="00A97672" w:rsidRDefault="00A97672" w:rsidP="00A97672">
      <w:pPr>
        <w:tabs>
          <w:tab w:val="left" w:pos="3431"/>
        </w:tabs>
        <w:ind w:firstLine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t>_____</w:t>
      </w:r>
    </w:p>
    <w:p w14:paraId="466B6B1E" w14:textId="77777777" w:rsidR="00CF6E34" w:rsidRDefault="0027722B" w:rsidP="00B76735">
      <w:pPr>
        <w:tabs>
          <w:tab w:val="left" w:pos="3431"/>
        </w:tabs>
        <w:spacing w:after="120"/>
        <w:ind w:left="142" w:hanging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27722B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>1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 w:rsidR="00A97672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В общия брой </w:t>
      </w:r>
      <w:r w:rsidR="00D04C0D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на събитията и загиналите лица </w:t>
      </w:r>
      <w:r w:rsidR="00A97672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са включени </w:t>
      </w:r>
      <w:r w:rsidR="00963AAE">
        <w:rPr>
          <w:rFonts w:ascii="Verdana" w:eastAsia="Μοντέρνα" w:hAnsi="Verdana" w:cs="Times New Roman"/>
          <w:sz w:val="16"/>
          <w:szCs w:val="16"/>
          <w:lang w:eastAsia="bg-BG"/>
        </w:rPr>
        <w:t>шест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 w:rsidR="00D04C0D">
        <w:rPr>
          <w:rFonts w:ascii="Verdana" w:eastAsia="Μοντέρνα" w:hAnsi="Verdana" w:cs="Times New Roman"/>
          <w:sz w:val="16"/>
          <w:szCs w:val="16"/>
          <w:lang w:eastAsia="bg-BG"/>
        </w:rPr>
        <w:t>инцидента</w:t>
      </w:r>
      <w:r w:rsidR="00963AAE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и петима загинали</w:t>
      </w:r>
      <w:r w:rsidR="00D04C0D"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във въздухоплавателния и вод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>н</w:t>
      </w:r>
      <w:r w:rsidR="00D04C0D">
        <w:rPr>
          <w:rFonts w:ascii="Verdana" w:eastAsia="Μοντέρνα" w:hAnsi="Verdana" w:cs="Times New Roman"/>
          <w:sz w:val="16"/>
          <w:szCs w:val="16"/>
          <w:lang w:eastAsia="bg-BG"/>
        </w:rPr>
        <w:t>ия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транспорт, които не могат да бъдат отнесени към територията на конкретна </w:t>
      </w:r>
      <w:r w:rsidR="001A10EB">
        <w:rPr>
          <w:rFonts w:ascii="Verdana" w:eastAsia="Μοντέρνα" w:hAnsi="Verdana" w:cs="Times New Roman"/>
          <w:sz w:val="16"/>
          <w:szCs w:val="16"/>
          <w:lang w:eastAsia="bg-BG"/>
        </w:rPr>
        <w:t>област</w:t>
      </w:r>
      <w:r w:rsidR="00A97672">
        <w:rPr>
          <w:rFonts w:ascii="Verdana" w:eastAsia="Μοντέρνα" w:hAnsi="Verdana" w:cs="Times New Roman"/>
          <w:sz w:val="16"/>
          <w:szCs w:val="16"/>
          <w:lang w:eastAsia="bg-BG"/>
        </w:rPr>
        <w:t>.</w:t>
      </w:r>
    </w:p>
    <w:p w14:paraId="21F92768" w14:textId="77777777" w:rsidR="00CF6E34" w:rsidRDefault="00CF6E34">
      <w:pPr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br w:type="page"/>
      </w:r>
    </w:p>
    <w:p w14:paraId="6E697B86" w14:textId="1671971E" w:rsidR="00CF6E34" w:rsidRPr="00710FB8" w:rsidRDefault="00CF6E34" w:rsidP="00CF6E34">
      <w:pPr>
        <w:spacing w:line="360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 w:rsidRPr="00710FB8">
        <w:rPr>
          <w:rFonts w:ascii="Verdana" w:hAnsi="Verdana" w:cs="Times New Roman"/>
          <w:b/>
          <w:bCs/>
          <w:sz w:val="18"/>
          <w:szCs w:val="18"/>
        </w:rPr>
        <w:lastRenderedPageBreak/>
        <w:t xml:space="preserve">Таблица </w:t>
      </w:r>
      <w:r w:rsidR="00CE4AC8">
        <w:rPr>
          <w:rFonts w:ascii="Verdana" w:hAnsi="Verdana" w:cs="Times New Roman"/>
          <w:b/>
          <w:bCs/>
          <w:sz w:val="18"/>
          <w:szCs w:val="18"/>
        </w:rPr>
        <w:t>3</w:t>
      </w:r>
      <w:r w:rsidRPr="00710FB8">
        <w:rPr>
          <w:rFonts w:ascii="Verdana" w:hAnsi="Verdana" w:cs="Times New Roman"/>
          <w:b/>
          <w:bCs/>
          <w:sz w:val="18"/>
          <w:szCs w:val="18"/>
        </w:rPr>
        <w:t>. Брой загинали и пострадали лица на 100 000 души от населението по области през 2023 година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7"/>
        <w:gridCol w:w="2926"/>
        <w:gridCol w:w="3401"/>
      </w:tblGrid>
      <w:tr w:rsidR="00620061" w:rsidRPr="00620061" w14:paraId="0B63546F" w14:textId="77777777" w:rsidTr="00BA2B0D">
        <w:trPr>
          <w:trHeight w:val="34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1AE2A" w14:textId="77777777" w:rsidR="00620061" w:rsidRPr="00EE1C94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i/>
                <w:sz w:val="16"/>
                <w:szCs w:val="16"/>
                <w:lang w:eastAsia="bg-BG"/>
              </w:rPr>
              <w:t> </w:t>
            </w:r>
            <w:r w:rsidRPr="00EE1C94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(</w:t>
            </w:r>
            <w:r w:rsidR="00BA2B0D" w:rsidRPr="00EE1C94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 xml:space="preserve">Брой </w:t>
            </w:r>
            <w:r w:rsidRPr="00EE1C94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на 100 000 души)</w:t>
            </w:r>
          </w:p>
        </w:tc>
      </w:tr>
      <w:tr w:rsidR="00620061" w:rsidRPr="00620061" w14:paraId="5FCDDD44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CB43" w14:textId="77777777" w:rsidR="00620061" w:rsidRPr="00620061" w:rsidRDefault="00620061" w:rsidP="00BA2B0D">
            <w:pPr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Област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B83C" w14:textId="77777777" w:rsidR="00620061" w:rsidRPr="00620061" w:rsidRDefault="00620061" w:rsidP="00EE1C94">
            <w:pPr>
              <w:jc w:val="right"/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Загинали лица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A90B" w14:textId="77777777" w:rsidR="00620061" w:rsidRPr="00620061" w:rsidRDefault="00620061" w:rsidP="00EE1C94">
            <w:pPr>
              <w:jc w:val="right"/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Пострадали лица</w:t>
            </w:r>
          </w:p>
        </w:tc>
      </w:tr>
      <w:tr w:rsidR="00620061" w:rsidRPr="00620061" w14:paraId="26C94338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6479" w14:textId="77777777" w:rsidR="00620061" w:rsidRPr="00620061" w:rsidRDefault="00620061" w:rsidP="00BA2B0D">
            <w:pPr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Общо за страната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6FF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10.3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3F4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b/>
                <w:sz w:val="16"/>
                <w:szCs w:val="16"/>
                <w:lang w:eastAsia="bg-BG"/>
              </w:rPr>
              <w:t>146.0</w:t>
            </w:r>
          </w:p>
        </w:tc>
      </w:tr>
      <w:tr w:rsidR="00620061" w:rsidRPr="00620061" w14:paraId="49FC6CCC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7172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Благоевград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DB7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11.8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13EE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153.7</w:t>
            </w:r>
          </w:p>
        </w:tc>
      </w:tr>
      <w:tr w:rsidR="00620061" w:rsidRPr="00620061" w14:paraId="634796E3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B80E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Бургас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EB24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10.2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C03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159.6</w:t>
            </w:r>
          </w:p>
        </w:tc>
      </w:tr>
      <w:tr w:rsidR="00620061" w:rsidRPr="00620061" w14:paraId="47614615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5B2E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Варна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CFF3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10.2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67C2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201.4</w:t>
            </w:r>
          </w:p>
        </w:tc>
      </w:tr>
      <w:tr w:rsidR="00620061" w:rsidRPr="00620061" w14:paraId="470F8FD4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6DD7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Велико Търново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C59E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14.3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29A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189.5</w:t>
            </w:r>
          </w:p>
        </w:tc>
      </w:tr>
      <w:tr w:rsidR="00620061" w:rsidRPr="00620061" w14:paraId="0307D3C7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9467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Видин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0BD6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24.9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D11A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149.5</w:t>
            </w:r>
          </w:p>
        </w:tc>
      </w:tr>
      <w:tr w:rsidR="00620061" w:rsidRPr="00620061" w14:paraId="64AFC975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1A2F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Враца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735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16.2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A6AA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189.5</w:t>
            </w:r>
          </w:p>
        </w:tc>
      </w:tr>
      <w:tr w:rsidR="00620061" w:rsidRPr="00620061" w14:paraId="1EE7AC1E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7787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Габрово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50B5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17.8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015A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154.1</w:t>
            </w:r>
          </w:p>
        </w:tc>
      </w:tr>
      <w:tr w:rsidR="00620061" w:rsidRPr="00620061" w14:paraId="1226B705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CD3F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Добрич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B544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9.5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C134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142.9</w:t>
            </w:r>
          </w:p>
        </w:tc>
      </w:tr>
      <w:tr w:rsidR="00620061" w:rsidRPr="00620061" w14:paraId="72F82757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E719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Кърджали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9155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9.7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4F69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150.1</w:t>
            </w:r>
          </w:p>
        </w:tc>
      </w:tr>
      <w:tr w:rsidR="00620061" w:rsidRPr="00620061" w14:paraId="6E11F5A4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1749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Кюстендил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C2DE6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11.1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BD5A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140.5</w:t>
            </w:r>
          </w:p>
        </w:tc>
      </w:tr>
      <w:tr w:rsidR="00620061" w:rsidRPr="00620061" w14:paraId="3A13D39F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8D83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Ловеч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BB07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27.5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A64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291.7</w:t>
            </w:r>
          </w:p>
        </w:tc>
      </w:tr>
      <w:tr w:rsidR="00620061" w:rsidRPr="00620061" w14:paraId="2ADC1495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4398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Монтана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E6FA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12.1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CC69D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258.3</w:t>
            </w:r>
          </w:p>
        </w:tc>
      </w:tr>
      <w:tr w:rsidR="00620061" w:rsidRPr="00620061" w14:paraId="08583CA6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5DAA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Пазарджик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1751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10.2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4469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160.4</w:t>
            </w:r>
          </w:p>
        </w:tc>
      </w:tr>
      <w:tr w:rsidR="00620061" w:rsidRPr="00620061" w14:paraId="37D759C0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713D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Перник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0F33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3.6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C96D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82.6</w:t>
            </w:r>
          </w:p>
        </w:tc>
      </w:tr>
      <w:tr w:rsidR="00620061" w:rsidRPr="00620061" w14:paraId="7B4E7418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FE07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Плевен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463B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17.3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30A8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168.4</w:t>
            </w:r>
          </w:p>
        </w:tc>
      </w:tr>
      <w:tr w:rsidR="00620061" w:rsidRPr="00620061" w14:paraId="099E5CFF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BF79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Пловдив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3716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7.9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0E52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179.0</w:t>
            </w:r>
          </w:p>
        </w:tc>
      </w:tr>
      <w:tr w:rsidR="00620061" w:rsidRPr="00620061" w14:paraId="7C2A8881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6A32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Разград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C58D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8.9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6D58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201.2</w:t>
            </w:r>
          </w:p>
        </w:tc>
      </w:tr>
      <w:tr w:rsidR="00620061" w:rsidRPr="00620061" w14:paraId="27C3A212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BE45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Русе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04DB" w14:textId="77777777" w:rsidR="00620061" w:rsidRPr="00620061" w:rsidRDefault="00620061" w:rsidP="00A67D66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14.</w:t>
            </w:r>
            <w:r w:rsidR="00A67D66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8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0A57" w14:textId="77777777" w:rsidR="00620061" w:rsidRPr="00620061" w:rsidRDefault="00620061" w:rsidP="00A67D66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227.</w:t>
            </w:r>
            <w:r w:rsidR="00A67D66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8</w:t>
            </w:r>
          </w:p>
        </w:tc>
      </w:tr>
      <w:tr w:rsidR="00620061" w:rsidRPr="00620061" w14:paraId="4032CDED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46C3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Силистра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5F7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11.6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FE2D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99.8</w:t>
            </w:r>
          </w:p>
        </w:tc>
      </w:tr>
      <w:tr w:rsidR="00620061" w:rsidRPr="00620061" w14:paraId="40EA74D0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E52C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Сливен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AE4B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15.9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1689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115.1</w:t>
            </w:r>
          </w:p>
        </w:tc>
      </w:tr>
      <w:tr w:rsidR="00620061" w:rsidRPr="00620061" w14:paraId="2172367C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30BE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Смолян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D96B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4.3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A307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119.7</w:t>
            </w:r>
          </w:p>
        </w:tc>
      </w:tr>
      <w:tr w:rsidR="00620061" w:rsidRPr="00620061" w14:paraId="18A32ECD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FF1A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София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49EE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10.6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2639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86.3</w:t>
            </w:r>
          </w:p>
        </w:tc>
      </w:tr>
      <w:tr w:rsidR="00620061" w:rsidRPr="00620061" w14:paraId="52FCD68B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3CFF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София (столица)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EA44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4.4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EE32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70.5</w:t>
            </w:r>
          </w:p>
        </w:tc>
      </w:tr>
      <w:tr w:rsidR="00620061" w:rsidRPr="00620061" w14:paraId="63DACCBA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7F4B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Стара Загора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3031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10.0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CC0B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179.3</w:t>
            </w:r>
          </w:p>
        </w:tc>
      </w:tr>
      <w:tr w:rsidR="00620061" w:rsidRPr="00620061" w14:paraId="10D22EBF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F301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Търговище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5BB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16.7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0420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143.9</w:t>
            </w:r>
          </w:p>
        </w:tc>
      </w:tr>
      <w:tr w:rsidR="00620061" w:rsidRPr="00620061" w14:paraId="50E8E6A5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172C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Хасково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DF41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9.2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AC84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152.5</w:t>
            </w:r>
          </w:p>
        </w:tc>
      </w:tr>
      <w:tr w:rsidR="00620061" w:rsidRPr="00620061" w14:paraId="12171EDA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259B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Шумен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60BC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12.0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D355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131.6</w:t>
            </w:r>
          </w:p>
        </w:tc>
      </w:tr>
      <w:tr w:rsidR="00620061" w:rsidRPr="00620061" w14:paraId="67481DE3" w14:textId="77777777" w:rsidTr="00BA2B0D">
        <w:trPr>
          <w:trHeight w:val="340"/>
        </w:trPr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42CD" w14:textId="77777777" w:rsidR="00620061" w:rsidRPr="00620061" w:rsidRDefault="00620061" w:rsidP="00BA2B0D">
            <w:pPr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Ямбол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6F63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14.0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1CA8" w14:textId="77777777" w:rsidR="00620061" w:rsidRPr="00620061" w:rsidRDefault="00620061" w:rsidP="00BA2B0D">
            <w:pPr>
              <w:jc w:val="right"/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</w:pPr>
            <w:r w:rsidRPr="00620061">
              <w:rPr>
                <w:rFonts w:ascii="Verdana" w:eastAsia="Times New Roman" w:hAnsi="Verdana" w:cs="Calibri"/>
                <w:sz w:val="16"/>
                <w:szCs w:val="16"/>
                <w:lang w:eastAsia="bg-BG"/>
              </w:rPr>
              <w:t>95.5</w:t>
            </w:r>
          </w:p>
        </w:tc>
      </w:tr>
    </w:tbl>
    <w:p w14:paraId="54AF8AE5" w14:textId="77777777" w:rsidR="002E6310" w:rsidRDefault="002E6310" w:rsidP="00A97672">
      <w:pPr>
        <w:pStyle w:val="Default"/>
        <w:spacing w:before="160" w:line="360" w:lineRule="auto"/>
        <w:rPr>
          <w:rFonts w:ascii="Verdana" w:hAnsi="Verdana"/>
          <w:b/>
          <w:bCs/>
          <w:sz w:val="18"/>
          <w:szCs w:val="18"/>
        </w:rPr>
      </w:pPr>
    </w:p>
    <w:p w14:paraId="6D704F93" w14:textId="77777777" w:rsidR="00600B21" w:rsidRDefault="00600B21">
      <w:pPr>
        <w:rPr>
          <w:rFonts w:ascii="Verdana" w:hAnsi="Verdana" w:cs="Times New Roman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br w:type="page"/>
      </w:r>
    </w:p>
    <w:p w14:paraId="08A9B92F" w14:textId="7ADE004D" w:rsidR="00C23880" w:rsidRPr="005358BB" w:rsidRDefault="00C23880" w:rsidP="00C23880">
      <w:pPr>
        <w:pStyle w:val="Default"/>
        <w:spacing w:before="160" w:line="360" w:lineRule="auto"/>
        <w:jc w:val="center"/>
        <w:rPr>
          <w:rFonts w:ascii="Verdana" w:hAnsi="Verdana"/>
          <w:b/>
          <w:bCs/>
          <w:sz w:val="18"/>
          <w:szCs w:val="18"/>
          <w:lang w:val="en-US"/>
        </w:rPr>
      </w:pPr>
      <w:r>
        <w:rPr>
          <w:rFonts w:ascii="Verdana" w:hAnsi="Verdana"/>
          <w:b/>
          <w:bCs/>
          <w:sz w:val="18"/>
          <w:szCs w:val="18"/>
        </w:rPr>
        <w:lastRenderedPageBreak/>
        <w:t xml:space="preserve">Таблица </w:t>
      </w:r>
      <w:r w:rsidR="00CE4AC8">
        <w:rPr>
          <w:rFonts w:ascii="Verdana" w:hAnsi="Verdana"/>
          <w:b/>
          <w:bCs/>
          <w:sz w:val="18"/>
          <w:szCs w:val="18"/>
        </w:rPr>
        <w:t>4</w:t>
      </w:r>
      <w:r>
        <w:rPr>
          <w:rFonts w:ascii="Verdana" w:hAnsi="Verdana"/>
          <w:b/>
          <w:bCs/>
          <w:sz w:val="18"/>
          <w:szCs w:val="18"/>
        </w:rPr>
        <w:t>. Възникнали кризисни събития и загуби на хора</w:t>
      </w:r>
      <w:r w:rsidR="001521DC">
        <w:rPr>
          <w:rFonts w:ascii="Verdana" w:hAnsi="Verdana"/>
          <w:b/>
          <w:bCs/>
          <w:sz w:val="18"/>
          <w:szCs w:val="18"/>
        </w:rPr>
        <w:t xml:space="preserve"> по категории</w:t>
      </w:r>
      <w:r>
        <w:rPr>
          <w:rFonts w:ascii="Verdana" w:hAnsi="Verdana"/>
          <w:b/>
          <w:bCs/>
          <w:sz w:val="18"/>
          <w:szCs w:val="18"/>
        </w:rPr>
        <w:t xml:space="preserve"> през 2023 година</w:t>
      </w:r>
    </w:p>
    <w:tbl>
      <w:tblPr>
        <w:tblW w:w="4925" w:type="pct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  <w:tblCaption w:val="Възникнали събития и загуби на хора през 2023 година"/>
      </w:tblPr>
      <w:tblGrid>
        <w:gridCol w:w="3120"/>
        <w:gridCol w:w="2550"/>
        <w:gridCol w:w="1701"/>
        <w:gridCol w:w="1843"/>
      </w:tblGrid>
      <w:tr w:rsidR="00C23880" w:rsidRPr="00133506" w14:paraId="34D77E23" w14:textId="77777777" w:rsidTr="001521DC">
        <w:trPr>
          <w:trHeight w:val="283"/>
        </w:trPr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32006F" w14:textId="77777777" w:rsidR="00C23880" w:rsidRPr="00133506" w:rsidRDefault="00C23880" w:rsidP="00C23880">
            <w:pPr>
              <w:pStyle w:val="Default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138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47A3A8" w14:textId="77777777" w:rsidR="00C23880" w:rsidRPr="00133506" w:rsidRDefault="00C23880" w:rsidP="00C23880">
            <w:pPr>
              <w:pStyle w:val="Default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5E04EC" w14:textId="77777777" w:rsidR="00C23880" w:rsidRPr="00133506" w:rsidRDefault="00C23880" w:rsidP="00C23880">
            <w:pPr>
              <w:pStyle w:val="Default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EFC7FA" w14:textId="77777777" w:rsidR="00C23880" w:rsidRPr="00EE1C94" w:rsidRDefault="001331EE" w:rsidP="00C23880">
            <w:pPr>
              <w:pStyle w:val="Default"/>
              <w:jc w:val="right"/>
              <w:rPr>
                <w:rFonts w:ascii="Verdana" w:hAnsi="Verdana"/>
                <w:bCs/>
                <w:sz w:val="16"/>
                <w:szCs w:val="16"/>
              </w:rPr>
            </w:pPr>
            <w:r w:rsidRPr="00EE1C94">
              <w:rPr>
                <w:rFonts w:ascii="Verdana" w:hAnsi="Verdana"/>
                <w:bCs/>
                <w:sz w:val="16"/>
                <w:szCs w:val="16"/>
              </w:rPr>
              <w:t>(Б</w:t>
            </w:r>
            <w:r w:rsidR="00C23880" w:rsidRPr="00EE1C94">
              <w:rPr>
                <w:rFonts w:ascii="Verdana" w:hAnsi="Verdana"/>
                <w:bCs/>
                <w:sz w:val="16"/>
                <w:szCs w:val="16"/>
              </w:rPr>
              <w:t>рой)</w:t>
            </w:r>
          </w:p>
        </w:tc>
      </w:tr>
      <w:tr w:rsidR="00C23880" w:rsidRPr="00133506" w14:paraId="67C23366" w14:textId="77777777" w:rsidTr="001521DC">
        <w:trPr>
          <w:trHeight w:val="283"/>
        </w:trPr>
        <w:tc>
          <w:tcPr>
            <w:tcW w:w="1693" w:type="pct"/>
            <w:tcBorders>
              <w:top w:val="single" w:sz="4" w:space="0" w:color="auto"/>
            </w:tcBorders>
            <w:vAlign w:val="center"/>
          </w:tcPr>
          <w:p w14:paraId="4A0EE705" w14:textId="77777777" w:rsidR="00C23880" w:rsidRPr="00133506" w:rsidRDefault="00C23880" w:rsidP="00C23880">
            <w:pPr>
              <w:pStyle w:val="Defaul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/>
                <w:b/>
                <w:bCs/>
                <w:sz w:val="16"/>
                <w:szCs w:val="16"/>
              </w:rPr>
              <w:t>Категория събития/опасности</w:t>
            </w:r>
          </w:p>
        </w:tc>
        <w:tc>
          <w:tcPr>
            <w:tcW w:w="1384" w:type="pct"/>
            <w:tcBorders>
              <w:top w:val="single" w:sz="4" w:space="0" w:color="auto"/>
            </w:tcBorders>
            <w:vAlign w:val="center"/>
          </w:tcPr>
          <w:p w14:paraId="38C190A5" w14:textId="77777777" w:rsidR="00C23880" w:rsidRPr="00133506" w:rsidRDefault="00C23880" w:rsidP="00EE1C94">
            <w:pPr>
              <w:pStyle w:val="Default"/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33506">
              <w:rPr>
                <w:rFonts w:ascii="Verdana" w:hAnsi="Verdana"/>
                <w:b/>
                <w:bCs/>
                <w:sz w:val="16"/>
                <w:szCs w:val="16"/>
              </w:rPr>
              <w:t>Събития (опасности)</w:t>
            </w:r>
          </w:p>
        </w:tc>
        <w:tc>
          <w:tcPr>
            <w:tcW w:w="923" w:type="pct"/>
            <w:tcBorders>
              <w:top w:val="single" w:sz="4" w:space="0" w:color="auto"/>
            </w:tcBorders>
            <w:vAlign w:val="center"/>
          </w:tcPr>
          <w:p w14:paraId="74D6DE02" w14:textId="77777777" w:rsidR="00C23880" w:rsidRPr="00133506" w:rsidRDefault="00C23880" w:rsidP="00EE1C94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/>
                <w:b/>
                <w:bCs/>
                <w:sz w:val="16"/>
                <w:szCs w:val="16"/>
              </w:rPr>
              <w:t>Загинали лица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20FEB49" w14:textId="77777777" w:rsidR="00C23880" w:rsidRPr="00133506" w:rsidRDefault="00C23880" w:rsidP="00EE1C94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/>
                <w:b/>
                <w:bCs/>
                <w:sz w:val="16"/>
                <w:szCs w:val="16"/>
              </w:rPr>
              <w:t>Пострадали лица</w:t>
            </w:r>
          </w:p>
        </w:tc>
      </w:tr>
      <w:tr w:rsidR="00C23880" w:rsidRPr="00133506" w14:paraId="672BAC02" w14:textId="77777777" w:rsidTr="001521DC">
        <w:trPr>
          <w:trHeight w:val="283"/>
        </w:trPr>
        <w:tc>
          <w:tcPr>
            <w:tcW w:w="1693" w:type="pct"/>
            <w:vAlign w:val="center"/>
          </w:tcPr>
          <w:p w14:paraId="203AAED7" w14:textId="77777777" w:rsidR="00C23880" w:rsidRPr="00133506" w:rsidRDefault="00C23880" w:rsidP="00C23880">
            <w:pPr>
              <w:pStyle w:val="Defaul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/>
                <w:b/>
                <w:bCs/>
                <w:sz w:val="16"/>
                <w:szCs w:val="16"/>
              </w:rPr>
              <w:t>Общо</w:t>
            </w:r>
          </w:p>
        </w:tc>
        <w:tc>
          <w:tcPr>
            <w:tcW w:w="1384" w:type="pct"/>
            <w:shd w:val="clear" w:color="auto" w:fill="auto"/>
            <w:vAlign w:val="center"/>
          </w:tcPr>
          <w:p w14:paraId="06523F55" w14:textId="034F076E" w:rsidR="00C23880" w:rsidRPr="00D42487" w:rsidRDefault="00D42487" w:rsidP="004D1A9C">
            <w:pPr>
              <w:pStyle w:val="Default"/>
              <w:jc w:val="right"/>
              <w:rPr>
                <w:rFonts w:ascii="Verdana" w:hAnsi="Verdana" w:cs="Calibri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sz w:val="16"/>
                <w:szCs w:val="16"/>
                <w:lang w:val="en-US"/>
              </w:rPr>
              <w:t>14850</w:t>
            </w:r>
          </w:p>
        </w:tc>
        <w:tc>
          <w:tcPr>
            <w:tcW w:w="923" w:type="pct"/>
            <w:shd w:val="clear" w:color="auto" w:fill="auto"/>
            <w:vAlign w:val="center"/>
          </w:tcPr>
          <w:p w14:paraId="1C544F76" w14:textId="77777777" w:rsidR="00C23880" w:rsidRPr="00130C28" w:rsidRDefault="00C23880" w:rsidP="004D1A9C">
            <w:pPr>
              <w:pStyle w:val="Default"/>
              <w:jc w:val="right"/>
              <w:rPr>
                <w:rFonts w:ascii="Verdana" w:hAnsi="Verdana" w:cs="Calibri"/>
                <w:b/>
                <w:sz w:val="16"/>
                <w:szCs w:val="16"/>
              </w:rPr>
            </w:pPr>
            <w:r w:rsidRPr="00130C28">
              <w:rPr>
                <w:rFonts w:ascii="Verdana" w:hAnsi="Verdana" w:cs="Calibri"/>
                <w:b/>
                <w:sz w:val="16"/>
                <w:szCs w:val="16"/>
              </w:rPr>
              <w:t>66</w:t>
            </w:r>
            <w:r w:rsidR="004D1A9C" w:rsidRPr="00130C28">
              <w:rPr>
                <w:rFonts w:ascii="Verdana" w:hAnsi="Verdana" w:cs="Calibri"/>
                <w:b/>
                <w:sz w:val="16"/>
                <w:szCs w:val="16"/>
              </w:rPr>
              <w:t>7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9792274" w14:textId="77777777" w:rsidR="00C23880" w:rsidRPr="00130C28" w:rsidRDefault="00C23880" w:rsidP="004D1A9C">
            <w:pPr>
              <w:pStyle w:val="Default"/>
              <w:jc w:val="right"/>
              <w:rPr>
                <w:rFonts w:ascii="Verdana" w:hAnsi="Verdana" w:cs="Calibri"/>
                <w:b/>
                <w:sz w:val="16"/>
                <w:szCs w:val="16"/>
              </w:rPr>
            </w:pPr>
            <w:r w:rsidRPr="00130C28">
              <w:rPr>
                <w:rFonts w:ascii="Verdana" w:hAnsi="Verdana" w:cs="Calibri"/>
                <w:b/>
                <w:sz w:val="16"/>
                <w:szCs w:val="16"/>
              </w:rPr>
              <w:t>941</w:t>
            </w:r>
            <w:r w:rsidR="004D1A9C" w:rsidRPr="00130C28">
              <w:rPr>
                <w:rFonts w:ascii="Verdana" w:hAnsi="Verdana" w:cs="Calibri"/>
                <w:b/>
                <w:sz w:val="16"/>
                <w:szCs w:val="16"/>
              </w:rPr>
              <w:t>5</w:t>
            </w:r>
          </w:p>
        </w:tc>
      </w:tr>
      <w:tr w:rsidR="00C23880" w:rsidRPr="00133506" w14:paraId="33EAB89D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A9D6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Биологични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A39CD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85D1E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1440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</w:tr>
      <w:tr w:rsidR="00C23880" w:rsidRPr="00133506" w14:paraId="020AC7E8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91EF3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Геофизични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27CC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75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7695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F1D0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</w:tr>
      <w:tr w:rsidR="00C23880" w:rsidRPr="00133506" w14:paraId="4E39FB40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ED3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Други бедствия и кризи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6C08E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20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C15B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79B9F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</w:tr>
      <w:tr w:rsidR="00C23880" w:rsidRPr="00133506" w14:paraId="12073343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8B3F2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Климатоложки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21C1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811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D6F5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59C9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9</w:t>
            </w:r>
          </w:p>
        </w:tc>
      </w:tr>
      <w:tr w:rsidR="00C23880" w:rsidRPr="00133506" w14:paraId="4D05D1E4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65081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Метеорологични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436C" w14:textId="04D88FA4" w:rsidR="00C23880" w:rsidRPr="00D42487" w:rsidRDefault="00D42487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191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68EA" w14:textId="77777777" w:rsidR="00C23880" w:rsidRPr="00133506" w:rsidRDefault="00C9287A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BB50" w14:textId="77777777" w:rsidR="00C23880" w:rsidRPr="00133506" w:rsidRDefault="00C9287A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</w:p>
        </w:tc>
      </w:tr>
      <w:tr w:rsidR="00C23880" w:rsidRPr="00133506" w14:paraId="413C0AC8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EBE5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Техногенни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A8C1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13693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B1A1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659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4C32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9405</w:t>
            </w:r>
          </w:p>
        </w:tc>
      </w:tr>
      <w:tr w:rsidR="00C23880" w:rsidRPr="00133506" w14:paraId="5C2B097D" w14:textId="77777777" w:rsidTr="006713B3">
        <w:trPr>
          <w:trHeight w:val="340"/>
        </w:trPr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74B9" w14:textId="77777777" w:rsidR="00C23880" w:rsidRPr="00133506" w:rsidRDefault="00C23880" w:rsidP="00C23880">
            <w:pPr>
              <w:pStyle w:val="Default"/>
              <w:rPr>
                <w:rFonts w:ascii="Verdana" w:hAnsi="Verdana"/>
                <w:bCs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Хидроложки</w:t>
            </w:r>
          </w:p>
        </w:tc>
        <w:tc>
          <w:tcPr>
            <w:tcW w:w="1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9D6B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58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0544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2AAB0" w14:textId="77777777" w:rsidR="00C23880" w:rsidRPr="00133506" w:rsidRDefault="00C23880" w:rsidP="00C23880">
            <w:pPr>
              <w:pStyle w:val="Default"/>
              <w:jc w:val="right"/>
              <w:rPr>
                <w:rFonts w:ascii="Verdana" w:hAnsi="Verdana"/>
                <w:sz w:val="16"/>
                <w:szCs w:val="16"/>
              </w:rPr>
            </w:pPr>
            <w:r w:rsidRPr="00133506">
              <w:rPr>
                <w:rFonts w:ascii="Verdana" w:hAnsi="Verdana" w:cs="Calibri"/>
                <w:sz w:val="16"/>
                <w:szCs w:val="16"/>
              </w:rPr>
              <w:t>0</w:t>
            </w:r>
          </w:p>
        </w:tc>
      </w:tr>
    </w:tbl>
    <w:p w14:paraId="70E19469" w14:textId="77777777" w:rsidR="005358BB" w:rsidRDefault="005358BB" w:rsidP="008D2B92">
      <w:pPr>
        <w:spacing w:before="160" w:after="120" w:line="276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</w:p>
    <w:p w14:paraId="7A17DB72" w14:textId="0F920BF6" w:rsidR="008D2B92" w:rsidRPr="0039356F" w:rsidRDefault="008D2B92" w:rsidP="008D2B92">
      <w:pPr>
        <w:spacing w:before="160" w:after="120" w:line="276" w:lineRule="auto"/>
        <w:jc w:val="center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 w:cs="Times New Roman"/>
          <w:b/>
          <w:bCs/>
          <w:sz w:val="18"/>
          <w:szCs w:val="18"/>
        </w:rPr>
        <w:t xml:space="preserve">Таблица </w:t>
      </w:r>
      <w:r w:rsidR="00CE4AC8">
        <w:rPr>
          <w:rFonts w:ascii="Verdana" w:hAnsi="Verdana" w:cs="Times New Roman"/>
          <w:b/>
          <w:bCs/>
          <w:sz w:val="18"/>
          <w:szCs w:val="18"/>
        </w:rPr>
        <w:t>5</w:t>
      </w:r>
      <w:r w:rsidRPr="0039356F">
        <w:rPr>
          <w:rFonts w:ascii="Verdana" w:hAnsi="Verdana" w:cs="Times New Roman"/>
          <w:b/>
          <w:bCs/>
          <w:sz w:val="18"/>
          <w:szCs w:val="18"/>
        </w:rPr>
        <w:t>. Изразходени средства за кризисни събития по направления и източници на финансиране за периода 2021 - 2023 година</w:t>
      </w:r>
      <w:r w:rsidRPr="0039356F">
        <w:rPr>
          <w:rFonts w:ascii="Verdana" w:hAnsi="Verdana" w:cs="Times New Roman"/>
          <w:b/>
          <w:bCs/>
          <w:sz w:val="18"/>
          <w:szCs w:val="18"/>
          <w:vertAlign w:val="superscript"/>
        </w:rPr>
        <w:t>1</w:t>
      </w:r>
    </w:p>
    <w:tbl>
      <w:tblPr>
        <w:tblW w:w="4925" w:type="pct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3112"/>
        <w:gridCol w:w="1290"/>
        <w:gridCol w:w="1290"/>
        <w:gridCol w:w="1384"/>
      </w:tblGrid>
      <w:tr w:rsidR="008D2B92" w:rsidRPr="00133506" w14:paraId="501B5495" w14:textId="77777777" w:rsidTr="009305A0">
        <w:trPr>
          <w:trHeight w:val="312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98DB" w14:textId="77777777" w:rsidR="008D2B92" w:rsidRPr="00133506" w:rsidRDefault="008D2B92" w:rsidP="009305A0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C786" w14:textId="77777777" w:rsidR="008D2B92" w:rsidRPr="00133506" w:rsidRDefault="008D2B92" w:rsidP="009305A0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41D6" w14:textId="77777777" w:rsidR="008D2B92" w:rsidRPr="00133506" w:rsidRDefault="008D2B92" w:rsidP="009305A0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9506" w14:textId="77777777" w:rsidR="008D2B92" w:rsidRPr="00133506" w:rsidRDefault="008D2B92" w:rsidP="009305A0">
            <w:pPr>
              <w:rPr>
                <w:rFonts w:ascii="Verdana" w:eastAsia="Times New Roman" w:hAnsi="Verdana" w:cs="Times New Roman"/>
                <w:sz w:val="16"/>
                <w:szCs w:val="16"/>
                <w:lang w:eastAsia="bg-BG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B869" w14:textId="77777777" w:rsidR="008D2B92" w:rsidRPr="00EE1C94" w:rsidRDefault="001331EE" w:rsidP="009305A0">
            <w:pPr>
              <w:jc w:val="right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EE1C94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(Х</w:t>
            </w:r>
            <w:r w:rsidR="008D2B92" w:rsidRPr="00EE1C94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  <w:t>ил. лева)</w:t>
            </w:r>
          </w:p>
        </w:tc>
      </w:tr>
      <w:tr w:rsidR="00887107" w:rsidRPr="00133506" w14:paraId="267C4B6B" w14:textId="77777777" w:rsidTr="00710FB8">
        <w:trPr>
          <w:trHeight w:val="312"/>
        </w:trPr>
        <w:tc>
          <w:tcPr>
            <w:tcW w:w="11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BA0F" w14:textId="77777777" w:rsidR="00887107" w:rsidRPr="00BF6FDF" w:rsidRDefault="00887107" w:rsidP="00BF6FDF">
            <w:pP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Направление</w:t>
            </w:r>
          </w:p>
        </w:tc>
        <w:tc>
          <w:tcPr>
            <w:tcW w:w="16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6BACC" w14:textId="77777777" w:rsidR="00887107" w:rsidRPr="00133506" w:rsidRDefault="00887107" w:rsidP="00A73230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bookmarkStart w:id="0" w:name="_GoBack"/>
            <w:bookmarkEnd w:id="0"/>
            <w:r w:rsidRPr="00133506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Източници на финансиране</w:t>
            </w:r>
          </w:p>
        </w:tc>
        <w:tc>
          <w:tcPr>
            <w:tcW w:w="21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90CC8" w14:textId="77777777" w:rsidR="00887107" w:rsidRPr="00133506" w:rsidRDefault="00887107" w:rsidP="009305A0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Година</w:t>
            </w:r>
          </w:p>
        </w:tc>
      </w:tr>
      <w:tr w:rsidR="00887107" w:rsidRPr="00133506" w14:paraId="0D65C141" w14:textId="77777777" w:rsidTr="00710FB8">
        <w:trPr>
          <w:trHeight w:val="312"/>
        </w:trPr>
        <w:tc>
          <w:tcPr>
            <w:tcW w:w="116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1DF8" w14:textId="77777777" w:rsidR="00887107" w:rsidRPr="00BF6FDF" w:rsidRDefault="00887107" w:rsidP="00BF6FDF">
            <w:pP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5B42" w14:textId="77777777" w:rsidR="00887107" w:rsidRPr="00133506" w:rsidRDefault="00887107" w:rsidP="009305A0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B43D" w14:textId="77777777" w:rsidR="00887107" w:rsidRPr="00133506" w:rsidRDefault="00887107" w:rsidP="00EE1C94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2021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6A03" w14:textId="77777777" w:rsidR="00887107" w:rsidRPr="00133506" w:rsidRDefault="00887107" w:rsidP="00EE1C94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2022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FDD6" w14:textId="77777777" w:rsidR="00887107" w:rsidRPr="00133506" w:rsidRDefault="00887107" w:rsidP="00EE1C94">
            <w:pPr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  <w:t>2023</w:t>
            </w:r>
          </w:p>
        </w:tc>
      </w:tr>
      <w:tr w:rsidR="001E2DEC" w:rsidRPr="00133506" w14:paraId="59FD32F2" w14:textId="77777777" w:rsidTr="006713B3">
        <w:trPr>
          <w:trHeight w:val="340"/>
        </w:trPr>
        <w:tc>
          <w:tcPr>
            <w:tcW w:w="1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8B2B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b/>
                <w:color w:val="000000"/>
                <w:sz w:val="16"/>
                <w:szCs w:val="16"/>
                <w:lang w:eastAsia="bg-BG"/>
              </w:rPr>
              <w:t>Общо</w:t>
            </w:r>
          </w:p>
        </w:tc>
        <w:tc>
          <w:tcPr>
            <w:tcW w:w="1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BF12" w14:textId="77777777" w:rsidR="001E2DEC" w:rsidRPr="00133506" w:rsidRDefault="001E2DEC" w:rsidP="00D70F90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Общо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F633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7345395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5C225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3081222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5C115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850977</w:t>
            </w:r>
          </w:p>
        </w:tc>
      </w:tr>
      <w:tr w:rsidR="001E2DEC" w:rsidRPr="00133506" w14:paraId="43557E4D" w14:textId="77777777" w:rsidTr="006713B3">
        <w:trPr>
          <w:trHeight w:val="340"/>
        </w:trPr>
        <w:tc>
          <w:tcPr>
            <w:tcW w:w="1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5277" w14:textId="77777777" w:rsidR="001E2DEC" w:rsidRPr="00133506" w:rsidRDefault="001E2DEC" w:rsidP="001E2DEC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964B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i/>
                <w:iCs/>
                <w:color w:val="000000"/>
                <w:sz w:val="16"/>
                <w:szCs w:val="16"/>
              </w:rPr>
              <w:t>от държавния бюджет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286C6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6869009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9375E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2806774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DD808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835732</w:t>
            </w:r>
          </w:p>
        </w:tc>
      </w:tr>
      <w:tr w:rsidR="001E2DEC" w:rsidRPr="00133506" w14:paraId="0D4AA19E" w14:textId="77777777" w:rsidTr="006713B3">
        <w:trPr>
          <w:trHeight w:val="340"/>
        </w:trPr>
        <w:tc>
          <w:tcPr>
            <w:tcW w:w="1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302E" w14:textId="77777777" w:rsidR="001E2DEC" w:rsidRPr="00133506" w:rsidRDefault="001E2DEC" w:rsidP="001E2DEC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373F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i/>
                <w:iCs/>
                <w:color w:val="000000"/>
                <w:sz w:val="16"/>
                <w:szCs w:val="16"/>
              </w:rPr>
              <w:t>средства от ЕС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819E5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476386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62DE6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274448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BA3DF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15245</w:t>
            </w:r>
          </w:p>
        </w:tc>
      </w:tr>
      <w:tr w:rsidR="001E2DEC" w:rsidRPr="00133506" w14:paraId="0E7F1987" w14:textId="77777777" w:rsidTr="006713B3">
        <w:trPr>
          <w:trHeight w:val="340"/>
        </w:trPr>
        <w:tc>
          <w:tcPr>
            <w:tcW w:w="1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EAB1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Превенция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35F0" w14:textId="77777777" w:rsidR="001E2DEC" w:rsidRPr="00133506" w:rsidRDefault="001E2DEC" w:rsidP="00D70F90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Общо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DD0F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349455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03AA4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361672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68AFE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107713</w:t>
            </w:r>
          </w:p>
        </w:tc>
      </w:tr>
      <w:tr w:rsidR="001E2DEC" w:rsidRPr="00133506" w14:paraId="5772A88A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0F35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42D0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от държавния бюджет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F083E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334595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C14D5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355059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EED8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104150</w:t>
            </w:r>
          </w:p>
        </w:tc>
      </w:tr>
      <w:tr w:rsidR="001E2DEC" w:rsidRPr="00133506" w14:paraId="61737211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88854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E253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средства от ЕС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3B89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14860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59EC9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6613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93858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3563</w:t>
            </w:r>
          </w:p>
        </w:tc>
      </w:tr>
      <w:tr w:rsidR="001E2DEC" w:rsidRPr="00133506" w14:paraId="08B1A6FB" w14:textId="77777777" w:rsidTr="006713B3">
        <w:trPr>
          <w:trHeight w:val="340"/>
        </w:trPr>
        <w:tc>
          <w:tcPr>
            <w:tcW w:w="1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D7CF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Готовност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EDAE" w14:textId="77777777" w:rsidR="001E2DEC" w:rsidRPr="00133506" w:rsidRDefault="001E2DEC" w:rsidP="00D70F90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Общо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D8A4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599656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800C4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679947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3C57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669083</w:t>
            </w:r>
          </w:p>
        </w:tc>
      </w:tr>
      <w:tr w:rsidR="001E2DEC" w:rsidRPr="00133506" w14:paraId="0DCAF8EE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A8B4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B9BD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от държавния бюджет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D51EA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513673</w:t>
            </w:r>
          </w:p>
        </w:tc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5813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666716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911E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660019</w:t>
            </w:r>
          </w:p>
        </w:tc>
      </w:tr>
      <w:tr w:rsidR="001E2DEC" w:rsidRPr="00133506" w14:paraId="59A4CD5D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6B72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F7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средства от ЕС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6D9F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85983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2CE6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13231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5FFA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9064</w:t>
            </w:r>
          </w:p>
        </w:tc>
      </w:tr>
      <w:tr w:rsidR="001E2DEC" w:rsidRPr="00133506" w14:paraId="18E2F6C7" w14:textId="77777777" w:rsidTr="006713B3">
        <w:trPr>
          <w:trHeight w:val="340"/>
        </w:trPr>
        <w:tc>
          <w:tcPr>
            <w:tcW w:w="1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56EF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Реагиране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C2BF" w14:textId="77777777" w:rsidR="001E2DEC" w:rsidRPr="00133506" w:rsidRDefault="001E2DEC" w:rsidP="00D70F90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Общо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214DF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888632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FAD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866888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41052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971</w:t>
            </w:r>
          </w:p>
        </w:tc>
      </w:tr>
      <w:tr w:rsidR="001E2DEC" w:rsidRPr="00133506" w14:paraId="6C88FD3C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1F3BA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12B0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от държавния бюджет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9EE44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888591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651CA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721888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C76DD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907</w:t>
            </w:r>
          </w:p>
        </w:tc>
      </w:tr>
      <w:tr w:rsidR="001E2DEC" w:rsidRPr="00133506" w14:paraId="7920EAA3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D7DD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16DF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средства от ЕС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73DD6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41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BDF89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145000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B455E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64</w:t>
            </w:r>
          </w:p>
        </w:tc>
      </w:tr>
      <w:tr w:rsidR="001E2DEC" w:rsidRPr="00133506" w14:paraId="6AD7037B" w14:textId="77777777" w:rsidTr="006713B3">
        <w:trPr>
          <w:trHeight w:val="340"/>
        </w:trPr>
        <w:tc>
          <w:tcPr>
            <w:tcW w:w="1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6A2B" w14:textId="77777777" w:rsidR="001E2DEC" w:rsidRPr="00BF6FDF" w:rsidRDefault="001E2DEC" w:rsidP="001E2DEC">
            <w:pP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</w:pPr>
            <w:r w:rsidRPr="00BF6FDF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bg-BG"/>
              </w:rPr>
              <w:t>Възстановяване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F6AD" w14:textId="77777777" w:rsidR="001E2DEC" w:rsidRPr="00133506" w:rsidRDefault="001E2DEC" w:rsidP="00D70F90">
            <w:pPr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Общо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AF27C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5507652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55C43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1172715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13F52" w14:textId="77777777" w:rsidR="001E2DEC" w:rsidRPr="001E2DEC" w:rsidRDefault="001E2DEC" w:rsidP="001E2DEC">
            <w:pPr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1E2DEC">
              <w:rPr>
                <w:rFonts w:ascii="Verdana" w:hAnsi="Verdana"/>
                <w:b/>
                <w:sz w:val="16"/>
                <w:szCs w:val="16"/>
              </w:rPr>
              <w:t>73210</w:t>
            </w:r>
          </w:p>
        </w:tc>
      </w:tr>
      <w:tr w:rsidR="001E2DEC" w:rsidRPr="00133506" w14:paraId="38FFCB43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6597" w14:textId="77777777" w:rsidR="001E2DEC" w:rsidRPr="00133506" w:rsidRDefault="001E2DEC" w:rsidP="001E2DEC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3EDF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от държавния бюджет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FC3A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5132150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829CC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1063111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19BA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70656</w:t>
            </w:r>
          </w:p>
        </w:tc>
      </w:tr>
      <w:tr w:rsidR="001E2DEC" w:rsidRPr="00133506" w14:paraId="4BA8FA03" w14:textId="77777777" w:rsidTr="006713B3">
        <w:trPr>
          <w:trHeight w:val="340"/>
        </w:trPr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A93F" w14:textId="77777777" w:rsidR="001E2DEC" w:rsidRPr="00133506" w:rsidRDefault="001E2DEC" w:rsidP="001E2DEC">
            <w:pPr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bg-BG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C2E8" w14:textId="77777777" w:rsidR="001E2DEC" w:rsidRPr="00133506" w:rsidRDefault="001E2DEC" w:rsidP="00D70F90">
            <w:pPr>
              <w:ind w:firstLineChars="100" w:firstLine="160"/>
              <w:rPr>
                <w:rFonts w:ascii="Verdana" w:eastAsia="Times New Roman" w:hAnsi="Verdana" w:cs="Calibri"/>
                <w:i/>
                <w:iCs/>
                <w:color w:val="000000"/>
                <w:sz w:val="16"/>
                <w:szCs w:val="16"/>
                <w:lang w:eastAsia="bg-BG"/>
              </w:rPr>
            </w:pPr>
            <w:r w:rsidRPr="00133506">
              <w:rPr>
                <w:rFonts w:ascii="Verdana" w:hAnsi="Verdana" w:cs="Calibri"/>
                <w:i/>
                <w:iCs/>
                <w:color w:val="000000"/>
                <w:sz w:val="16"/>
                <w:szCs w:val="16"/>
              </w:rPr>
              <w:t>средства от ЕС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42322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375502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BEC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109604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A2E25" w14:textId="77777777" w:rsidR="001E2DEC" w:rsidRPr="001E2DEC" w:rsidRDefault="001E2DEC" w:rsidP="001E2DEC">
            <w:pPr>
              <w:jc w:val="right"/>
              <w:rPr>
                <w:rFonts w:ascii="Verdana" w:hAnsi="Verdana"/>
                <w:sz w:val="16"/>
                <w:szCs w:val="16"/>
              </w:rPr>
            </w:pPr>
            <w:r w:rsidRPr="001E2DEC">
              <w:rPr>
                <w:rFonts w:ascii="Verdana" w:hAnsi="Verdana"/>
                <w:sz w:val="16"/>
                <w:szCs w:val="16"/>
              </w:rPr>
              <w:t>2554</w:t>
            </w:r>
          </w:p>
        </w:tc>
      </w:tr>
    </w:tbl>
    <w:p w14:paraId="2C8C2440" w14:textId="77777777" w:rsidR="008D2B92" w:rsidRDefault="008D2B92" w:rsidP="008D2B92">
      <w:pPr>
        <w:tabs>
          <w:tab w:val="left" w:pos="3431"/>
        </w:tabs>
        <w:ind w:firstLine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>
        <w:rPr>
          <w:rFonts w:ascii="Verdana" w:eastAsia="Μοντέρνα" w:hAnsi="Verdana" w:cs="Times New Roman"/>
          <w:sz w:val="16"/>
          <w:szCs w:val="16"/>
          <w:lang w:eastAsia="bg-BG"/>
        </w:rPr>
        <w:softHyphen/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softHyphen/>
        <w:t>_____</w:t>
      </w:r>
    </w:p>
    <w:p w14:paraId="175778F4" w14:textId="77777777" w:rsidR="008D2B92" w:rsidRDefault="00CF6E34" w:rsidP="008D2B92">
      <w:pPr>
        <w:tabs>
          <w:tab w:val="left" w:pos="3431"/>
        </w:tabs>
        <w:spacing w:after="120"/>
        <w:ind w:firstLine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  <w:r w:rsidRPr="00CF6E34">
        <w:rPr>
          <w:rFonts w:ascii="Verdana" w:eastAsia="Μοντέρνα" w:hAnsi="Verdana" w:cs="Times New Roman"/>
          <w:sz w:val="16"/>
          <w:szCs w:val="16"/>
          <w:vertAlign w:val="superscript"/>
          <w:lang w:eastAsia="bg-BG"/>
        </w:rPr>
        <w:t>1</w:t>
      </w:r>
      <w:r>
        <w:rPr>
          <w:rFonts w:ascii="Verdana" w:eastAsia="Μοντέρνα" w:hAnsi="Verdana" w:cs="Times New Roman"/>
          <w:sz w:val="16"/>
          <w:szCs w:val="16"/>
          <w:lang w:eastAsia="bg-BG"/>
        </w:rPr>
        <w:t xml:space="preserve"> </w:t>
      </w:r>
      <w:r w:rsidR="008D2B92">
        <w:rPr>
          <w:rFonts w:ascii="Verdana" w:eastAsia="Μοντέρνα" w:hAnsi="Verdana" w:cs="Times New Roman"/>
          <w:sz w:val="16"/>
          <w:szCs w:val="16"/>
          <w:lang w:eastAsia="bg-BG"/>
        </w:rPr>
        <w:t>Оценка на НСИ по данни на Министерство на финансите.</w:t>
      </w:r>
    </w:p>
    <w:p w14:paraId="11C7E9FB" w14:textId="77777777" w:rsidR="009943DD" w:rsidRPr="003C3750" w:rsidRDefault="009943DD" w:rsidP="008D2B92">
      <w:pPr>
        <w:tabs>
          <w:tab w:val="left" w:pos="3431"/>
        </w:tabs>
        <w:spacing w:after="120"/>
        <w:ind w:firstLine="142"/>
        <w:jc w:val="both"/>
        <w:rPr>
          <w:rFonts w:ascii="Verdana" w:eastAsia="Μοντέρνα" w:hAnsi="Verdana" w:cs="Times New Roman"/>
          <w:sz w:val="16"/>
          <w:szCs w:val="16"/>
          <w:lang w:val="en-US" w:eastAsia="bg-BG"/>
        </w:rPr>
      </w:pPr>
    </w:p>
    <w:p w14:paraId="3D6804A5" w14:textId="77777777" w:rsidR="009943DD" w:rsidRDefault="009943DD" w:rsidP="008D2B92">
      <w:pPr>
        <w:tabs>
          <w:tab w:val="left" w:pos="3431"/>
        </w:tabs>
        <w:spacing w:after="120"/>
        <w:ind w:firstLine="142"/>
        <w:jc w:val="both"/>
        <w:rPr>
          <w:rFonts w:ascii="Verdana" w:eastAsia="Μοντέρνα" w:hAnsi="Verdana" w:cs="Times New Roman"/>
          <w:sz w:val="16"/>
          <w:szCs w:val="16"/>
          <w:lang w:eastAsia="bg-BG"/>
        </w:rPr>
      </w:pPr>
    </w:p>
    <w:sectPr w:rsidR="009943DD" w:rsidSect="00BE6D60">
      <w:pgSz w:w="11906" w:h="16838" w:code="9"/>
      <w:pgMar w:top="1011" w:right="1134" w:bottom="567" w:left="1418" w:header="130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36D7E" w14:textId="77777777" w:rsidR="00115959" w:rsidRDefault="00115959" w:rsidP="00214ACA">
      <w:r>
        <w:separator/>
      </w:r>
    </w:p>
  </w:endnote>
  <w:endnote w:type="continuationSeparator" w:id="0">
    <w:p w14:paraId="6505BDE6" w14:textId="77777777" w:rsidR="00115959" w:rsidRDefault="00115959" w:rsidP="0021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en BG Condensed">
    <w:altName w:val="Times New Roman"/>
    <w:panose1 w:val="00000000000000000000"/>
    <w:charset w:val="00"/>
    <w:family w:val="roman"/>
    <w:notTrueType/>
    <w:pitch w:val="default"/>
  </w:font>
  <w:font w:name="Helen Bg Cond">
    <w:panose1 w:val="00000000000000000000"/>
    <w:charset w:val="CC"/>
    <w:family w:val="modern"/>
    <w:notTrueType/>
    <w:pitch w:val="variable"/>
    <w:sig w:usb0="8000028B" w:usb1="0000004A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87415" w14:textId="77777777" w:rsidR="00686A94" w:rsidRPr="00CD17EC" w:rsidRDefault="00686A94" w:rsidP="00CD17EC">
    <w:pPr>
      <w:pStyle w:val="BodyText"/>
      <w:tabs>
        <w:tab w:val="left" w:pos="3375"/>
      </w:tabs>
      <w:spacing w:before="196"/>
      <w:jc w:val="center"/>
      <w:rPr>
        <w:rFonts w:ascii="Verdana" w:hAnsi="Verdana"/>
        <w:color w:val="31312F"/>
        <w:sz w:val="16"/>
        <w:szCs w:val="16"/>
      </w:rPr>
    </w:pPr>
    <w:r w:rsidRPr="00CD17EC">
      <w:rPr>
        <w:rFonts w:ascii="Verdana" w:hAnsi="Verdana"/>
        <w:noProof/>
        <w:sz w:val="16"/>
        <w:szCs w:val="16"/>
        <w:lang w:eastAsia="bg-BG"/>
      </w:rPr>
      <mc:AlternateContent>
        <mc:Choice Requires="wps">
          <w:drawing>
            <wp:anchor distT="0" distB="0" distL="0" distR="0" simplePos="0" relativeHeight="251708416" behindDoc="1" locked="0" layoutInCell="1" allowOverlap="1" wp14:anchorId="610250EF" wp14:editId="30E7D32B">
              <wp:simplePos x="0" y="0"/>
              <wp:positionH relativeFrom="margin">
                <wp:posOffset>-25514</wp:posOffset>
              </wp:positionH>
              <wp:positionV relativeFrom="paragraph">
                <wp:posOffset>6823</wp:posOffset>
              </wp:positionV>
              <wp:extent cx="5704764" cy="45719"/>
              <wp:effectExtent l="0" t="0" r="10795" b="0"/>
              <wp:wrapTopAndBottom/>
              <wp:docPr id="3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04764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E70C84" id="Graphic 8" o:spid="_x0000_s1026" style="position:absolute;margin-left:-2pt;margin-top:.55pt;width:449.2pt;height:3.6pt;z-index:-2516080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6679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CD17EC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89CD324" wp14:editId="435CE099">
              <wp:simplePos x="0" y="0"/>
              <wp:positionH relativeFrom="margin">
                <wp:posOffset>5882640</wp:posOffset>
              </wp:positionH>
              <wp:positionV relativeFrom="page">
                <wp:posOffset>9967913</wp:posOffset>
              </wp:positionV>
              <wp:extent cx="438150" cy="441325"/>
              <wp:effectExtent l="0" t="0" r="0" b="0"/>
              <wp:wrapNone/>
              <wp:docPr id="13" name="Flowchart: Alternate Proces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73751" w14:textId="3B170913" w:rsidR="00686A94" w:rsidRPr="00DD11CB" w:rsidRDefault="00686A94" w:rsidP="00CD17EC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73230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14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9CD324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3" o:spid="_x0000_s1026" type="#_x0000_t176" style="position:absolute;left:0;text-align:left;margin-left:463.2pt;margin-top:784.9pt;width:34.5pt;height:34.7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" filled="f" fillcolor="#5c83b4" stroked="f" strokecolor="#737373">
              <v:textbox>
                <w:txbxContent>
                  <w:p w14:paraId="2EF73751" w14:textId="3B170913" w:rsidR="00686A94" w:rsidRPr="00DD11CB" w:rsidRDefault="00686A94" w:rsidP="00CD17EC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A73230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14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CD17EC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5D212339" wp14:editId="5B513326">
              <wp:simplePos x="0" y="0"/>
              <wp:positionH relativeFrom="column">
                <wp:posOffset>5977890</wp:posOffset>
              </wp:positionH>
              <wp:positionV relativeFrom="paragraph">
                <wp:posOffset>-5081</wp:posOffset>
              </wp:positionV>
              <wp:extent cx="285750" cy="1247775"/>
              <wp:effectExtent l="0" t="0" r="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2477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3AE9E2" id="Rectangle 7" o:spid="_x0000_s1026" style="position:absolute;margin-left:470.7pt;margin-top:-.4pt;width:22.5pt;height:98.25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" fillcolor="#a5a5a5 [3206]" stroked="f" strokeweight="1pt"/>
          </w:pict>
        </mc:Fallback>
      </mc:AlternateContent>
    </w:r>
    <w:r w:rsidRPr="00CD17EC">
      <w:rPr>
        <w:rFonts w:ascii="Verdana" w:hAnsi="Verdana"/>
        <w:color w:val="31312F"/>
        <w:sz w:val="16"/>
        <w:szCs w:val="16"/>
      </w:rPr>
      <w:t>София</w:t>
    </w:r>
    <w:r w:rsidRPr="00CD17EC">
      <w:rPr>
        <w:rFonts w:ascii="Verdana" w:hAnsi="Verdana"/>
        <w:color w:val="31312F"/>
        <w:spacing w:val="-9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1038,</w:t>
    </w:r>
    <w:r w:rsidRPr="00CD17EC">
      <w:rPr>
        <w:rFonts w:ascii="Verdana" w:hAnsi="Verdana"/>
        <w:color w:val="31312F"/>
        <w:spacing w:val="16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Б</w:t>
    </w:r>
    <w:r w:rsidRPr="00CD17EC">
      <w:rPr>
        <w:rFonts w:ascii="Verdana" w:hAnsi="Verdana"/>
        <w:color w:val="4F4F4D"/>
        <w:sz w:val="16"/>
        <w:szCs w:val="16"/>
      </w:rPr>
      <w:t>ъл</w:t>
    </w:r>
    <w:r w:rsidRPr="00CD17EC">
      <w:rPr>
        <w:rFonts w:ascii="Verdana" w:hAnsi="Verdana"/>
        <w:color w:val="31312F"/>
        <w:sz w:val="16"/>
        <w:szCs w:val="16"/>
      </w:rPr>
      <w:t>гария,</w:t>
    </w:r>
    <w:r w:rsidRPr="00CD17EC">
      <w:rPr>
        <w:rFonts w:ascii="Verdana" w:hAnsi="Verdana"/>
        <w:color w:val="31312F"/>
        <w:spacing w:val="-6"/>
        <w:sz w:val="16"/>
        <w:szCs w:val="16"/>
      </w:rPr>
      <w:t xml:space="preserve"> </w:t>
    </w:r>
    <w:r>
      <w:rPr>
        <w:rFonts w:ascii="Verdana" w:hAnsi="Verdana"/>
        <w:color w:val="31312F"/>
        <w:sz w:val="16"/>
        <w:szCs w:val="16"/>
      </w:rPr>
      <w:t>ул. „</w:t>
    </w:r>
    <w:r w:rsidRPr="00CD17EC">
      <w:rPr>
        <w:rFonts w:ascii="Verdana" w:hAnsi="Verdana"/>
        <w:color w:val="31312F"/>
        <w:sz w:val="16"/>
        <w:szCs w:val="16"/>
      </w:rPr>
      <w:t>П</w:t>
    </w:r>
    <w:r w:rsidRPr="00CD17EC">
      <w:rPr>
        <w:rFonts w:ascii="Verdana" w:hAnsi="Verdana"/>
        <w:color w:val="4F4F4D"/>
        <w:sz w:val="16"/>
        <w:szCs w:val="16"/>
      </w:rPr>
      <w:t>.</w:t>
    </w:r>
    <w:r w:rsidRPr="00CD17EC">
      <w:rPr>
        <w:rFonts w:ascii="Verdana" w:hAnsi="Verdana"/>
        <w:color w:val="4F4F4D"/>
        <w:spacing w:val="1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Волов“</w:t>
    </w:r>
    <w:r w:rsidRPr="00CD17EC">
      <w:rPr>
        <w:rFonts w:ascii="Verdana" w:hAnsi="Verdana"/>
        <w:color w:val="31312F"/>
        <w:spacing w:val="11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№</w:t>
    </w:r>
    <w:r w:rsidRPr="00CD17EC">
      <w:rPr>
        <w:rFonts w:ascii="Verdana" w:hAnsi="Verdana"/>
        <w:color w:val="31312F"/>
        <w:spacing w:val="36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2,</w:t>
    </w:r>
    <w:r w:rsidRPr="00CD17EC">
      <w:rPr>
        <w:rFonts w:ascii="Verdana" w:hAnsi="Verdana"/>
        <w:color w:val="31312F"/>
        <w:spacing w:val="15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тел.</w:t>
    </w:r>
    <w:r w:rsidRPr="00CD17EC">
      <w:rPr>
        <w:rFonts w:ascii="Verdana" w:hAnsi="Verdana"/>
        <w:color w:val="31312F"/>
        <w:spacing w:val="10"/>
        <w:sz w:val="16"/>
        <w:szCs w:val="16"/>
      </w:rPr>
      <w:t xml:space="preserve"> </w:t>
    </w:r>
    <w:r w:rsidRPr="00CD17EC">
      <w:rPr>
        <w:rFonts w:ascii="Verdana" w:hAnsi="Verdana"/>
        <w:color w:val="31312F"/>
        <w:spacing w:val="10"/>
        <w:sz w:val="16"/>
        <w:szCs w:val="16"/>
        <w:lang w:val="en-US"/>
      </w:rPr>
      <w:t>(</w:t>
    </w:r>
    <w:r w:rsidRPr="00CD17EC">
      <w:rPr>
        <w:rFonts w:ascii="Verdana" w:hAnsi="Verdana"/>
        <w:color w:val="31312F"/>
        <w:sz w:val="16"/>
        <w:szCs w:val="16"/>
      </w:rPr>
      <w:t>02</w:t>
    </w:r>
    <w:r w:rsidRPr="00CD17EC">
      <w:rPr>
        <w:rFonts w:ascii="Verdana" w:hAnsi="Verdana"/>
        <w:color w:val="4F4F4D"/>
        <w:sz w:val="16"/>
        <w:szCs w:val="16"/>
        <w:lang w:val="en-US"/>
      </w:rPr>
      <w:t>)</w:t>
    </w:r>
    <w:r w:rsidRPr="00CD17EC">
      <w:rPr>
        <w:rFonts w:ascii="Verdana" w:hAnsi="Verdana"/>
        <w:color w:val="4F4F4D"/>
        <w:spacing w:val="30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9857</w:t>
    </w:r>
    <w:r w:rsidRPr="00CD17EC">
      <w:rPr>
        <w:rFonts w:ascii="Verdana" w:hAnsi="Verdana"/>
        <w:color w:val="31312F"/>
        <w:sz w:val="16"/>
        <w:szCs w:val="16"/>
        <w:lang w:val="en-US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111,</w:t>
    </w:r>
    <w:r w:rsidRPr="00CD17EC">
      <w:rPr>
        <w:rFonts w:ascii="Verdana" w:hAnsi="Verdana"/>
        <w:color w:val="31312F"/>
        <w:spacing w:val="19"/>
        <w:sz w:val="16"/>
        <w:szCs w:val="16"/>
      </w:rPr>
      <w:t xml:space="preserve"> </w:t>
    </w:r>
    <w:r w:rsidRPr="00CD17EC">
      <w:rPr>
        <w:rFonts w:ascii="Verdana" w:hAnsi="Verdana"/>
        <w:color w:val="31312F"/>
        <w:sz w:val="16"/>
        <w:szCs w:val="16"/>
      </w:rPr>
      <w:t>e</w:t>
    </w:r>
    <w:r w:rsidRPr="00CD17EC">
      <w:rPr>
        <w:rFonts w:ascii="Verdana" w:hAnsi="Verdana"/>
        <w:color w:val="676766"/>
        <w:sz w:val="16"/>
        <w:szCs w:val="16"/>
      </w:rPr>
      <w:t>-</w:t>
    </w:r>
    <w:r w:rsidRPr="00CD17EC">
      <w:rPr>
        <w:rFonts w:ascii="Verdana" w:hAnsi="Verdana"/>
        <w:color w:val="31312F"/>
        <w:sz w:val="16"/>
        <w:szCs w:val="16"/>
      </w:rPr>
      <w:t>mail:</w:t>
    </w:r>
    <w:r w:rsidRPr="00CD17EC">
      <w:rPr>
        <w:rFonts w:ascii="Verdana" w:hAnsi="Verdana"/>
        <w:color w:val="31312F"/>
        <w:spacing w:val="40"/>
        <w:sz w:val="16"/>
        <w:szCs w:val="16"/>
      </w:rPr>
      <w:t xml:space="preserve"> </w:t>
    </w:r>
    <w:proofErr w:type="spellStart"/>
    <w:r w:rsidRPr="00CD17EC">
      <w:rPr>
        <w:rFonts w:ascii="Verdana" w:hAnsi="Verdana"/>
        <w:color w:val="31312F"/>
        <w:spacing w:val="-2"/>
        <w:sz w:val="16"/>
        <w:szCs w:val="16"/>
      </w:rPr>
      <w:t>info@nsi.bg</w:t>
    </w:r>
    <w:proofErr w:type="spellEnd"/>
    <w:r w:rsidRPr="00CD17EC">
      <w:rPr>
        <w:rFonts w:ascii="Verdana" w:hAnsi="Verdana"/>
        <w:color w:val="31312F"/>
        <w:spacing w:val="-2"/>
        <w:sz w:val="16"/>
        <w:szCs w:val="16"/>
      </w:rPr>
      <w:t xml:space="preserve">, </w:t>
    </w:r>
    <w:hyperlink r:id="rId1">
      <w:proofErr w:type="spellStart"/>
      <w:r w:rsidRPr="00CD17EC">
        <w:rPr>
          <w:rFonts w:ascii="Verdana" w:hAnsi="Verdana"/>
          <w:color w:val="31312F"/>
          <w:spacing w:val="-2"/>
          <w:sz w:val="16"/>
          <w:szCs w:val="16"/>
        </w:rPr>
        <w:t>www.nsi.bg</w:t>
      </w:r>
      <w:proofErr w:type="spellEnd"/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85086" w14:textId="77777777" w:rsidR="00686A94" w:rsidRDefault="00686A94" w:rsidP="00CD17EC">
    <w:pPr>
      <w:pStyle w:val="BodyText"/>
      <w:tabs>
        <w:tab w:val="left" w:pos="3375"/>
      </w:tabs>
      <w:spacing w:before="196"/>
      <w:jc w:val="center"/>
    </w:pPr>
    <w:r w:rsidRPr="00A7142A">
      <w:rPr>
        <w:rFonts w:ascii="Verdana" w:hAnsi="Verdana"/>
        <w:noProof/>
        <w:sz w:val="16"/>
        <w:szCs w:val="16"/>
        <w:lang w:eastAsia="bg-BG"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4F92D535" wp14:editId="4F0A213A">
              <wp:simplePos x="0" y="0"/>
              <wp:positionH relativeFrom="margin">
                <wp:posOffset>-158750</wp:posOffset>
              </wp:positionH>
              <wp:positionV relativeFrom="paragraph">
                <wp:posOffset>146685</wp:posOffset>
              </wp:positionV>
              <wp:extent cx="6066790" cy="1270"/>
              <wp:effectExtent l="0" t="0" r="10160" b="17780"/>
              <wp:wrapTopAndBottom/>
              <wp:docPr id="36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6679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66790">
                            <a:moveTo>
                              <a:pt x="0" y="0"/>
                            </a:moveTo>
                            <a:lnTo>
                              <a:pt x="6066726" y="0"/>
                            </a:lnTo>
                          </a:path>
                        </a:pathLst>
                      </a:custGeom>
                      <a:ln w="4191">
                        <a:solidFill>
                          <a:srgbClr val="1D1D1B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B544E8" id="Graphic 8" o:spid="_x0000_s1026" style="position:absolute;margin-left:-12.5pt;margin-top:11.55pt;width:477.7pt;height:.1pt;z-index:-2516254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606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" path="m,l6066726,e" filled="f" strokecolor="#1d1d1b" strokeweight=".33pt">
              <v:path arrowok="t"/>
              <w10:wrap type="topAndBottom" anchorx="margin"/>
            </v:shape>
          </w:pict>
        </mc:Fallback>
      </mc:AlternateContent>
    </w:r>
    <w:r w:rsidRPr="00654814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2A99924" wp14:editId="4F64E992">
              <wp:simplePos x="0" y="0"/>
              <wp:positionH relativeFrom="column">
                <wp:posOffset>5954395</wp:posOffset>
              </wp:positionH>
              <wp:positionV relativeFrom="paragraph">
                <wp:posOffset>-8255</wp:posOffset>
              </wp:positionV>
              <wp:extent cx="285750" cy="1247775"/>
              <wp:effectExtent l="0" t="0" r="0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124777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0E1787" id="Rectangle 39" o:spid="_x0000_s1026" style="position:absolute;margin-left:468.85pt;margin-top:-.65pt;width:22.5pt;height:98.25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" fillcolor="#a5a5a5 [3206]" stroked="f" strokeweight="1pt"/>
          </w:pict>
        </mc:Fallback>
      </mc:AlternateContent>
    </w:r>
    <w:r w:rsidRPr="00654814">
      <w:rPr>
        <w:rFonts w:ascii="Verdana" w:hAnsi="Verdana"/>
        <w:noProof/>
        <w:color w:val="31312F"/>
        <w:spacing w:val="-2"/>
        <w:sz w:val="16"/>
        <w:szCs w:val="16"/>
        <w:lang w:eastAsia="bg-BG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D616AAA" wp14:editId="4D45F9C9">
              <wp:simplePos x="0" y="0"/>
              <wp:positionH relativeFrom="margin">
                <wp:posOffset>5867400</wp:posOffset>
              </wp:positionH>
              <wp:positionV relativeFrom="paragraph">
                <wp:posOffset>10160</wp:posOffset>
              </wp:positionV>
              <wp:extent cx="438150" cy="441325"/>
              <wp:effectExtent l="0" t="0" r="0" b="0"/>
              <wp:wrapNone/>
              <wp:docPr id="40" name="Flowchart: Alternate Proces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05081" w14:textId="0083E3DF" w:rsidR="00686A94" w:rsidRPr="00DD11CB" w:rsidRDefault="00686A94" w:rsidP="00654814">
                          <w:pPr>
                            <w:pStyle w:val="Footer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DD11CB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73230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DD11CB">
                            <w:rPr>
                              <w:rFonts w:ascii="Verdana" w:hAnsi="Verdana"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D616AA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40" o:spid="_x0000_s1033" type="#_x0000_t176" style="position:absolute;left:0;text-align:left;margin-left:462pt;margin-top:.8pt;width:34.5pt;height:34.7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" filled="f" fillcolor="#5c83b4" stroked="f" strokecolor="#737373">
              <v:textbox>
                <w:txbxContent>
                  <w:p w14:paraId="72305081" w14:textId="0083E3DF" w:rsidR="00686A94" w:rsidRPr="00DD11CB" w:rsidRDefault="00686A94" w:rsidP="00654814">
                    <w:pPr>
                      <w:pStyle w:val="Footer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DD11CB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A73230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DD11CB">
                      <w:rPr>
                        <w:rFonts w:ascii="Verdana" w:hAnsi="Verdana"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7142A">
      <w:rPr>
        <w:rFonts w:ascii="Verdana" w:hAnsi="Verdana"/>
        <w:color w:val="31312F"/>
        <w:sz w:val="16"/>
        <w:szCs w:val="16"/>
      </w:rPr>
      <w:t>София</w:t>
    </w:r>
    <w:r w:rsidRPr="00A7142A">
      <w:rPr>
        <w:rFonts w:ascii="Verdana" w:hAnsi="Verdana"/>
        <w:color w:val="31312F"/>
        <w:spacing w:val="-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1038,</w:t>
    </w:r>
    <w:r w:rsidRPr="00A7142A">
      <w:rPr>
        <w:rFonts w:ascii="Verdana" w:hAnsi="Verdana"/>
        <w:color w:val="31312F"/>
        <w:spacing w:val="1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Б</w:t>
    </w:r>
    <w:r w:rsidRPr="00A7142A">
      <w:rPr>
        <w:rFonts w:ascii="Verdana" w:hAnsi="Verdana"/>
        <w:color w:val="4F4F4D"/>
        <w:sz w:val="16"/>
        <w:szCs w:val="16"/>
      </w:rPr>
      <w:t>ъл</w:t>
    </w:r>
    <w:r w:rsidRPr="00A7142A">
      <w:rPr>
        <w:rFonts w:ascii="Verdana" w:hAnsi="Verdana"/>
        <w:color w:val="31312F"/>
        <w:sz w:val="16"/>
        <w:szCs w:val="16"/>
      </w:rPr>
      <w:t>гария,</w:t>
    </w:r>
    <w:r w:rsidRPr="00A7142A">
      <w:rPr>
        <w:rFonts w:ascii="Verdana" w:hAnsi="Verdana"/>
        <w:color w:val="31312F"/>
        <w:spacing w:val="-6"/>
        <w:sz w:val="16"/>
        <w:szCs w:val="16"/>
      </w:rPr>
      <w:t xml:space="preserve"> </w:t>
    </w:r>
    <w:r>
      <w:rPr>
        <w:rFonts w:ascii="Verdana" w:hAnsi="Verdana"/>
        <w:color w:val="31312F"/>
        <w:sz w:val="16"/>
        <w:szCs w:val="16"/>
      </w:rPr>
      <w:t>ул. „</w:t>
    </w:r>
    <w:r w:rsidRPr="00A7142A">
      <w:rPr>
        <w:rFonts w:ascii="Verdana" w:hAnsi="Verdana"/>
        <w:color w:val="31312F"/>
        <w:sz w:val="16"/>
        <w:szCs w:val="16"/>
      </w:rPr>
      <w:t>П</w:t>
    </w:r>
    <w:r w:rsidRPr="00A7142A">
      <w:rPr>
        <w:rFonts w:ascii="Verdana" w:hAnsi="Verdana"/>
        <w:color w:val="4F4F4D"/>
        <w:sz w:val="16"/>
        <w:szCs w:val="16"/>
      </w:rPr>
      <w:t>.</w:t>
    </w:r>
    <w:r w:rsidRPr="00A7142A">
      <w:rPr>
        <w:rFonts w:ascii="Verdana" w:hAnsi="Verdana"/>
        <w:color w:val="4F4F4D"/>
        <w:spacing w:val="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Волов“</w:t>
    </w:r>
    <w:r w:rsidRPr="00A7142A">
      <w:rPr>
        <w:rFonts w:ascii="Verdana" w:hAnsi="Verdana"/>
        <w:color w:val="31312F"/>
        <w:spacing w:val="11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№</w:t>
    </w:r>
    <w:r w:rsidRPr="00A7142A">
      <w:rPr>
        <w:rFonts w:ascii="Verdana" w:hAnsi="Verdana"/>
        <w:color w:val="31312F"/>
        <w:spacing w:val="36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2,</w:t>
    </w:r>
    <w:r w:rsidRPr="00A7142A">
      <w:rPr>
        <w:rFonts w:ascii="Verdana" w:hAnsi="Verdana"/>
        <w:color w:val="31312F"/>
        <w:spacing w:val="15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тел.</w:t>
    </w:r>
    <w:r w:rsidRPr="00A7142A">
      <w:rPr>
        <w:rFonts w:ascii="Verdana" w:hAnsi="Verdana"/>
        <w:color w:val="31312F"/>
        <w:spacing w:val="10"/>
        <w:sz w:val="16"/>
        <w:szCs w:val="16"/>
      </w:rPr>
      <w:t xml:space="preserve"> </w:t>
    </w:r>
    <w:r w:rsidRPr="00A7142A">
      <w:rPr>
        <w:rFonts w:ascii="Verdana" w:hAnsi="Verdana"/>
        <w:color w:val="31312F"/>
        <w:spacing w:val="10"/>
        <w:sz w:val="16"/>
        <w:szCs w:val="16"/>
        <w:lang w:val="en-US"/>
      </w:rPr>
      <w:t>(</w:t>
    </w:r>
    <w:r w:rsidRPr="00A7142A">
      <w:rPr>
        <w:rFonts w:ascii="Verdana" w:hAnsi="Verdana"/>
        <w:color w:val="31312F"/>
        <w:sz w:val="16"/>
        <w:szCs w:val="16"/>
      </w:rPr>
      <w:t>02</w:t>
    </w:r>
    <w:r w:rsidRPr="00A7142A">
      <w:rPr>
        <w:rFonts w:ascii="Verdana" w:hAnsi="Verdana"/>
        <w:color w:val="4F4F4D"/>
        <w:sz w:val="16"/>
        <w:szCs w:val="16"/>
        <w:lang w:val="en-US"/>
      </w:rPr>
      <w:t>)</w:t>
    </w:r>
    <w:r w:rsidRPr="00A7142A">
      <w:rPr>
        <w:rFonts w:ascii="Verdana" w:hAnsi="Verdana"/>
        <w:color w:val="4F4F4D"/>
        <w:spacing w:val="30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9857</w:t>
    </w:r>
    <w:r w:rsidRPr="00A7142A">
      <w:rPr>
        <w:rFonts w:ascii="Verdana" w:hAnsi="Verdana"/>
        <w:color w:val="31312F"/>
        <w:sz w:val="16"/>
        <w:szCs w:val="16"/>
        <w:lang w:val="en-US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111,</w:t>
    </w:r>
    <w:r w:rsidRPr="00A7142A">
      <w:rPr>
        <w:rFonts w:ascii="Verdana" w:hAnsi="Verdana"/>
        <w:color w:val="31312F"/>
        <w:spacing w:val="19"/>
        <w:sz w:val="16"/>
        <w:szCs w:val="16"/>
      </w:rPr>
      <w:t xml:space="preserve"> </w:t>
    </w:r>
    <w:r w:rsidRPr="00A7142A">
      <w:rPr>
        <w:rFonts w:ascii="Verdana" w:hAnsi="Verdana"/>
        <w:color w:val="31312F"/>
        <w:sz w:val="16"/>
        <w:szCs w:val="16"/>
      </w:rPr>
      <w:t>e</w:t>
    </w:r>
    <w:r w:rsidRPr="00A7142A">
      <w:rPr>
        <w:rFonts w:ascii="Verdana" w:hAnsi="Verdana"/>
        <w:color w:val="676766"/>
        <w:sz w:val="16"/>
        <w:szCs w:val="16"/>
      </w:rPr>
      <w:t>-</w:t>
    </w:r>
    <w:r w:rsidRPr="00A7142A">
      <w:rPr>
        <w:rFonts w:ascii="Verdana" w:hAnsi="Verdana"/>
        <w:color w:val="31312F"/>
        <w:sz w:val="16"/>
        <w:szCs w:val="16"/>
      </w:rPr>
      <w:t>mail:</w:t>
    </w:r>
    <w:r w:rsidRPr="00A7142A">
      <w:rPr>
        <w:rFonts w:ascii="Verdana" w:hAnsi="Verdana"/>
        <w:color w:val="31312F"/>
        <w:spacing w:val="40"/>
        <w:sz w:val="16"/>
        <w:szCs w:val="16"/>
      </w:rPr>
      <w:t xml:space="preserve"> </w:t>
    </w:r>
    <w:proofErr w:type="spellStart"/>
    <w:r w:rsidRPr="00A7142A">
      <w:rPr>
        <w:rFonts w:ascii="Verdana" w:hAnsi="Verdana"/>
        <w:color w:val="31312F"/>
        <w:spacing w:val="-2"/>
        <w:sz w:val="16"/>
        <w:szCs w:val="16"/>
      </w:rPr>
      <w:t>info@nsi.bg</w:t>
    </w:r>
    <w:proofErr w:type="spellEnd"/>
    <w:r w:rsidRPr="00A7142A">
      <w:rPr>
        <w:rFonts w:ascii="Verdana" w:hAnsi="Verdana"/>
        <w:color w:val="31312F"/>
        <w:spacing w:val="-2"/>
        <w:sz w:val="16"/>
        <w:szCs w:val="16"/>
      </w:rPr>
      <w:t xml:space="preserve">, </w:t>
    </w:r>
    <w:hyperlink r:id="rId1">
      <w:proofErr w:type="spellStart"/>
      <w:r w:rsidRPr="00A7142A">
        <w:rPr>
          <w:rFonts w:ascii="Verdana" w:hAnsi="Verdana"/>
          <w:color w:val="31312F"/>
          <w:spacing w:val="-2"/>
          <w:sz w:val="16"/>
          <w:szCs w:val="16"/>
        </w:rPr>
        <w:t>www.nsi.bg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7F2B5" w14:textId="77777777" w:rsidR="00115959" w:rsidRDefault="00115959" w:rsidP="00214ACA">
      <w:r>
        <w:separator/>
      </w:r>
    </w:p>
  </w:footnote>
  <w:footnote w:type="continuationSeparator" w:id="0">
    <w:p w14:paraId="09D9B8C3" w14:textId="77777777" w:rsidR="00115959" w:rsidRDefault="00115959" w:rsidP="00214ACA">
      <w:r>
        <w:continuationSeparator/>
      </w:r>
    </w:p>
  </w:footnote>
  <w:footnote w:id="1">
    <w:p w14:paraId="108C81F1" w14:textId="5A7CE6A4" w:rsidR="00686A94" w:rsidRPr="007D5DCA" w:rsidRDefault="00686A94" w:rsidP="00CD17EC">
      <w:pPr>
        <w:pStyle w:val="FootnoteText"/>
        <w:rPr>
          <w:rFonts w:ascii="Verdana" w:hAnsi="Verdana"/>
          <w:sz w:val="16"/>
          <w:szCs w:val="16"/>
          <w:lang w:val="bg-BG"/>
        </w:rPr>
      </w:pPr>
      <w:r w:rsidRPr="007D5DCA">
        <w:rPr>
          <w:rStyle w:val="FootnoteReference"/>
          <w:rFonts w:ascii="Verdana" w:hAnsi="Verdana"/>
          <w:sz w:val="16"/>
          <w:szCs w:val="16"/>
        </w:rPr>
        <w:footnoteRef/>
      </w:r>
      <w:r w:rsidRPr="007D5DCA">
        <w:rPr>
          <w:rFonts w:ascii="Verdana" w:hAnsi="Verdana"/>
          <w:sz w:val="16"/>
          <w:szCs w:val="16"/>
        </w:rPr>
        <w:t xml:space="preserve"> </w:t>
      </w:r>
      <w:r w:rsidRPr="007D5DCA">
        <w:rPr>
          <w:rFonts w:ascii="Verdana" w:hAnsi="Verdana"/>
          <w:sz w:val="16"/>
          <w:szCs w:val="16"/>
          <w:lang w:val="bg-BG"/>
        </w:rPr>
        <w:t xml:space="preserve">Пожари </w:t>
      </w:r>
      <w:r>
        <w:rPr>
          <w:rFonts w:ascii="Verdana" w:hAnsi="Verdana"/>
          <w:sz w:val="16"/>
          <w:szCs w:val="16"/>
          <w:lang w:val="bg-BG"/>
        </w:rPr>
        <w:t>-</w:t>
      </w:r>
      <w:r w:rsidRPr="007D5DCA">
        <w:rPr>
          <w:rFonts w:ascii="Verdana" w:hAnsi="Verdana"/>
          <w:sz w:val="16"/>
          <w:szCs w:val="16"/>
          <w:lang w:val="bg-BG"/>
        </w:rPr>
        <w:t xml:space="preserve"> в изследването са включени пожари с материални щети, загинали и</w:t>
      </w:r>
      <w:r>
        <w:rPr>
          <w:rFonts w:ascii="Verdana" w:hAnsi="Verdana"/>
          <w:sz w:val="16"/>
          <w:szCs w:val="16"/>
          <w:lang w:val="bg-BG"/>
        </w:rPr>
        <w:t>ли</w:t>
      </w:r>
      <w:r w:rsidRPr="007D5DCA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>ранени лица</w:t>
      </w:r>
      <w:r w:rsidRPr="007D5DCA">
        <w:rPr>
          <w:rFonts w:ascii="Verdana" w:hAnsi="Verdana"/>
          <w:sz w:val="16"/>
          <w:szCs w:val="16"/>
          <w:lang w:val="bg-BG"/>
        </w:rPr>
        <w:t>.</w:t>
      </w:r>
    </w:p>
  </w:footnote>
  <w:footnote w:id="2">
    <w:p w14:paraId="7961BFEE" w14:textId="04A907B6" w:rsidR="00686A94" w:rsidRPr="00AB77F8" w:rsidRDefault="00686A94" w:rsidP="00CD17EC">
      <w:pPr>
        <w:pStyle w:val="FootnoteText"/>
        <w:rPr>
          <w:rFonts w:ascii="Verdana" w:hAnsi="Verdana"/>
          <w:sz w:val="16"/>
          <w:szCs w:val="16"/>
          <w:lang w:val="bg-BG"/>
        </w:rPr>
      </w:pPr>
      <w:r w:rsidRPr="00AB77F8">
        <w:rPr>
          <w:rStyle w:val="FootnoteReference"/>
          <w:rFonts w:ascii="Verdana" w:hAnsi="Verdana"/>
          <w:sz w:val="16"/>
          <w:szCs w:val="16"/>
        </w:rPr>
        <w:footnoteRef/>
      </w:r>
      <w:r w:rsidRPr="00AB77F8">
        <w:rPr>
          <w:rFonts w:ascii="Verdana" w:hAnsi="Verdana"/>
          <w:sz w:val="16"/>
          <w:szCs w:val="16"/>
        </w:rPr>
        <w:t xml:space="preserve"> </w:t>
      </w:r>
      <w:r w:rsidRPr="00AB77F8">
        <w:rPr>
          <w:rFonts w:ascii="Verdana" w:hAnsi="Verdana"/>
          <w:sz w:val="16"/>
          <w:szCs w:val="16"/>
          <w:lang w:val="bg-BG"/>
        </w:rPr>
        <w:t>Пътнотранспортни произшествия</w:t>
      </w:r>
      <w:r>
        <w:rPr>
          <w:rFonts w:ascii="Verdana" w:hAnsi="Verdana"/>
          <w:sz w:val="16"/>
          <w:szCs w:val="16"/>
          <w:lang w:val="bg-BG"/>
        </w:rPr>
        <w:t xml:space="preserve"> -</w:t>
      </w:r>
      <w:r w:rsidRPr="00AB77F8">
        <w:rPr>
          <w:rFonts w:ascii="Verdana" w:hAnsi="Verdana"/>
          <w:sz w:val="16"/>
          <w:szCs w:val="16"/>
          <w:lang w:val="bg-BG"/>
        </w:rPr>
        <w:t xml:space="preserve"> включват</w:t>
      </w:r>
      <w:r>
        <w:rPr>
          <w:rFonts w:ascii="Verdana" w:hAnsi="Verdana"/>
          <w:sz w:val="16"/>
          <w:szCs w:val="16"/>
          <w:lang w:val="bg-BG"/>
        </w:rPr>
        <w:t xml:space="preserve"> произшествия</w:t>
      </w:r>
      <w:r w:rsidRPr="00AB77F8">
        <w:rPr>
          <w:rFonts w:ascii="Verdana" w:hAnsi="Verdana"/>
          <w:sz w:val="16"/>
          <w:szCs w:val="16"/>
          <w:lang w:val="bg-BG"/>
        </w:rPr>
        <w:t xml:space="preserve"> </w:t>
      </w:r>
      <w:r>
        <w:rPr>
          <w:rFonts w:ascii="Verdana" w:hAnsi="Verdana"/>
          <w:sz w:val="16"/>
          <w:szCs w:val="16"/>
          <w:lang w:val="bg-BG"/>
        </w:rPr>
        <w:t xml:space="preserve">със </w:t>
      </w:r>
      <w:r w:rsidRPr="00AB77F8">
        <w:rPr>
          <w:rFonts w:ascii="Verdana" w:hAnsi="Verdana"/>
          <w:sz w:val="16"/>
          <w:szCs w:val="16"/>
          <w:lang w:val="bg-BG"/>
        </w:rPr>
        <w:t>загинали и ранени лица.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52454" w14:textId="77777777" w:rsidR="00686A94" w:rsidRPr="00D07850" w:rsidRDefault="00686A94" w:rsidP="00CD17EC">
    <w:pPr>
      <w:pBdr>
        <w:bottom w:val="single" w:sz="4" w:space="1" w:color="auto"/>
      </w:pBdr>
      <w:spacing w:line="360" w:lineRule="auto"/>
      <w:jc w:val="center"/>
      <w:rPr>
        <w:rFonts w:ascii="Verdana" w:eastAsia="Calibri" w:hAnsi="Verdana" w:cs="Times New Roman"/>
        <w:b/>
        <w:sz w:val="20"/>
        <w:szCs w:val="20"/>
      </w:rPr>
    </w:pPr>
    <w:r>
      <w:rPr>
        <w:rFonts w:ascii="Verdana" w:eastAsia="Calibri" w:hAnsi="Verdana" w:cs="Times New Roman"/>
        <w:b/>
        <w:sz w:val="20"/>
        <w:szCs w:val="20"/>
      </w:rPr>
      <w:t>ВЪЗНИКНАЛИ БЕДСТВИЯ, АВАРИИ, ИНЦИДЕНТИ И КРИЗИ ПРЕЗ 2023 ГОДИНА</w:t>
    </w:r>
  </w:p>
  <w:p w14:paraId="46EF918B" w14:textId="77777777" w:rsidR="00686A94" w:rsidRDefault="00686A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6EACE" w14:textId="77777777" w:rsidR="00686A94" w:rsidRPr="004F064E" w:rsidRDefault="00686A94" w:rsidP="009E4021">
    <w:pPr>
      <w:pStyle w:val="Header"/>
      <w:tabs>
        <w:tab w:val="clear" w:pos="4536"/>
        <w:tab w:val="clear" w:pos="9072"/>
        <w:tab w:val="center" w:pos="4703"/>
        <w:tab w:val="right" w:pos="9406"/>
      </w:tabs>
      <w:rPr>
        <w:rFonts w:ascii="Helen BG Condensed" w:hAnsi="Helen BG Condensed"/>
        <w:b/>
        <w:color w:val="31312F"/>
        <w:spacing w:val="-6"/>
      </w:rPr>
    </w:pPr>
    <w:r>
      <w:rPr>
        <w:rFonts w:ascii="Helen BG Condensed" w:hAnsi="Helen BG Condensed"/>
        <w:b/>
        <w:noProof/>
        <w:color w:val="31312F"/>
        <w:spacing w:val="-6"/>
        <w:lang w:eastAsia="bg-BG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552412CB" wp14:editId="63F1D55A">
              <wp:simplePos x="0" y="0"/>
              <wp:positionH relativeFrom="column">
                <wp:posOffset>-158438</wp:posOffset>
              </wp:positionH>
              <wp:positionV relativeFrom="paragraph">
                <wp:posOffset>-580187</wp:posOffset>
              </wp:positionV>
              <wp:extent cx="6066790" cy="889790"/>
              <wp:effectExtent l="0" t="0" r="10160" b="2476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6790" cy="889790"/>
                        <a:chOff x="0" y="0"/>
                        <a:chExt cx="6066790" cy="889790"/>
                      </a:xfrm>
                    </wpg:grpSpPr>
                    <pic:pic xmlns:pic="http://schemas.openxmlformats.org/drawingml/2006/picture">
                      <pic:nvPicPr>
                        <pic:cNvPr id="71" name="Image 5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0385" y="0"/>
                          <a:ext cx="581025" cy="8096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1"/>
                      <wps:cNvSpPr>
                        <a:spLocks/>
                      </wps:cNvSpPr>
                      <wps:spPr>
                        <a:xfrm>
                          <a:off x="828136" y="138022"/>
                          <a:ext cx="5080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629920">
                              <a:moveTo>
                                <a:pt x="4686" y="0"/>
                              </a:moveTo>
                              <a:lnTo>
                                <a:pt x="0" y="0"/>
                              </a:lnTo>
                              <a:lnTo>
                                <a:pt x="0" y="629754"/>
                              </a:lnTo>
                              <a:lnTo>
                                <a:pt x="4686" y="629754"/>
                              </a:lnTo>
                              <a:lnTo>
                                <a:pt x="46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10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71268" y="172528"/>
                          <a:ext cx="40957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7AE7F" w14:textId="77777777" w:rsidR="00686A94" w:rsidRPr="00412F32" w:rsidRDefault="00686A94" w:rsidP="00CD17EC">
                            <w:pPr>
                              <w:rPr>
                                <w:rFonts w:ascii="Helen Bg Cond" w:eastAsia="Calibri" w:hAnsi="Helen Bg Cond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F064E">
                              <w:rPr>
                                <w:rFonts w:ascii="Helen Bg Cond" w:eastAsia="Calibri" w:hAnsi="Helen Bg Cond" w:cs="Times New Roman"/>
                                <w:b/>
                                <w:sz w:val="30"/>
                                <w:szCs w:val="30"/>
                              </w:rPr>
                              <w:t>РЕПУБЛИКА БЪЛГАРИЯ</w:t>
                            </w:r>
                          </w:p>
                          <w:p w14:paraId="231DFC54" w14:textId="77777777" w:rsidR="00686A94" w:rsidRPr="00412F32" w:rsidRDefault="00686A94" w:rsidP="00CD17EC">
                            <w:pPr>
                              <w:rPr>
                                <w:rFonts w:ascii="Helen Bg Cond" w:eastAsia="Calibri" w:hAnsi="Helen Bg Cond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12F32">
                              <w:rPr>
                                <w:rFonts w:ascii="Helen Bg Cond" w:eastAsia="Calibri" w:hAnsi="Helen Bg Cond" w:cs="Times New Roman"/>
                                <w:b/>
                                <w:sz w:val="26"/>
                                <w:szCs w:val="30"/>
                              </w:rPr>
                              <w:t>Национален статистически институт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Graphic 7"/>
                      <wps:cNvSpPr>
                        <a:spLocks/>
                      </wps:cNvSpPr>
                      <wps:spPr>
                        <a:xfrm>
                          <a:off x="0" y="888520"/>
                          <a:ext cx="6066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6790">
                              <a:moveTo>
                                <a:pt x="0" y="0"/>
                              </a:moveTo>
                              <a:lnTo>
                                <a:pt x="6066726" y="0"/>
                              </a:lnTo>
                            </a:path>
                          </a:pathLst>
                        </a:custGeom>
                        <a:ln w="4191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93102" y="77637"/>
                          <a:ext cx="782320" cy="575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2412CB" id="Group 19" o:spid="_x0000_s1027" style="position:absolute;margin-left:-12.5pt;margin-top:-45.7pt;width:477.7pt;height:70.05pt;z-index:251706368" coordsize="60667,889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8" type="#_x0000_t75" style="position:absolute;left:603;width:581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Graphic 1" o:spid="_x0000_s1029" style="position:absolute;left:8281;top:1380;width:51;height:6299;visibility:visible;mso-wrap-style:square;v-text-anchor:top" coordsize="508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" path="m4686,l,,,629754r4686,l4686,xe" fillcolor="#13110c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8712;top:1725;width:40958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10E7AE7F" w14:textId="77777777" w:rsidR="00686A94" w:rsidRPr="00412F32" w:rsidRDefault="00686A94" w:rsidP="00CD17EC">
                      <w:pPr>
                        <w:rPr>
                          <w:rFonts w:ascii="Helen Bg Cond" w:eastAsia="Calibri" w:hAnsi="Helen Bg Cond" w:cs="Times New Roman"/>
                          <w:b/>
                          <w:sz w:val="30"/>
                          <w:szCs w:val="30"/>
                        </w:rPr>
                      </w:pPr>
                      <w:r w:rsidRPr="004F064E">
                        <w:rPr>
                          <w:rFonts w:ascii="Helen Bg Cond" w:eastAsia="Calibri" w:hAnsi="Helen Bg Cond" w:cs="Times New Roman"/>
                          <w:b/>
                          <w:sz w:val="30"/>
                          <w:szCs w:val="30"/>
                        </w:rPr>
                        <w:t>РЕПУБЛИКА БЪЛГАРИЯ</w:t>
                      </w:r>
                    </w:p>
                    <w:p w14:paraId="231DFC54" w14:textId="77777777" w:rsidR="00686A94" w:rsidRPr="00412F32" w:rsidRDefault="00686A94" w:rsidP="00CD17EC">
                      <w:pPr>
                        <w:rPr>
                          <w:rFonts w:ascii="Helen Bg Cond" w:eastAsia="Calibri" w:hAnsi="Helen Bg Cond" w:cs="Times New Roman"/>
                          <w:b/>
                          <w:sz w:val="30"/>
                          <w:szCs w:val="30"/>
                        </w:rPr>
                      </w:pPr>
                      <w:r w:rsidRPr="00412F32">
                        <w:rPr>
                          <w:rFonts w:ascii="Helen Bg Cond" w:eastAsia="Calibri" w:hAnsi="Helen Bg Cond" w:cs="Times New Roman"/>
                          <w:b/>
                          <w:sz w:val="26"/>
                          <w:szCs w:val="30"/>
                        </w:rPr>
                        <w:t>Национален статистически институт</w:t>
                      </w:r>
                    </w:p>
                  </w:txbxContent>
                </v:textbox>
              </v:shape>
              <v:shape id="Graphic 7" o:spid="_x0000_s1031" style="position:absolute;top:8885;width:60667;height:12;visibility:visible;mso-wrap-style:square;v-text-anchor:top" coordsize="6066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" path="m,l6066726,e" filled="f" strokecolor="#1d1d1b" strokeweight=".33pt">
                <v:path arrowok="t"/>
              </v:shape>
              <v:shape id="Picture 3" o:spid="_x0000_s1032" type="#_x0000_t75" style="position:absolute;left:51931;top:776;width:782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B762C"/>
    <w:multiLevelType w:val="hybridMultilevel"/>
    <w:tmpl w:val="79DEB0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C6A85"/>
    <w:multiLevelType w:val="hybridMultilevel"/>
    <w:tmpl w:val="89B44ACA"/>
    <w:lvl w:ilvl="0" w:tplc="64360AB4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8412107"/>
    <w:multiLevelType w:val="hybridMultilevel"/>
    <w:tmpl w:val="781679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77D75"/>
    <w:multiLevelType w:val="hybridMultilevel"/>
    <w:tmpl w:val="8EFA9A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B2F6F"/>
    <w:multiLevelType w:val="hybridMultilevel"/>
    <w:tmpl w:val="C132106C"/>
    <w:lvl w:ilvl="0" w:tplc="EDBE5888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5F9768F"/>
    <w:multiLevelType w:val="hybridMultilevel"/>
    <w:tmpl w:val="3C922368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AC45AC3"/>
    <w:multiLevelType w:val="hybridMultilevel"/>
    <w:tmpl w:val="59B87ADC"/>
    <w:lvl w:ilvl="0" w:tplc="64360A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44F7644"/>
    <w:multiLevelType w:val="hybridMultilevel"/>
    <w:tmpl w:val="37C299CA"/>
    <w:lvl w:ilvl="0" w:tplc="E8581A66">
      <w:start w:val="1"/>
      <w:numFmt w:val="bullet"/>
      <w:suff w:val="space"/>
      <w:lvlText w:val=""/>
      <w:lvlJc w:val="left"/>
      <w:pPr>
        <w:ind w:left="-207" w:firstLine="567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E7A2005"/>
    <w:multiLevelType w:val="hybridMultilevel"/>
    <w:tmpl w:val="06F2CCFE"/>
    <w:lvl w:ilvl="0" w:tplc="C6D2F9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77EED"/>
    <w:multiLevelType w:val="hybridMultilevel"/>
    <w:tmpl w:val="4D24F570"/>
    <w:lvl w:ilvl="0" w:tplc="C9E01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33269"/>
    <w:multiLevelType w:val="hybridMultilevel"/>
    <w:tmpl w:val="54B2AE14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5681B5B"/>
    <w:multiLevelType w:val="hybridMultilevel"/>
    <w:tmpl w:val="AA7A9900"/>
    <w:lvl w:ilvl="0" w:tplc="1C8C8D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CA"/>
    <w:rsid w:val="0000083C"/>
    <w:rsid w:val="00003888"/>
    <w:rsid w:val="0000557B"/>
    <w:rsid w:val="00006466"/>
    <w:rsid w:val="000064A2"/>
    <w:rsid w:val="00006E73"/>
    <w:rsid w:val="00010960"/>
    <w:rsid w:val="00011F37"/>
    <w:rsid w:val="00016007"/>
    <w:rsid w:val="0002179A"/>
    <w:rsid w:val="00024BBC"/>
    <w:rsid w:val="0003276C"/>
    <w:rsid w:val="000361B9"/>
    <w:rsid w:val="00036B85"/>
    <w:rsid w:val="00041B96"/>
    <w:rsid w:val="0004430D"/>
    <w:rsid w:val="000520A1"/>
    <w:rsid w:val="00052FAB"/>
    <w:rsid w:val="00056093"/>
    <w:rsid w:val="0006051E"/>
    <w:rsid w:val="000607BC"/>
    <w:rsid w:val="0006131A"/>
    <w:rsid w:val="000647A4"/>
    <w:rsid w:val="00066C83"/>
    <w:rsid w:val="00067603"/>
    <w:rsid w:val="00071FE7"/>
    <w:rsid w:val="00077C97"/>
    <w:rsid w:val="00080781"/>
    <w:rsid w:val="00082BAE"/>
    <w:rsid w:val="000857C2"/>
    <w:rsid w:val="000A7F1D"/>
    <w:rsid w:val="000B0D0A"/>
    <w:rsid w:val="000B17C2"/>
    <w:rsid w:val="000B2026"/>
    <w:rsid w:val="000B2B10"/>
    <w:rsid w:val="000B719B"/>
    <w:rsid w:val="000C0AF4"/>
    <w:rsid w:val="000C0D56"/>
    <w:rsid w:val="000C38F7"/>
    <w:rsid w:val="000D6B13"/>
    <w:rsid w:val="000D74FB"/>
    <w:rsid w:val="000E39C7"/>
    <w:rsid w:val="000E4795"/>
    <w:rsid w:val="000E62C4"/>
    <w:rsid w:val="000F0B88"/>
    <w:rsid w:val="000F7AEC"/>
    <w:rsid w:val="0010072B"/>
    <w:rsid w:val="00101DE0"/>
    <w:rsid w:val="00111036"/>
    <w:rsid w:val="00112BF7"/>
    <w:rsid w:val="00113AD4"/>
    <w:rsid w:val="00114BD4"/>
    <w:rsid w:val="00115959"/>
    <w:rsid w:val="001217DD"/>
    <w:rsid w:val="00121E3A"/>
    <w:rsid w:val="00121F09"/>
    <w:rsid w:val="00123C04"/>
    <w:rsid w:val="00124243"/>
    <w:rsid w:val="00127482"/>
    <w:rsid w:val="0013027D"/>
    <w:rsid w:val="00130C28"/>
    <w:rsid w:val="001320FF"/>
    <w:rsid w:val="001331EE"/>
    <w:rsid w:val="00133506"/>
    <w:rsid w:val="00134EA8"/>
    <w:rsid w:val="001400D2"/>
    <w:rsid w:val="00141B27"/>
    <w:rsid w:val="001427A1"/>
    <w:rsid w:val="00143006"/>
    <w:rsid w:val="00145D78"/>
    <w:rsid w:val="00150A2B"/>
    <w:rsid w:val="001521DC"/>
    <w:rsid w:val="00155A58"/>
    <w:rsid w:val="00156797"/>
    <w:rsid w:val="00156D23"/>
    <w:rsid w:val="00157318"/>
    <w:rsid w:val="00157D8E"/>
    <w:rsid w:val="00157F1E"/>
    <w:rsid w:val="0016489F"/>
    <w:rsid w:val="00171C36"/>
    <w:rsid w:val="00171D59"/>
    <w:rsid w:val="001739CD"/>
    <w:rsid w:val="001807BA"/>
    <w:rsid w:val="001807BE"/>
    <w:rsid w:val="00183506"/>
    <w:rsid w:val="00183E0A"/>
    <w:rsid w:val="00184AA4"/>
    <w:rsid w:val="00186E23"/>
    <w:rsid w:val="001A10EB"/>
    <w:rsid w:val="001A1A25"/>
    <w:rsid w:val="001A3A3C"/>
    <w:rsid w:val="001B03D8"/>
    <w:rsid w:val="001B10E4"/>
    <w:rsid w:val="001C0F26"/>
    <w:rsid w:val="001C2A69"/>
    <w:rsid w:val="001C50CC"/>
    <w:rsid w:val="001C7A0D"/>
    <w:rsid w:val="001D345E"/>
    <w:rsid w:val="001D74C4"/>
    <w:rsid w:val="001E046F"/>
    <w:rsid w:val="001E2DEC"/>
    <w:rsid w:val="001F3DD0"/>
    <w:rsid w:val="001F58F9"/>
    <w:rsid w:val="001F5C26"/>
    <w:rsid w:val="001F7587"/>
    <w:rsid w:val="00204C3F"/>
    <w:rsid w:val="002060DB"/>
    <w:rsid w:val="0020748F"/>
    <w:rsid w:val="00214ACA"/>
    <w:rsid w:val="00214C2B"/>
    <w:rsid w:val="00214E56"/>
    <w:rsid w:val="0021537F"/>
    <w:rsid w:val="002158DB"/>
    <w:rsid w:val="00222D3C"/>
    <w:rsid w:val="002257B5"/>
    <w:rsid w:val="0023653A"/>
    <w:rsid w:val="00240F65"/>
    <w:rsid w:val="00242CD6"/>
    <w:rsid w:val="0025221F"/>
    <w:rsid w:val="00261D03"/>
    <w:rsid w:val="002647D5"/>
    <w:rsid w:val="0027598F"/>
    <w:rsid w:val="0027722B"/>
    <w:rsid w:val="00280387"/>
    <w:rsid w:val="00280F93"/>
    <w:rsid w:val="002830CA"/>
    <w:rsid w:val="002832FD"/>
    <w:rsid w:val="002948D8"/>
    <w:rsid w:val="00295FE6"/>
    <w:rsid w:val="0029788F"/>
    <w:rsid w:val="002978F8"/>
    <w:rsid w:val="002A45C5"/>
    <w:rsid w:val="002A7924"/>
    <w:rsid w:val="002B6633"/>
    <w:rsid w:val="002B6ACA"/>
    <w:rsid w:val="002B6C3A"/>
    <w:rsid w:val="002B7C0A"/>
    <w:rsid w:val="002C424A"/>
    <w:rsid w:val="002C72D4"/>
    <w:rsid w:val="002D0C83"/>
    <w:rsid w:val="002D27F8"/>
    <w:rsid w:val="002D4ED0"/>
    <w:rsid w:val="002E14C9"/>
    <w:rsid w:val="002E3C7C"/>
    <w:rsid w:val="002E559A"/>
    <w:rsid w:val="002E6310"/>
    <w:rsid w:val="002E651C"/>
    <w:rsid w:val="002F05B5"/>
    <w:rsid w:val="002F1A4C"/>
    <w:rsid w:val="002F77EE"/>
    <w:rsid w:val="002F7D48"/>
    <w:rsid w:val="003005EB"/>
    <w:rsid w:val="00302657"/>
    <w:rsid w:val="00303AC7"/>
    <w:rsid w:val="00305B1C"/>
    <w:rsid w:val="00306015"/>
    <w:rsid w:val="0030726D"/>
    <w:rsid w:val="00313001"/>
    <w:rsid w:val="0032603A"/>
    <w:rsid w:val="00327730"/>
    <w:rsid w:val="0033174E"/>
    <w:rsid w:val="00331A1F"/>
    <w:rsid w:val="00332C88"/>
    <w:rsid w:val="00336556"/>
    <w:rsid w:val="00346063"/>
    <w:rsid w:val="00351679"/>
    <w:rsid w:val="0035260B"/>
    <w:rsid w:val="003603EA"/>
    <w:rsid w:val="003629BA"/>
    <w:rsid w:val="00364357"/>
    <w:rsid w:val="003713FC"/>
    <w:rsid w:val="003719F1"/>
    <w:rsid w:val="00372961"/>
    <w:rsid w:val="00372BD0"/>
    <w:rsid w:val="00376D5D"/>
    <w:rsid w:val="00377A7C"/>
    <w:rsid w:val="0038513C"/>
    <w:rsid w:val="003A59AB"/>
    <w:rsid w:val="003B0552"/>
    <w:rsid w:val="003B2503"/>
    <w:rsid w:val="003B46BA"/>
    <w:rsid w:val="003C1234"/>
    <w:rsid w:val="003C2111"/>
    <w:rsid w:val="003C22E7"/>
    <w:rsid w:val="003C3750"/>
    <w:rsid w:val="003D2B24"/>
    <w:rsid w:val="003D2D45"/>
    <w:rsid w:val="003D3E85"/>
    <w:rsid w:val="003D5A10"/>
    <w:rsid w:val="003D5F6D"/>
    <w:rsid w:val="003E1FF4"/>
    <w:rsid w:val="003E5AA9"/>
    <w:rsid w:val="003E5ECF"/>
    <w:rsid w:val="00403EED"/>
    <w:rsid w:val="004048C6"/>
    <w:rsid w:val="0040739A"/>
    <w:rsid w:val="004120DD"/>
    <w:rsid w:val="004142DC"/>
    <w:rsid w:val="00416DB4"/>
    <w:rsid w:val="004213AF"/>
    <w:rsid w:val="00421775"/>
    <w:rsid w:val="004221E6"/>
    <w:rsid w:val="00426A83"/>
    <w:rsid w:val="00430891"/>
    <w:rsid w:val="004461D4"/>
    <w:rsid w:val="00446CF4"/>
    <w:rsid w:val="00451440"/>
    <w:rsid w:val="004540AE"/>
    <w:rsid w:val="0045593B"/>
    <w:rsid w:val="00456976"/>
    <w:rsid w:val="00457B6E"/>
    <w:rsid w:val="00457DF0"/>
    <w:rsid w:val="004657D8"/>
    <w:rsid w:val="00466D08"/>
    <w:rsid w:val="004721B8"/>
    <w:rsid w:val="00473EF0"/>
    <w:rsid w:val="004760D3"/>
    <w:rsid w:val="0048522E"/>
    <w:rsid w:val="00486232"/>
    <w:rsid w:val="0049184B"/>
    <w:rsid w:val="004A30DE"/>
    <w:rsid w:val="004A5F02"/>
    <w:rsid w:val="004B434E"/>
    <w:rsid w:val="004B76D2"/>
    <w:rsid w:val="004C5D1D"/>
    <w:rsid w:val="004D1A9C"/>
    <w:rsid w:val="004E2042"/>
    <w:rsid w:val="004E2B60"/>
    <w:rsid w:val="004E3A73"/>
    <w:rsid w:val="004F064E"/>
    <w:rsid w:val="004F12CC"/>
    <w:rsid w:val="0050304A"/>
    <w:rsid w:val="0050563B"/>
    <w:rsid w:val="0051008D"/>
    <w:rsid w:val="00511F64"/>
    <w:rsid w:val="005136C0"/>
    <w:rsid w:val="00514F9D"/>
    <w:rsid w:val="0051581F"/>
    <w:rsid w:val="0051622B"/>
    <w:rsid w:val="00517A76"/>
    <w:rsid w:val="00520539"/>
    <w:rsid w:val="005218DB"/>
    <w:rsid w:val="00522AB5"/>
    <w:rsid w:val="005336E0"/>
    <w:rsid w:val="005358BB"/>
    <w:rsid w:val="00535F92"/>
    <w:rsid w:val="005409E8"/>
    <w:rsid w:val="005424DE"/>
    <w:rsid w:val="005425F1"/>
    <w:rsid w:val="00545304"/>
    <w:rsid w:val="00555734"/>
    <w:rsid w:val="005567D6"/>
    <w:rsid w:val="00556E7B"/>
    <w:rsid w:val="00562CF6"/>
    <w:rsid w:val="00563F8A"/>
    <w:rsid w:val="0057474F"/>
    <w:rsid w:val="00581632"/>
    <w:rsid w:val="00585E81"/>
    <w:rsid w:val="005873F3"/>
    <w:rsid w:val="00595441"/>
    <w:rsid w:val="005A0F27"/>
    <w:rsid w:val="005A580A"/>
    <w:rsid w:val="005A6FCE"/>
    <w:rsid w:val="005B3D07"/>
    <w:rsid w:val="005B4023"/>
    <w:rsid w:val="005B4240"/>
    <w:rsid w:val="005D3D03"/>
    <w:rsid w:val="005D59BA"/>
    <w:rsid w:val="005D5D6D"/>
    <w:rsid w:val="005E0BDD"/>
    <w:rsid w:val="005E11E2"/>
    <w:rsid w:val="005F06E8"/>
    <w:rsid w:val="005F508A"/>
    <w:rsid w:val="005F5764"/>
    <w:rsid w:val="005F5A8E"/>
    <w:rsid w:val="00600B21"/>
    <w:rsid w:val="006120F5"/>
    <w:rsid w:val="00620061"/>
    <w:rsid w:val="006316C4"/>
    <w:rsid w:val="00631936"/>
    <w:rsid w:val="00634F18"/>
    <w:rsid w:val="00635855"/>
    <w:rsid w:val="00635B8E"/>
    <w:rsid w:val="00640434"/>
    <w:rsid w:val="00640BBC"/>
    <w:rsid w:val="00640BE3"/>
    <w:rsid w:val="00643B7B"/>
    <w:rsid w:val="00643D9A"/>
    <w:rsid w:val="00644D53"/>
    <w:rsid w:val="006456A0"/>
    <w:rsid w:val="0064734A"/>
    <w:rsid w:val="00651721"/>
    <w:rsid w:val="0065441D"/>
    <w:rsid w:val="00654814"/>
    <w:rsid w:val="00655658"/>
    <w:rsid w:val="00657EE5"/>
    <w:rsid w:val="006673C6"/>
    <w:rsid w:val="0066780F"/>
    <w:rsid w:val="006713B3"/>
    <w:rsid w:val="00673422"/>
    <w:rsid w:val="006736F9"/>
    <w:rsid w:val="00677FFE"/>
    <w:rsid w:val="00681E24"/>
    <w:rsid w:val="006858EB"/>
    <w:rsid w:val="00685945"/>
    <w:rsid w:val="00686224"/>
    <w:rsid w:val="00686A94"/>
    <w:rsid w:val="00692173"/>
    <w:rsid w:val="006923D3"/>
    <w:rsid w:val="006954F5"/>
    <w:rsid w:val="006A1B9A"/>
    <w:rsid w:val="006A212D"/>
    <w:rsid w:val="006A30CF"/>
    <w:rsid w:val="006A4E0D"/>
    <w:rsid w:val="006A505C"/>
    <w:rsid w:val="006B1F9A"/>
    <w:rsid w:val="006B316E"/>
    <w:rsid w:val="006B43AD"/>
    <w:rsid w:val="006C3A51"/>
    <w:rsid w:val="006C5001"/>
    <w:rsid w:val="006C7B41"/>
    <w:rsid w:val="006D1BE4"/>
    <w:rsid w:val="006F115C"/>
    <w:rsid w:val="006F1726"/>
    <w:rsid w:val="006F2931"/>
    <w:rsid w:val="006F2B34"/>
    <w:rsid w:val="006F73B3"/>
    <w:rsid w:val="00700091"/>
    <w:rsid w:val="00702356"/>
    <w:rsid w:val="007026FC"/>
    <w:rsid w:val="007031EC"/>
    <w:rsid w:val="007032A0"/>
    <w:rsid w:val="00704539"/>
    <w:rsid w:val="00705849"/>
    <w:rsid w:val="00706151"/>
    <w:rsid w:val="007063AB"/>
    <w:rsid w:val="00710FB8"/>
    <w:rsid w:val="00711FB3"/>
    <w:rsid w:val="00714EA4"/>
    <w:rsid w:val="0071708F"/>
    <w:rsid w:val="00723133"/>
    <w:rsid w:val="007258CB"/>
    <w:rsid w:val="00726FCA"/>
    <w:rsid w:val="0073088F"/>
    <w:rsid w:val="007365A0"/>
    <w:rsid w:val="007373AE"/>
    <w:rsid w:val="00740A29"/>
    <w:rsid w:val="00745D6B"/>
    <w:rsid w:val="00746ABA"/>
    <w:rsid w:val="00756497"/>
    <w:rsid w:val="00756AFE"/>
    <w:rsid w:val="00757C3A"/>
    <w:rsid w:val="00762730"/>
    <w:rsid w:val="00763EC5"/>
    <w:rsid w:val="00764226"/>
    <w:rsid w:val="0076514B"/>
    <w:rsid w:val="00765E03"/>
    <w:rsid w:val="00766A27"/>
    <w:rsid w:val="0077358B"/>
    <w:rsid w:val="00775D88"/>
    <w:rsid w:val="007766AE"/>
    <w:rsid w:val="00776B53"/>
    <w:rsid w:val="00782F57"/>
    <w:rsid w:val="00785FE2"/>
    <w:rsid w:val="007944D1"/>
    <w:rsid w:val="00795E50"/>
    <w:rsid w:val="007A0000"/>
    <w:rsid w:val="007A313E"/>
    <w:rsid w:val="007A4017"/>
    <w:rsid w:val="007B1CE3"/>
    <w:rsid w:val="007B40BF"/>
    <w:rsid w:val="007B41F3"/>
    <w:rsid w:val="007B4DFC"/>
    <w:rsid w:val="007C0B40"/>
    <w:rsid w:val="007C12BE"/>
    <w:rsid w:val="007C3BFE"/>
    <w:rsid w:val="007C61E0"/>
    <w:rsid w:val="007C7A6A"/>
    <w:rsid w:val="007D24A1"/>
    <w:rsid w:val="007D3400"/>
    <w:rsid w:val="007D3F1C"/>
    <w:rsid w:val="007D71EF"/>
    <w:rsid w:val="007E040D"/>
    <w:rsid w:val="007E3B9F"/>
    <w:rsid w:val="007E407D"/>
    <w:rsid w:val="007F116A"/>
    <w:rsid w:val="007F17B3"/>
    <w:rsid w:val="007F5FC0"/>
    <w:rsid w:val="00801BD1"/>
    <w:rsid w:val="008054C6"/>
    <w:rsid w:val="00827C08"/>
    <w:rsid w:val="00832797"/>
    <w:rsid w:val="00843444"/>
    <w:rsid w:val="00845068"/>
    <w:rsid w:val="008516BA"/>
    <w:rsid w:val="00857AE8"/>
    <w:rsid w:val="0086108F"/>
    <w:rsid w:val="00870559"/>
    <w:rsid w:val="008710F6"/>
    <w:rsid w:val="0087140A"/>
    <w:rsid w:val="00872D79"/>
    <w:rsid w:val="0087429C"/>
    <w:rsid w:val="008748F1"/>
    <w:rsid w:val="0088138D"/>
    <w:rsid w:val="00881B14"/>
    <w:rsid w:val="00882115"/>
    <w:rsid w:val="00883238"/>
    <w:rsid w:val="00887107"/>
    <w:rsid w:val="0089055B"/>
    <w:rsid w:val="008907D1"/>
    <w:rsid w:val="00893382"/>
    <w:rsid w:val="00895AE0"/>
    <w:rsid w:val="00895E77"/>
    <w:rsid w:val="008A2229"/>
    <w:rsid w:val="008A4A9F"/>
    <w:rsid w:val="008A56A5"/>
    <w:rsid w:val="008A77D2"/>
    <w:rsid w:val="008B1537"/>
    <w:rsid w:val="008B18D0"/>
    <w:rsid w:val="008C08D9"/>
    <w:rsid w:val="008C1039"/>
    <w:rsid w:val="008C1F5F"/>
    <w:rsid w:val="008C221C"/>
    <w:rsid w:val="008C2E26"/>
    <w:rsid w:val="008C5011"/>
    <w:rsid w:val="008D206D"/>
    <w:rsid w:val="008D2B92"/>
    <w:rsid w:val="008D3797"/>
    <w:rsid w:val="008E6CC9"/>
    <w:rsid w:val="008E71E8"/>
    <w:rsid w:val="008F03EA"/>
    <w:rsid w:val="008F0853"/>
    <w:rsid w:val="008F4284"/>
    <w:rsid w:val="008F4FEE"/>
    <w:rsid w:val="008F6D68"/>
    <w:rsid w:val="00901602"/>
    <w:rsid w:val="00901C47"/>
    <w:rsid w:val="0090232C"/>
    <w:rsid w:val="00905537"/>
    <w:rsid w:val="0090653B"/>
    <w:rsid w:val="00911A98"/>
    <w:rsid w:val="009128BD"/>
    <w:rsid w:val="009175C4"/>
    <w:rsid w:val="009305A0"/>
    <w:rsid w:val="00931A9F"/>
    <w:rsid w:val="00934FB8"/>
    <w:rsid w:val="0093741F"/>
    <w:rsid w:val="0094060D"/>
    <w:rsid w:val="00942558"/>
    <w:rsid w:val="009449AE"/>
    <w:rsid w:val="00944DAA"/>
    <w:rsid w:val="0094564C"/>
    <w:rsid w:val="00947EBF"/>
    <w:rsid w:val="00956972"/>
    <w:rsid w:val="00963AAE"/>
    <w:rsid w:val="00964EBE"/>
    <w:rsid w:val="00972D2C"/>
    <w:rsid w:val="00973B1D"/>
    <w:rsid w:val="00975779"/>
    <w:rsid w:val="00980660"/>
    <w:rsid w:val="00984488"/>
    <w:rsid w:val="0098466E"/>
    <w:rsid w:val="00991CCE"/>
    <w:rsid w:val="009943DD"/>
    <w:rsid w:val="00995DC0"/>
    <w:rsid w:val="00996023"/>
    <w:rsid w:val="009A01BA"/>
    <w:rsid w:val="009A537B"/>
    <w:rsid w:val="009B444D"/>
    <w:rsid w:val="009B53E7"/>
    <w:rsid w:val="009B562D"/>
    <w:rsid w:val="009B6206"/>
    <w:rsid w:val="009C2F85"/>
    <w:rsid w:val="009C54C0"/>
    <w:rsid w:val="009C60B1"/>
    <w:rsid w:val="009C7BD4"/>
    <w:rsid w:val="009D0CFA"/>
    <w:rsid w:val="009D33F1"/>
    <w:rsid w:val="009E4021"/>
    <w:rsid w:val="009E6DF4"/>
    <w:rsid w:val="009F63DF"/>
    <w:rsid w:val="009F6C3F"/>
    <w:rsid w:val="009F6F9E"/>
    <w:rsid w:val="00A06CE1"/>
    <w:rsid w:val="00A07CC0"/>
    <w:rsid w:val="00A14E83"/>
    <w:rsid w:val="00A14EE6"/>
    <w:rsid w:val="00A2201C"/>
    <w:rsid w:val="00A233C6"/>
    <w:rsid w:val="00A30FE2"/>
    <w:rsid w:val="00A316B0"/>
    <w:rsid w:val="00A42F32"/>
    <w:rsid w:val="00A438D5"/>
    <w:rsid w:val="00A44727"/>
    <w:rsid w:val="00A50D94"/>
    <w:rsid w:val="00A53975"/>
    <w:rsid w:val="00A53FFA"/>
    <w:rsid w:val="00A65C33"/>
    <w:rsid w:val="00A67D66"/>
    <w:rsid w:val="00A70687"/>
    <w:rsid w:val="00A706A0"/>
    <w:rsid w:val="00A7142A"/>
    <w:rsid w:val="00A73230"/>
    <w:rsid w:val="00A823B3"/>
    <w:rsid w:val="00A869E9"/>
    <w:rsid w:val="00A94498"/>
    <w:rsid w:val="00A97672"/>
    <w:rsid w:val="00A97A68"/>
    <w:rsid w:val="00AA24BE"/>
    <w:rsid w:val="00AA5BF4"/>
    <w:rsid w:val="00AB0C2F"/>
    <w:rsid w:val="00AB15AB"/>
    <w:rsid w:val="00AB4E6F"/>
    <w:rsid w:val="00AC3D78"/>
    <w:rsid w:val="00AD3790"/>
    <w:rsid w:val="00AD4831"/>
    <w:rsid w:val="00AD4C56"/>
    <w:rsid w:val="00AD6D62"/>
    <w:rsid w:val="00AE04BB"/>
    <w:rsid w:val="00AE3194"/>
    <w:rsid w:val="00AE4196"/>
    <w:rsid w:val="00AE743C"/>
    <w:rsid w:val="00AF21E1"/>
    <w:rsid w:val="00AF3C7F"/>
    <w:rsid w:val="00B01B27"/>
    <w:rsid w:val="00B0333E"/>
    <w:rsid w:val="00B03939"/>
    <w:rsid w:val="00B04811"/>
    <w:rsid w:val="00B04B96"/>
    <w:rsid w:val="00B07D27"/>
    <w:rsid w:val="00B112AF"/>
    <w:rsid w:val="00B12649"/>
    <w:rsid w:val="00B14CD4"/>
    <w:rsid w:val="00B17312"/>
    <w:rsid w:val="00B21E20"/>
    <w:rsid w:val="00B249C8"/>
    <w:rsid w:val="00B33814"/>
    <w:rsid w:val="00B36D55"/>
    <w:rsid w:val="00B416FE"/>
    <w:rsid w:val="00B4571E"/>
    <w:rsid w:val="00B475C5"/>
    <w:rsid w:val="00B50D2B"/>
    <w:rsid w:val="00B523B0"/>
    <w:rsid w:val="00B55B11"/>
    <w:rsid w:val="00B613BE"/>
    <w:rsid w:val="00B61ADE"/>
    <w:rsid w:val="00B66E03"/>
    <w:rsid w:val="00B67C17"/>
    <w:rsid w:val="00B708D2"/>
    <w:rsid w:val="00B71BDD"/>
    <w:rsid w:val="00B76735"/>
    <w:rsid w:val="00B77149"/>
    <w:rsid w:val="00B831ED"/>
    <w:rsid w:val="00B86E6F"/>
    <w:rsid w:val="00B879D9"/>
    <w:rsid w:val="00B942DF"/>
    <w:rsid w:val="00BA2B0D"/>
    <w:rsid w:val="00BA3196"/>
    <w:rsid w:val="00BA4A30"/>
    <w:rsid w:val="00BA502A"/>
    <w:rsid w:val="00BB40BA"/>
    <w:rsid w:val="00BC2824"/>
    <w:rsid w:val="00BC3003"/>
    <w:rsid w:val="00BC3186"/>
    <w:rsid w:val="00BC76C2"/>
    <w:rsid w:val="00BD2798"/>
    <w:rsid w:val="00BE21A8"/>
    <w:rsid w:val="00BE5A35"/>
    <w:rsid w:val="00BE60D7"/>
    <w:rsid w:val="00BE6D60"/>
    <w:rsid w:val="00BF1688"/>
    <w:rsid w:val="00BF6FDF"/>
    <w:rsid w:val="00C067D4"/>
    <w:rsid w:val="00C104A9"/>
    <w:rsid w:val="00C2034D"/>
    <w:rsid w:val="00C22E8B"/>
    <w:rsid w:val="00C2338C"/>
    <w:rsid w:val="00C23880"/>
    <w:rsid w:val="00C27CC7"/>
    <w:rsid w:val="00C31D56"/>
    <w:rsid w:val="00C3446D"/>
    <w:rsid w:val="00C36211"/>
    <w:rsid w:val="00C552B9"/>
    <w:rsid w:val="00C57533"/>
    <w:rsid w:val="00C616FD"/>
    <w:rsid w:val="00C62815"/>
    <w:rsid w:val="00C64177"/>
    <w:rsid w:val="00C704DB"/>
    <w:rsid w:val="00C70509"/>
    <w:rsid w:val="00C730F8"/>
    <w:rsid w:val="00C7563C"/>
    <w:rsid w:val="00C867EC"/>
    <w:rsid w:val="00C9231E"/>
    <w:rsid w:val="00C9287A"/>
    <w:rsid w:val="00C93974"/>
    <w:rsid w:val="00C95A25"/>
    <w:rsid w:val="00CA0766"/>
    <w:rsid w:val="00CB69D4"/>
    <w:rsid w:val="00CC0979"/>
    <w:rsid w:val="00CC3BD9"/>
    <w:rsid w:val="00CC4CDA"/>
    <w:rsid w:val="00CC512D"/>
    <w:rsid w:val="00CC51FD"/>
    <w:rsid w:val="00CC5525"/>
    <w:rsid w:val="00CC6376"/>
    <w:rsid w:val="00CD00D0"/>
    <w:rsid w:val="00CD012C"/>
    <w:rsid w:val="00CD17EC"/>
    <w:rsid w:val="00CD7F2C"/>
    <w:rsid w:val="00CE0FEB"/>
    <w:rsid w:val="00CE3838"/>
    <w:rsid w:val="00CE40D8"/>
    <w:rsid w:val="00CE4AC8"/>
    <w:rsid w:val="00CF23E8"/>
    <w:rsid w:val="00CF6782"/>
    <w:rsid w:val="00CF6E34"/>
    <w:rsid w:val="00D018FF"/>
    <w:rsid w:val="00D04C0D"/>
    <w:rsid w:val="00D107A1"/>
    <w:rsid w:val="00D13DF6"/>
    <w:rsid w:val="00D25C70"/>
    <w:rsid w:val="00D42487"/>
    <w:rsid w:val="00D42771"/>
    <w:rsid w:val="00D43B79"/>
    <w:rsid w:val="00D60BB2"/>
    <w:rsid w:val="00D612B0"/>
    <w:rsid w:val="00D62F53"/>
    <w:rsid w:val="00D65ECB"/>
    <w:rsid w:val="00D67DBB"/>
    <w:rsid w:val="00D67EB0"/>
    <w:rsid w:val="00D70F90"/>
    <w:rsid w:val="00D73FCE"/>
    <w:rsid w:val="00D764AA"/>
    <w:rsid w:val="00D82477"/>
    <w:rsid w:val="00D850CA"/>
    <w:rsid w:val="00D8526B"/>
    <w:rsid w:val="00D92E41"/>
    <w:rsid w:val="00D93120"/>
    <w:rsid w:val="00D9491B"/>
    <w:rsid w:val="00D96F59"/>
    <w:rsid w:val="00DA0819"/>
    <w:rsid w:val="00DB232E"/>
    <w:rsid w:val="00DC0588"/>
    <w:rsid w:val="00DC101D"/>
    <w:rsid w:val="00DC1DE2"/>
    <w:rsid w:val="00DC20C4"/>
    <w:rsid w:val="00DC2EA0"/>
    <w:rsid w:val="00DC4E62"/>
    <w:rsid w:val="00DC5F47"/>
    <w:rsid w:val="00DC62CB"/>
    <w:rsid w:val="00DC7B52"/>
    <w:rsid w:val="00DD06FD"/>
    <w:rsid w:val="00DD0727"/>
    <w:rsid w:val="00DD10B8"/>
    <w:rsid w:val="00DD11CB"/>
    <w:rsid w:val="00DD61C4"/>
    <w:rsid w:val="00DE20CA"/>
    <w:rsid w:val="00DE4F56"/>
    <w:rsid w:val="00DF142D"/>
    <w:rsid w:val="00E035F7"/>
    <w:rsid w:val="00E04CE8"/>
    <w:rsid w:val="00E07307"/>
    <w:rsid w:val="00E13DB4"/>
    <w:rsid w:val="00E245C5"/>
    <w:rsid w:val="00E457C9"/>
    <w:rsid w:val="00E473DD"/>
    <w:rsid w:val="00E47558"/>
    <w:rsid w:val="00E50405"/>
    <w:rsid w:val="00E51CAF"/>
    <w:rsid w:val="00E52698"/>
    <w:rsid w:val="00E53BA8"/>
    <w:rsid w:val="00E561EF"/>
    <w:rsid w:val="00E563C3"/>
    <w:rsid w:val="00E602B1"/>
    <w:rsid w:val="00E60BA1"/>
    <w:rsid w:val="00E64D20"/>
    <w:rsid w:val="00E6540A"/>
    <w:rsid w:val="00E67823"/>
    <w:rsid w:val="00E73F28"/>
    <w:rsid w:val="00E745ED"/>
    <w:rsid w:val="00E81B1D"/>
    <w:rsid w:val="00E81F94"/>
    <w:rsid w:val="00E84359"/>
    <w:rsid w:val="00E86812"/>
    <w:rsid w:val="00E926A6"/>
    <w:rsid w:val="00E9558A"/>
    <w:rsid w:val="00EA1C8D"/>
    <w:rsid w:val="00EA41D6"/>
    <w:rsid w:val="00EA5CB0"/>
    <w:rsid w:val="00EA5CD6"/>
    <w:rsid w:val="00EA6AA2"/>
    <w:rsid w:val="00EA7D95"/>
    <w:rsid w:val="00EB11A1"/>
    <w:rsid w:val="00EB56FD"/>
    <w:rsid w:val="00EB67BE"/>
    <w:rsid w:val="00EC0391"/>
    <w:rsid w:val="00EC3765"/>
    <w:rsid w:val="00ED06CC"/>
    <w:rsid w:val="00ED14EE"/>
    <w:rsid w:val="00ED5036"/>
    <w:rsid w:val="00ED5D28"/>
    <w:rsid w:val="00ED7838"/>
    <w:rsid w:val="00EE03C8"/>
    <w:rsid w:val="00EE1C94"/>
    <w:rsid w:val="00EE24D1"/>
    <w:rsid w:val="00EE4A34"/>
    <w:rsid w:val="00EF1819"/>
    <w:rsid w:val="00EF4652"/>
    <w:rsid w:val="00F06440"/>
    <w:rsid w:val="00F105EC"/>
    <w:rsid w:val="00F13F9A"/>
    <w:rsid w:val="00F14473"/>
    <w:rsid w:val="00F149C9"/>
    <w:rsid w:val="00F209AD"/>
    <w:rsid w:val="00F228B4"/>
    <w:rsid w:val="00F22AF4"/>
    <w:rsid w:val="00F24518"/>
    <w:rsid w:val="00F30E1D"/>
    <w:rsid w:val="00F339AC"/>
    <w:rsid w:val="00F34A89"/>
    <w:rsid w:val="00F35813"/>
    <w:rsid w:val="00F35B9B"/>
    <w:rsid w:val="00F36246"/>
    <w:rsid w:val="00F36DB7"/>
    <w:rsid w:val="00F43088"/>
    <w:rsid w:val="00F43438"/>
    <w:rsid w:val="00F43563"/>
    <w:rsid w:val="00F4407F"/>
    <w:rsid w:val="00F471C0"/>
    <w:rsid w:val="00F50BD6"/>
    <w:rsid w:val="00F51C1F"/>
    <w:rsid w:val="00F63B97"/>
    <w:rsid w:val="00F64ECB"/>
    <w:rsid w:val="00F64F32"/>
    <w:rsid w:val="00F65228"/>
    <w:rsid w:val="00F93647"/>
    <w:rsid w:val="00F93EC9"/>
    <w:rsid w:val="00F96191"/>
    <w:rsid w:val="00F97643"/>
    <w:rsid w:val="00FA00EF"/>
    <w:rsid w:val="00FA2B37"/>
    <w:rsid w:val="00FA452A"/>
    <w:rsid w:val="00FA542C"/>
    <w:rsid w:val="00FA5C43"/>
    <w:rsid w:val="00FA6E45"/>
    <w:rsid w:val="00FB33A3"/>
    <w:rsid w:val="00FB4D33"/>
    <w:rsid w:val="00FB5B60"/>
    <w:rsid w:val="00FC3EAA"/>
    <w:rsid w:val="00FC47A8"/>
    <w:rsid w:val="00FD1503"/>
    <w:rsid w:val="00FD1FA8"/>
    <w:rsid w:val="00FD382C"/>
    <w:rsid w:val="00FD3FDD"/>
    <w:rsid w:val="00FD731D"/>
    <w:rsid w:val="00FE0442"/>
    <w:rsid w:val="00FF109E"/>
    <w:rsid w:val="00FF355E"/>
    <w:rsid w:val="00FF58B8"/>
    <w:rsid w:val="00FF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19A676"/>
  <w15:chartTrackingRefBased/>
  <w15:docId w15:val="{7C0181A5-E9D3-42BE-88F1-090519F2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4A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ACA"/>
  </w:style>
  <w:style w:type="paragraph" w:styleId="Footer">
    <w:name w:val="footer"/>
    <w:basedOn w:val="Normal"/>
    <w:link w:val="FooterChar"/>
    <w:uiPriority w:val="99"/>
    <w:unhideWhenUsed/>
    <w:rsid w:val="00214A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ACA"/>
  </w:style>
  <w:style w:type="paragraph" w:styleId="BodyText">
    <w:name w:val="Body Text"/>
    <w:basedOn w:val="Normal"/>
    <w:link w:val="BodyTextChar"/>
    <w:uiPriority w:val="1"/>
    <w:qFormat/>
    <w:rsid w:val="00214ACA"/>
    <w:pPr>
      <w:widowControl w:val="0"/>
      <w:autoSpaceDE w:val="0"/>
      <w:autoSpaceDN w:val="0"/>
    </w:pPr>
    <w:rPr>
      <w:rFonts w:eastAsia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14ACA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B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E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60D3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60D3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styleId="FootnoteReference">
    <w:name w:val="footnote reference"/>
    <w:semiHidden/>
    <w:unhideWhenUsed/>
    <w:rsid w:val="004760D3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5C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57B"/>
    <w:rPr>
      <w:color w:val="0563C1" w:themeColor="hyperlink"/>
      <w:u w:val="single"/>
    </w:rPr>
  </w:style>
  <w:style w:type="paragraph" w:customStyle="1" w:styleId="Default">
    <w:name w:val="Default"/>
    <w:rsid w:val="00C23880"/>
    <w:pPr>
      <w:autoSpaceDE w:val="0"/>
      <w:autoSpaceDN w:val="0"/>
      <w:adjustRightInd w:val="0"/>
    </w:pPr>
    <w:rPr>
      <w:rFonts w:cs="Times New Roman"/>
      <w:color w:val="000000"/>
    </w:rPr>
  </w:style>
  <w:style w:type="character" w:styleId="Strong">
    <w:name w:val="Strong"/>
    <w:basedOn w:val="DefaultParagraphFont"/>
    <w:uiPriority w:val="22"/>
    <w:qFormat/>
    <w:rsid w:val="002A792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84A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A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A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A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A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7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4.xml"/><Relationship Id="rId25" Type="http://schemas.openxmlformats.org/officeDocument/2006/relationships/hyperlink" Target="https://nsi.bg/bg/node/289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i.b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si.bg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emf"/><Relationship Id="rId1" Type="http://schemas.openxmlformats.org/officeDocument/2006/relationships/image" Target="media/image7.jpeg"/><Relationship Id="rId4" Type="http://schemas.openxmlformats.org/officeDocument/2006/relationships/image" Target="media/image1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_v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_v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_v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nsi172\REGIO\Monitorstat\&#1050;&#1056;&#1048;&#1047;&#1048;\&#1055;&#1088;&#1077;&#1089;&#1089;&#1098;&#1086;&#1073;&#1097;&#1077;&#1085;&#1080;&#1077;%202024\&#1058;&#1072;&#1073;&#1083;&#1080;&#1094;&#1080;_2021-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bg-BG" sz="800"/>
              <a:t>Брой</a:t>
            </a:r>
            <a:endParaRPr lang="en-GB" sz="800"/>
          </a:p>
        </c:rich>
      </c:tx>
      <c:layout>
        <c:manualLayout>
          <c:xMode val="edge"/>
          <c:yMode val="edge"/>
          <c:x val="1.4903332783512312E-2"/>
          <c:y val="2.17391703588071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8.7032789589283704E-2"/>
          <c:y val="0.1399136719284497"/>
          <c:w val="0.88871142209759613"/>
          <c:h val="0.67384110161585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'grafika-2021-2023'!$C$3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EF-48BF-AEEB-E79EAA1DC6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'grafika-2021-2023'!$D$2:$G$2</c:f>
              <c:strCache>
                <c:ptCount val="4"/>
                <c:pt idx="0">
                  <c:v>Общо събития</c:v>
                </c:pt>
                <c:pt idx="1">
                  <c:v>Пожари</c:v>
                </c:pt>
                <c:pt idx="2">
                  <c:v>Пътнотранспортни произшествия</c:v>
                </c:pt>
                <c:pt idx="3">
                  <c:v>Други събития</c:v>
                </c:pt>
              </c:strCache>
            </c:strRef>
          </c:cat>
          <c:val>
            <c:numRef>
              <c:f>'grafika-2021-2023'!$D$3:$G$3</c:f>
              <c:numCache>
                <c:formatCode>General</c:formatCode>
                <c:ptCount val="4"/>
                <c:pt idx="0">
                  <c:v>14041</c:v>
                </c:pt>
                <c:pt idx="1">
                  <c:v>7484</c:v>
                </c:pt>
                <c:pt idx="2">
                  <c:v>6080</c:v>
                </c:pt>
                <c:pt idx="3">
                  <c:v>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EF-48BF-AEEB-E79EAA1DC60B}"/>
            </c:ext>
          </c:extLst>
        </c:ser>
        <c:ser>
          <c:idx val="1"/>
          <c:order val="1"/>
          <c:tx>
            <c:strRef>
              <c:f>'grafika-2021-2023'!$C$4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EF-48BF-AEEB-E79EAA1DC6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'grafika-2021-2023'!$D$2:$G$2</c:f>
              <c:strCache>
                <c:ptCount val="4"/>
                <c:pt idx="0">
                  <c:v>Общо събития</c:v>
                </c:pt>
                <c:pt idx="1">
                  <c:v>Пожари</c:v>
                </c:pt>
                <c:pt idx="2">
                  <c:v>Пътнотранспортни произшествия</c:v>
                </c:pt>
                <c:pt idx="3">
                  <c:v>Други събития</c:v>
                </c:pt>
              </c:strCache>
            </c:strRef>
          </c:cat>
          <c:val>
            <c:numRef>
              <c:f>'grafika-2021-2023'!$D$4:$G$4</c:f>
              <c:numCache>
                <c:formatCode>General</c:formatCode>
                <c:ptCount val="4"/>
                <c:pt idx="0">
                  <c:v>14707</c:v>
                </c:pt>
                <c:pt idx="1">
                  <c:v>7783</c:v>
                </c:pt>
                <c:pt idx="2">
                  <c:v>6609</c:v>
                </c:pt>
                <c:pt idx="3">
                  <c:v>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EF-48BF-AEEB-E79EAA1DC60B}"/>
            </c:ext>
          </c:extLst>
        </c:ser>
        <c:ser>
          <c:idx val="2"/>
          <c:order val="2"/>
          <c:tx>
            <c:strRef>
              <c:f>'grafika-2021-2023'!$C$5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bg-BG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CEF-48BF-AEEB-E79EAA1DC60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bg-BG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CEF-48BF-AEEB-E79EAA1DC60B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bg-BG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CEF-48BF-AEEB-E79EAA1DC60B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EF-48BF-AEEB-E79EAA1DC6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'grafika-2021-2023'!$D$2:$G$2</c:f>
              <c:strCache>
                <c:ptCount val="4"/>
                <c:pt idx="0">
                  <c:v>Общо събития</c:v>
                </c:pt>
                <c:pt idx="1">
                  <c:v>Пожари</c:v>
                </c:pt>
                <c:pt idx="2">
                  <c:v>Пътнотранспортни произшествия</c:v>
                </c:pt>
                <c:pt idx="3">
                  <c:v>Други събития</c:v>
                </c:pt>
              </c:strCache>
            </c:strRef>
          </c:cat>
          <c:val>
            <c:numRef>
              <c:f>'grafika-2021-2023'!$D$5:$G$5</c:f>
              <c:numCache>
                <c:formatCode>General</c:formatCode>
                <c:ptCount val="4"/>
                <c:pt idx="0">
                  <c:v>14850</c:v>
                </c:pt>
                <c:pt idx="1">
                  <c:v>7464</c:v>
                </c:pt>
                <c:pt idx="2">
                  <c:v>6993</c:v>
                </c:pt>
                <c:pt idx="3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EF-48BF-AEEB-E79EAA1DC60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7"/>
        <c:axId val="252780767"/>
        <c:axId val="252784095"/>
      </c:barChart>
      <c:catAx>
        <c:axId val="252780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52784095"/>
        <c:crosses val="autoZero"/>
        <c:auto val="1"/>
        <c:lblAlgn val="ctr"/>
        <c:lblOffset val="100"/>
        <c:noMultiLvlLbl val="0"/>
      </c:catAx>
      <c:valAx>
        <c:axId val="252784095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52780767"/>
        <c:crosses val="autoZero"/>
        <c:crossBetween val="between"/>
        <c:majorUnit val="1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954388005799165"/>
          <c:y val="2.2578912329836269E-2"/>
          <c:w val="0.23094514233129901"/>
          <c:h val="9.11237115768692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bg-BG" sz="800"/>
              <a:t>Брой</a:t>
            </a:r>
            <a:r>
              <a:rPr lang="bg-BG" sz="800" baseline="0"/>
              <a:t> загинали</a:t>
            </a:r>
            <a:endParaRPr lang="en-GB" sz="800"/>
          </a:p>
        </c:rich>
      </c:tx>
      <c:layout>
        <c:manualLayout>
          <c:xMode val="edge"/>
          <c:yMode val="edge"/>
          <c:x val="6.7381781246473191E-2"/>
          <c:y val="2.3356513425512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CAE9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212923426183892E-17"/>
                  <c:y val="1.3745704467353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FE-45AD-9ECA-E40B5D81B2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'grafika-oblasti'!$A$4:$A$31</c:f>
              <c:strCache>
                <c:ptCount val="28"/>
                <c:pt idx="0">
                  <c:v>София (столица)</c:v>
                </c:pt>
                <c:pt idx="1">
                  <c:v>Пловдив</c:v>
                </c:pt>
                <c:pt idx="2">
                  <c:v>Варна</c:v>
                </c:pt>
                <c:pt idx="3">
                  <c:v>Бургас</c:v>
                </c:pt>
                <c:pt idx="4">
                  <c:v>Плевен</c:v>
                </c:pt>
                <c:pt idx="5">
                  <c:v>Благоевград</c:v>
                </c:pt>
                <c:pt idx="6">
                  <c:v>Ловеч</c:v>
                </c:pt>
                <c:pt idx="7">
                  <c:v>Стара Загора</c:v>
                </c:pt>
                <c:pt idx="8">
                  <c:v>Велико Търново</c:v>
                </c:pt>
                <c:pt idx="9">
                  <c:v>Русе</c:v>
                </c:pt>
                <c:pt idx="10">
                  <c:v>Сливен</c:v>
                </c:pt>
                <c:pt idx="11">
                  <c:v>Враца</c:v>
                </c:pt>
                <c:pt idx="12">
                  <c:v>София</c:v>
                </c:pt>
                <c:pt idx="13">
                  <c:v>Пазарджик</c:v>
                </c:pt>
                <c:pt idx="14">
                  <c:v>Хасково</c:v>
                </c:pt>
                <c:pt idx="15">
                  <c:v>Шумен</c:v>
                </c:pt>
                <c:pt idx="16">
                  <c:v>Видин</c:v>
                </c:pt>
                <c:pt idx="17">
                  <c:v>Габрово</c:v>
                </c:pt>
                <c:pt idx="18">
                  <c:v>Търговище</c:v>
                </c:pt>
                <c:pt idx="19">
                  <c:v>Ямбол</c:v>
                </c:pt>
                <c:pt idx="20">
                  <c:v>Монтана</c:v>
                </c:pt>
                <c:pt idx="21">
                  <c:v>Кърджали</c:v>
                </c:pt>
                <c:pt idx="22">
                  <c:v>Добрич</c:v>
                </c:pt>
                <c:pt idx="23">
                  <c:v>Кюстендил</c:v>
                </c:pt>
                <c:pt idx="24">
                  <c:v>Силистра</c:v>
                </c:pt>
                <c:pt idx="25">
                  <c:v>Разград</c:v>
                </c:pt>
                <c:pt idx="26">
                  <c:v>Смолян</c:v>
                </c:pt>
                <c:pt idx="27">
                  <c:v>Перник</c:v>
                </c:pt>
              </c:strCache>
            </c:strRef>
          </c:cat>
          <c:val>
            <c:numRef>
              <c:f>'grafika-oblasti'!$D$4:$D$31</c:f>
              <c:numCache>
                <c:formatCode>General</c:formatCode>
                <c:ptCount val="28"/>
                <c:pt idx="0">
                  <c:v>57</c:v>
                </c:pt>
                <c:pt idx="1">
                  <c:v>50</c:v>
                </c:pt>
                <c:pt idx="2">
                  <c:v>44</c:v>
                </c:pt>
                <c:pt idx="3">
                  <c:v>39</c:v>
                </c:pt>
                <c:pt idx="4">
                  <c:v>38</c:v>
                </c:pt>
                <c:pt idx="5">
                  <c:v>34</c:v>
                </c:pt>
                <c:pt idx="6">
                  <c:v>31</c:v>
                </c:pt>
                <c:pt idx="7">
                  <c:v>29</c:v>
                </c:pt>
                <c:pt idx="8">
                  <c:v>29</c:v>
                </c:pt>
                <c:pt idx="9">
                  <c:v>28</c:v>
                </c:pt>
                <c:pt idx="10">
                  <c:v>27</c:v>
                </c:pt>
                <c:pt idx="11">
                  <c:v>24</c:v>
                </c:pt>
                <c:pt idx="12">
                  <c:v>24</c:v>
                </c:pt>
                <c:pt idx="13">
                  <c:v>23</c:v>
                </c:pt>
                <c:pt idx="14">
                  <c:v>19</c:v>
                </c:pt>
                <c:pt idx="15">
                  <c:v>18</c:v>
                </c:pt>
                <c:pt idx="16">
                  <c:v>18</c:v>
                </c:pt>
                <c:pt idx="17">
                  <c:v>17</c:v>
                </c:pt>
                <c:pt idx="18">
                  <c:v>16</c:v>
                </c:pt>
                <c:pt idx="19">
                  <c:v>15</c:v>
                </c:pt>
                <c:pt idx="20">
                  <c:v>14</c:v>
                </c:pt>
                <c:pt idx="21">
                  <c:v>14</c:v>
                </c:pt>
                <c:pt idx="22">
                  <c:v>14</c:v>
                </c:pt>
                <c:pt idx="23">
                  <c:v>12</c:v>
                </c:pt>
                <c:pt idx="24">
                  <c:v>11</c:v>
                </c:pt>
                <c:pt idx="25">
                  <c:v>9</c:v>
                </c:pt>
                <c:pt idx="26">
                  <c:v>4</c:v>
                </c:pt>
                <c:pt idx="2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FE-45AD-9ECA-E40B5D81B2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"/>
        <c:overlap val="-36"/>
        <c:axId val="1142870591"/>
        <c:axId val="1142873087"/>
      </c:barChart>
      <c:catAx>
        <c:axId val="1142870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142873087"/>
        <c:crosses val="autoZero"/>
        <c:auto val="1"/>
        <c:lblAlgn val="ctr"/>
        <c:lblOffset val="100"/>
        <c:noMultiLvlLbl val="0"/>
      </c:catAx>
      <c:valAx>
        <c:axId val="1142873087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142870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bg-BG" sz="800"/>
              <a:t>Брой пострадали</a:t>
            </a:r>
            <a:endParaRPr lang="en-GB" sz="800"/>
          </a:p>
        </c:rich>
      </c:tx>
      <c:layout>
        <c:manualLayout>
          <c:xMode val="edge"/>
          <c:yMode val="edge"/>
          <c:x val="1.0148712116608356E-2"/>
          <c:y val="2.77779357002757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7.5819913359782623E-2"/>
          <c:y val="8.4930201808735145E-2"/>
          <c:w val="0.89992429832709719"/>
          <c:h val="0.5967918618500139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ED98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29171151776103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9A-434E-AE1E-0B273C60D0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'grafika-oblasti'!$A$42:$A$69</c:f>
              <c:strCache>
                <c:ptCount val="28"/>
                <c:pt idx="0">
                  <c:v>Пловдив</c:v>
                </c:pt>
                <c:pt idx="1">
                  <c:v>София (столица)</c:v>
                </c:pt>
                <c:pt idx="2">
                  <c:v>Варна</c:v>
                </c:pt>
                <c:pt idx="3">
                  <c:v>Бургас</c:v>
                </c:pt>
                <c:pt idx="4">
                  <c:v>Стара Загора</c:v>
                </c:pt>
                <c:pt idx="5">
                  <c:v>Благоевград</c:v>
                </c:pt>
                <c:pt idx="6">
                  <c:v>Русе</c:v>
                </c:pt>
                <c:pt idx="7">
                  <c:v>Велико Търново</c:v>
                </c:pt>
                <c:pt idx="8">
                  <c:v>Плевен</c:v>
                </c:pt>
                <c:pt idx="9">
                  <c:v>Пазарджик</c:v>
                </c:pt>
                <c:pt idx="10">
                  <c:v>Ловеч</c:v>
                </c:pt>
                <c:pt idx="11">
                  <c:v>Хасково</c:v>
                </c:pt>
                <c:pt idx="12">
                  <c:v>Монтана</c:v>
                </c:pt>
                <c:pt idx="13">
                  <c:v>Враца</c:v>
                </c:pt>
                <c:pt idx="14">
                  <c:v>Кърджали</c:v>
                </c:pt>
                <c:pt idx="15">
                  <c:v>Добрич</c:v>
                </c:pt>
                <c:pt idx="16">
                  <c:v>Разград</c:v>
                </c:pt>
                <c:pt idx="17">
                  <c:v>Шумен</c:v>
                </c:pt>
                <c:pt idx="18">
                  <c:v>Сливен</c:v>
                </c:pt>
                <c:pt idx="19">
                  <c:v>София</c:v>
                </c:pt>
                <c:pt idx="20">
                  <c:v>Кюстендил</c:v>
                </c:pt>
                <c:pt idx="21">
                  <c:v>Габрово</c:v>
                </c:pt>
                <c:pt idx="22">
                  <c:v>Търговище</c:v>
                </c:pt>
                <c:pt idx="23">
                  <c:v>Смолян</c:v>
                </c:pt>
                <c:pt idx="24">
                  <c:v>Видин</c:v>
                </c:pt>
                <c:pt idx="25">
                  <c:v>Ямбол</c:v>
                </c:pt>
                <c:pt idx="26">
                  <c:v>Силистра</c:v>
                </c:pt>
                <c:pt idx="27">
                  <c:v>Перник</c:v>
                </c:pt>
              </c:strCache>
            </c:strRef>
          </c:cat>
          <c:val>
            <c:numRef>
              <c:f>'grafika-oblasti'!$E$42:$E$69</c:f>
              <c:numCache>
                <c:formatCode>0</c:formatCode>
                <c:ptCount val="28"/>
                <c:pt idx="0">
                  <c:v>1132</c:v>
                </c:pt>
                <c:pt idx="1">
                  <c:v>905</c:v>
                </c:pt>
                <c:pt idx="2">
                  <c:v>871</c:v>
                </c:pt>
                <c:pt idx="3">
                  <c:v>609</c:v>
                </c:pt>
                <c:pt idx="4">
                  <c:v>522</c:v>
                </c:pt>
                <c:pt idx="5">
                  <c:v>442</c:v>
                </c:pt>
                <c:pt idx="6">
                  <c:v>430</c:v>
                </c:pt>
                <c:pt idx="7">
                  <c:v>385</c:v>
                </c:pt>
                <c:pt idx="8">
                  <c:v>369</c:v>
                </c:pt>
                <c:pt idx="9">
                  <c:v>362</c:v>
                </c:pt>
                <c:pt idx="10">
                  <c:v>329</c:v>
                </c:pt>
                <c:pt idx="11">
                  <c:v>316</c:v>
                </c:pt>
                <c:pt idx="12">
                  <c:v>298</c:v>
                </c:pt>
                <c:pt idx="13">
                  <c:v>281</c:v>
                </c:pt>
                <c:pt idx="14">
                  <c:v>217</c:v>
                </c:pt>
                <c:pt idx="15">
                  <c:v>210</c:v>
                </c:pt>
                <c:pt idx="16">
                  <c:v>203</c:v>
                </c:pt>
                <c:pt idx="17">
                  <c:v>197</c:v>
                </c:pt>
                <c:pt idx="18">
                  <c:v>196</c:v>
                </c:pt>
                <c:pt idx="19">
                  <c:v>196</c:v>
                </c:pt>
                <c:pt idx="20">
                  <c:v>152</c:v>
                </c:pt>
                <c:pt idx="21">
                  <c:v>147</c:v>
                </c:pt>
                <c:pt idx="22">
                  <c:v>138</c:v>
                </c:pt>
                <c:pt idx="23">
                  <c:v>111</c:v>
                </c:pt>
                <c:pt idx="24">
                  <c:v>108</c:v>
                </c:pt>
                <c:pt idx="25">
                  <c:v>102</c:v>
                </c:pt>
                <c:pt idx="26">
                  <c:v>95</c:v>
                </c:pt>
                <c:pt idx="27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9A-434E-AE1E-0B273C60D0E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"/>
        <c:overlap val="-36"/>
        <c:axId val="1139612527"/>
        <c:axId val="1139623343"/>
      </c:barChart>
      <c:catAx>
        <c:axId val="1139612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139623343"/>
        <c:crosses val="autoZero"/>
        <c:auto val="1"/>
        <c:lblAlgn val="ctr"/>
        <c:lblOffset val="100"/>
        <c:noMultiLvlLbl val="0"/>
      </c:catAx>
      <c:valAx>
        <c:axId val="1139623343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11396125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Мин.ведом_общини!$I$1</c:f>
              <c:strCache>
                <c:ptCount val="1"/>
                <c:pt idx="0">
                  <c:v>Министерства и ведомства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800" b="0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Мин.ведом_общини!$H$2:$H$6</c:f>
              <c:strCache>
                <c:ptCount val="5"/>
                <c:pt idx="0">
                  <c:v>Общо</c:v>
                </c:pt>
                <c:pt idx="1">
                  <c:v>Превенция</c:v>
                </c:pt>
                <c:pt idx="2">
                  <c:v>Готовност</c:v>
                </c:pt>
                <c:pt idx="3">
                  <c:v>Реагиране</c:v>
                </c:pt>
                <c:pt idx="4">
                  <c:v>Възстановяване</c:v>
                </c:pt>
              </c:strCache>
            </c:strRef>
          </c:cat>
          <c:val>
            <c:numRef>
              <c:f>Мин.ведом_общини!$I$2:$I$6</c:f>
              <c:numCache>
                <c:formatCode>0.0</c:formatCode>
                <c:ptCount val="5"/>
                <c:pt idx="0">
                  <c:v>81.679880889847794</c:v>
                </c:pt>
                <c:pt idx="1">
                  <c:v>54.829964813903608</c:v>
                </c:pt>
                <c:pt idx="2">
                  <c:v>93.788961907566033</c:v>
                </c:pt>
                <c:pt idx="3">
                  <c:v>72.29660144181257</c:v>
                </c:pt>
                <c:pt idx="4">
                  <c:v>10.640622865728727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F1-4810-A1E9-6E31ABFBCA2B}"/>
            </c:ext>
          </c:extLst>
        </c:ser>
        <c:ser>
          <c:idx val="1"/>
          <c:order val="1"/>
          <c:tx>
            <c:strRef>
              <c:f>Мин.ведом_общини!$J$1</c:f>
              <c:strCache>
                <c:ptCount val="1"/>
                <c:pt idx="0">
                  <c:v>Общини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Мин.ведом_общини!$H$2:$H$6</c:f>
              <c:strCache>
                <c:ptCount val="5"/>
                <c:pt idx="0">
                  <c:v>Общо</c:v>
                </c:pt>
                <c:pt idx="1">
                  <c:v>Превенция</c:v>
                </c:pt>
                <c:pt idx="2">
                  <c:v>Готовност</c:v>
                </c:pt>
                <c:pt idx="3">
                  <c:v>Реагиране</c:v>
                </c:pt>
                <c:pt idx="4">
                  <c:v>Възстановяване</c:v>
                </c:pt>
              </c:strCache>
            </c:strRef>
          </c:cat>
          <c:val>
            <c:numRef>
              <c:f>Мин.ведом_общини!$J$2:$J$6</c:f>
              <c:numCache>
                <c:formatCode>0.0</c:formatCode>
                <c:ptCount val="5"/>
                <c:pt idx="0">
                  <c:v>18.320119110152213</c:v>
                </c:pt>
                <c:pt idx="1">
                  <c:v>45.170035186096385</c:v>
                </c:pt>
                <c:pt idx="2">
                  <c:v>6.2110380924339728</c:v>
                </c:pt>
                <c:pt idx="3">
                  <c:v>27.703398558187438</c:v>
                </c:pt>
                <c:pt idx="4">
                  <c:v>89.359377134271284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F1-4810-A1E9-6E31ABFBCA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06507776"/>
        <c:axId val="206506528"/>
      </c:barChart>
      <c:catAx>
        <c:axId val="2065077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endParaRPr lang="bg-BG"/>
          </a:p>
        </c:txPr>
        <c:crossAx val="206506528"/>
        <c:crosses val="autoZero"/>
        <c:auto val="1"/>
        <c:lblAlgn val="ctr"/>
        <c:lblOffset val="100"/>
        <c:noMultiLvlLbl val="0"/>
      </c:catAx>
      <c:valAx>
        <c:axId val="206506528"/>
        <c:scaling>
          <c:orientation val="minMax"/>
        </c:scaling>
        <c:delete val="1"/>
        <c:axPos val="t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r>
                  <a:rPr lang="en-GB"/>
                  <a:t>%</a:t>
                </a:r>
              </a:p>
            </c:rich>
          </c:tx>
          <c:layout>
            <c:manualLayout>
              <c:xMode val="edge"/>
              <c:yMode val="edge"/>
              <c:x val="0.93962917880935182"/>
              <c:y val="5.968529571351058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Verdana" panose="020B0604030504040204" pitchFamily="34" charset="0"/>
                  <a:ea typeface="Verdana" panose="020B0604030504040204" pitchFamily="34" charset="0"/>
                  <a:cs typeface="+mn-cs"/>
                </a:defRPr>
              </a:pPr>
              <a:endParaRPr lang="bg-BG"/>
            </a:p>
          </c:txPr>
        </c:title>
        <c:numFmt formatCode="0%" sourceLinked="1"/>
        <c:majorTickMark val="none"/>
        <c:minorTickMark val="none"/>
        <c:tickLblPos val="nextTo"/>
        <c:crossAx val="20650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50087797716756"/>
          <c:y val="0.888860655008052"/>
          <c:w val="0.50252298481932867"/>
          <c:h val="8.0306868116305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Общо_източници!$D$24</c:f>
              <c:strCache>
                <c:ptCount val="1"/>
                <c:pt idx="0">
                  <c:v>2021</c:v>
                </c:pt>
              </c:strCache>
            </c:strRef>
          </c:tx>
          <c:spPr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674-4B44-B58A-D8F3AED05EB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674-4B44-B58A-D8F3AED05EB7}"/>
              </c:ext>
            </c:extLst>
          </c:dPt>
          <c:dLbls>
            <c:dLbl>
              <c:idx val="0"/>
              <c:layout>
                <c:manualLayout>
                  <c:x val="0.14820042342978124"/>
                  <c:y val="-6.417362522225043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699364855328157"/>
                      <c:h val="0.114667338709677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674-4B44-B58A-D8F3AED05EB7}"/>
                </c:ext>
              </c:extLst>
            </c:dLbl>
            <c:dLbl>
              <c:idx val="1"/>
              <c:layout>
                <c:manualLayout>
                  <c:x val="-0.16937163465011473"/>
                  <c:y val="1.37517462534925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00070571630206"/>
                      <c:h val="0.107106854838709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674-4B44-B58A-D8F3AED05EB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Общо_източници!$C$25:$C$26</c:f>
              <c:strCache>
                <c:ptCount val="2"/>
                <c:pt idx="0">
                  <c:v>Държавнен бюджет</c:v>
                </c:pt>
                <c:pt idx="1">
                  <c:v>Средства от ЕС</c:v>
                </c:pt>
              </c:strCache>
            </c:strRef>
          </c:cat>
          <c:val>
            <c:numRef>
              <c:f>Общо_източници!$D$25:$D$26</c:f>
              <c:numCache>
                <c:formatCode>0.0</c:formatCode>
                <c:ptCount val="2"/>
                <c:pt idx="0">
                  <c:v>93.514509518619249</c:v>
                </c:pt>
                <c:pt idx="1">
                  <c:v>6.4854904813807508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74-4B44-B58A-D8F3AED05EB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Общо_източници!$E$24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5C-4252-80AF-F6B936598B2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5C-4252-80AF-F6B936598B25}"/>
              </c:ext>
            </c:extLst>
          </c:dPt>
          <c:dLbls>
            <c:dLbl>
              <c:idx val="0"/>
              <c:layout>
                <c:manualLayout>
                  <c:x val="5.2928722653493299E-2"/>
                  <c:y val="-2.05549911099822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698659139026113"/>
                      <c:h val="7.18245967741935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55C-4252-80AF-F6B936598B25}"/>
                </c:ext>
              </c:extLst>
            </c:dLbl>
            <c:dLbl>
              <c:idx val="1"/>
              <c:layout>
                <c:manualLayout>
                  <c:x val="-1.0911374257469755E-2"/>
                  <c:y val="1.63552514605029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204685511699887"/>
                      <c:h val="0.125403225806451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55C-4252-80AF-F6B936598B2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Общо_източници!$C$25:$C$26</c:f>
              <c:strCache>
                <c:ptCount val="2"/>
                <c:pt idx="0">
                  <c:v>Държавнен бюджет</c:v>
                </c:pt>
                <c:pt idx="1">
                  <c:v>Средства от ЕС</c:v>
                </c:pt>
              </c:strCache>
            </c:strRef>
          </c:cat>
          <c:val>
            <c:numRef>
              <c:f>Общо_източници!$E$25:$E$26</c:f>
              <c:numCache>
                <c:formatCode>0.0</c:formatCode>
                <c:ptCount val="2"/>
                <c:pt idx="0">
                  <c:v>91.092930658679592</c:v>
                </c:pt>
                <c:pt idx="1">
                  <c:v>8.9070693413204118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5C-4252-80AF-F6B936598B2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Общо_източници!$F$24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37-4C2A-ABC7-1A8D882F0A7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37-4C2A-ABC7-1A8D882F0A79}"/>
              </c:ext>
            </c:extLst>
          </c:dPt>
          <c:dLbls>
            <c:dLbl>
              <c:idx val="0"/>
              <c:layout>
                <c:manualLayout>
                  <c:x val="0.24700070571630206"/>
                  <c:y val="-3.451866903733807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170077628793227"/>
                      <c:h val="7.182459677419354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837-4C2A-ABC7-1A8D882F0A79}"/>
                </c:ext>
              </c:extLst>
            </c:dLbl>
            <c:dLbl>
              <c:idx val="1"/>
              <c:layout>
                <c:manualLayout>
                  <c:x val="-0.15864724742858097"/>
                  <c:y val="5.513795402590805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910401813746464"/>
                      <c:h val="0.125403225806451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837-4C2A-ABC7-1A8D882F0A7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bg-BG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Общо_източници!$C$25:$C$26</c:f>
              <c:strCache>
                <c:ptCount val="2"/>
                <c:pt idx="0">
                  <c:v>Държавнен бюджет</c:v>
                </c:pt>
                <c:pt idx="1">
                  <c:v>Средства от ЕС</c:v>
                </c:pt>
              </c:strCache>
            </c:strRef>
          </c:cat>
          <c:val>
            <c:numRef>
              <c:f>Общо_източници!$F$25:$F$26</c:f>
              <c:numCache>
                <c:formatCode>0.0</c:formatCode>
                <c:ptCount val="2"/>
                <c:pt idx="0">
                  <c:v>98.208626334981318</c:v>
                </c:pt>
                <c:pt idx="1">
                  <c:v>1.79137366501868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37-4C2A-ABC7-1A8D882F0A7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Verdana" panose="020B0604030504040204" pitchFamily="34" charset="0"/>
          <a:ea typeface="Verdana" panose="020B0604030504040204" pitchFamily="34" charset="0"/>
        </a:defRPr>
      </a:pPr>
      <a:endParaRPr lang="bg-BG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405E7-0613-4799-B42D-921A328F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15</Pages>
  <Words>2821</Words>
  <Characters>15239</Characters>
  <Application>Microsoft Office Word</Application>
  <DocSecurity>0</DocSecurity>
  <Lines>1015</Lines>
  <Paragraphs>859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Dilena Pitova</dc:creator>
  <cp:keywords/>
  <dc:description/>
  <cp:lastModifiedBy>Arslan Ahmedov</cp:lastModifiedBy>
  <cp:revision>8</cp:revision>
  <cp:lastPrinted>2024-10-23T09:06:00Z</cp:lastPrinted>
  <dcterms:created xsi:type="dcterms:W3CDTF">2024-11-14T13:38:00Z</dcterms:created>
  <dcterms:modified xsi:type="dcterms:W3CDTF">2024-11-25T13:56:00Z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e3b1eb9198b4963010cead5f4e57eadb7998fd488925ad0f885c9cd11b225244</vt:lpwstr>
  </property>
</Properties>
</file>