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5B67" w14:textId="15A81BBB" w:rsidR="004217E4" w:rsidRPr="004217E4" w:rsidRDefault="004217E4" w:rsidP="00A6374B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 xml:space="preserve">ТУРИСТИЧЕСКИ ПЪТУВАНИЯ И РАЗХОДИ ЗА ТУРИЗЪМ НА НАСЕЛЕНИЕТО ПРЕЗ </w:t>
      </w:r>
      <w:r w:rsidR="009D00A4">
        <w:rPr>
          <w:rFonts w:ascii="Verdana" w:hAnsi="Verdana"/>
          <w:b/>
          <w:sz w:val="20"/>
          <w:szCs w:val="20"/>
        </w:rPr>
        <w:t>ТРЕТО</w:t>
      </w:r>
      <w:r w:rsidR="000D40C1">
        <w:rPr>
          <w:rFonts w:ascii="Verdana" w:hAnsi="Verdana"/>
          <w:b/>
          <w:sz w:val="20"/>
          <w:szCs w:val="20"/>
        </w:rPr>
        <w:t>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ГОДИНА</w:t>
      </w:r>
    </w:p>
    <w:p w14:paraId="71F06631" w14:textId="77777777" w:rsidR="004217E4" w:rsidRPr="004217E4" w:rsidRDefault="004217E4" w:rsidP="00A6374B">
      <w:pPr>
        <w:autoSpaceDE w:val="0"/>
        <w:autoSpaceDN w:val="0"/>
        <w:adjustRightInd w:val="0"/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217E4">
        <w:rPr>
          <w:rFonts w:ascii="Verdana" w:hAnsi="Verdana"/>
          <w:b/>
          <w:bCs/>
          <w:sz w:val="20"/>
          <w:szCs w:val="20"/>
        </w:rPr>
        <w:t>(ПРЕДВАРИТЕЛНИ ДАННИ)</w:t>
      </w:r>
    </w:p>
    <w:p w14:paraId="336B86AD" w14:textId="333838D6" w:rsidR="00D66842" w:rsidRDefault="004217E4" w:rsidP="00D66842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 xml:space="preserve">През </w:t>
      </w:r>
      <w:r w:rsidR="009D00A4">
        <w:rPr>
          <w:rFonts w:ascii="Verdana" w:hAnsi="Verdana"/>
          <w:sz w:val="20"/>
          <w:szCs w:val="20"/>
        </w:rPr>
        <w:t>трето</w:t>
      </w:r>
      <w:r w:rsidR="000D40C1">
        <w:rPr>
          <w:rFonts w:ascii="Verdana" w:hAnsi="Verdana"/>
          <w:sz w:val="20"/>
          <w:szCs w:val="20"/>
        </w:rPr>
        <w:t>то тримесечие</w:t>
      </w:r>
      <w:r w:rsidRPr="004217E4">
        <w:rPr>
          <w:rFonts w:ascii="Verdana" w:hAnsi="Verdana"/>
          <w:sz w:val="20"/>
          <w:szCs w:val="20"/>
        </w:rPr>
        <w:t xml:space="preserve"> на 2024 г</w:t>
      </w:r>
      <w:r w:rsidRPr="004217E4">
        <w:rPr>
          <w:rFonts w:ascii="Verdana" w:hAnsi="Verdana"/>
          <w:sz w:val="20"/>
          <w:szCs w:val="20"/>
          <w:lang w:val="ru-RU"/>
        </w:rPr>
        <w:t xml:space="preserve">. </w:t>
      </w:r>
      <w:r w:rsidR="00EE122C">
        <w:rPr>
          <w:rFonts w:ascii="Verdana" w:hAnsi="Verdana"/>
          <w:sz w:val="20"/>
          <w:szCs w:val="20"/>
        </w:rPr>
        <w:t>1</w:t>
      </w:r>
      <w:r w:rsidRPr="004217E4">
        <w:rPr>
          <w:rFonts w:ascii="Verdana" w:hAnsi="Verdana"/>
          <w:sz w:val="20"/>
          <w:szCs w:val="20"/>
        </w:rPr>
        <w:t>.</w:t>
      </w:r>
      <w:r w:rsidR="00B54F13">
        <w:rPr>
          <w:rFonts w:ascii="Verdana" w:hAnsi="Verdana"/>
          <w:sz w:val="20"/>
          <w:szCs w:val="20"/>
          <w:lang w:val="en-US"/>
        </w:rPr>
        <w:t>8</w:t>
      </w:r>
      <w:r w:rsidRPr="004217E4">
        <w:rPr>
          <w:rFonts w:ascii="Verdana" w:hAnsi="Verdana"/>
          <w:bCs/>
          <w:sz w:val="20"/>
          <w:szCs w:val="20"/>
        </w:rPr>
        <w:t xml:space="preserve"> </w:t>
      </w:r>
      <w:r w:rsidR="00EE122C">
        <w:rPr>
          <w:rFonts w:ascii="Verdana" w:hAnsi="Verdana"/>
          <w:bCs/>
          <w:sz w:val="20"/>
          <w:szCs w:val="20"/>
        </w:rPr>
        <w:t>м</w:t>
      </w:r>
      <w:r w:rsidRPr="004217E4">
        <w:rPr>
          <w:rFonts w:ascii="Verdana" w:hAnsi="Verdana"/>
          <w:sz w:val="20"/>
          <w:szCs w:val="20"/>
        </w:rPr>
        <w:t>л</w:t>
      </w:r>
      <w:r w:rsidR="005C7D2C">
        <w:rPr>
          <w:rFonts w:ascii="Verdana" w:hAnsi="Verdana"/>
          <w:sz w:val="20"/>
          <w:szCs w:val="20"/>
        </w:rPr>
        <w:t>н</w:t>
      </w:r>
      <w:r w:rsidRPr="004217E4">
        <w:rPr>
          <w:rFonts w:ascii="Verdana" w:hAnsi="Verdana"/>
          <w:sz w:val="20"/>
          <w:szCs w:val="20"/>
        </w:rPr>
        <w:t>. български граждани</w:t>
      </w:r>
      <w:r w:rsidRPr="004217E4">
        <w:rPr>
          <w:rFonts w:ascii="Verdana" w:hAnsi="Verdana"/>
          <w:sz w:val="20"/>
          <w:szCs w:val="20"/>
          <w:vertAlign w:val="superscript"/>
        </w:rPr>
        <w:footnoteReference w:id="1"/>
      </w:r>
      <w:r w:rsidRPr="004217E4">
        <w:rPr>
          <w:rFonts w:ascii="Verdana" w:hAnsi="Verdana"/>
          <w:sz w:val="20"/>
          <w:szCs w:val="20"/>
        </w:rPr>
        <w:t xml:space="preserve"> са реализирали туристически пътувания</w:t>
      </w:r>
      <w:r w:rsidRPr="004217E4">
        <w:rPr>
          <w:rFonts w:ascii="Verdana" w:hAnsi="Verdana"/>
          <w:sz w:val="20"/>
          <w:szCs w:val="20"/>
          <w:vertAlign w:val="superscript"/>
        </w:rPr>
        <w:footnoteReference w:id="2"/>
      </w:r>
      <w:r w:rsidRPr="004217E4">
        <w:rPr>
          <w:rFonts w:ascii="Verdana" w:hAnsi="Verdana"/>
          <w:sz w:val="20"/>
          <w:szCs w:val="20"/>
        </w:rPr>
        <w:t>. Преобладаващата част от тях</w:t>
      </w:r>
      <w:r w:rsidRPr="004217E4">
        <w:rPr>
          <w:rFonts w:ascii="Verdana" w:hAnsi="Verdana"/>
          <w:sz w:val="20"/>
          <w:szCs w:val="20"/>
          <w:lang w:val="ru-RU"/>
        </w:rPr>
        <w:t xml:space="preserve"> </w:t>
      </w:r>
      <w:r w:rsidRPr="004217E4">
        <w:rPr>
          <w:rFonts w:ascii="Verdana" w:hAnsi="Verdana"/>
          <w:sz w:val="20"/>
          <w:szCs w:val="20"/>
        </w:rPr>
        <w:t xml:space="preserve">- </w:t>
      </w:r>
      <w:r w:rsidRPr="004217E4">
        <w:rPr>
          <w:rFonts w:ascii="Verdana" w:hAnsi="Verdana"/>
          <w:sz w:val="20"/>
          <w:szCs w:val="20"/>
          <w:lang w:val="en-US"/>
        </w:rPr>
        <w:t>7</w:t>
      </w:r>
      <w:r w:rsidR="00B54F13">
        <w:rPr>
          <w:rFonts w:ascii="Verdana" w:hAnsi="Verdana"/>
          <w:sz w:val="20"/>
          <w:szCs w:val="20"/>
          <w:lang w:val="en-US"/>
        </w:rPr>
        <w:t>2</w:t>
      </w:r>
      <w:r w:rsidRPr="004217E4">
        <w:rPr>
          <w:rFonts w:ascii="Verdana" w:hAnsi="Verdana"/>
          <w:sz w:val="20"/>
          <w:szCs w:val="20"/>
        </w:rPr>
        <w:t>.</w:t>
      </w:r>
      <w:r w:rsidR="00B67A66">
        <w:rPr>
          <w:rFonts w:ascii="Verdana" w:hAnsi="Verdana"/>
          <w:sz w:val="20"/>
          <w:szCs w:val="20"/>
          <w:lang w:val="en-US"/>
        </w:rPr>
        <w:t>3</w:t>
      </w:r>
      <w:r w:rsidRPr="004217E4">
        <w:rPr>
          <w:rFonts w:ascii="Verdana" w:hAnsi="Verdana"/>
          <w:sz w:val="20"/>
          <w:szCs w:val="20"/>
        </w:rPr>
        <w:t xml:space="preserve">%, са пътували само в страната, </w:t>
      </w:r>
      <w:r w:rsidR="00EE122C">
        <w:rPr>
          <w:rFonts w:ascii="Verdana" w:hAnsi="Verdana"/>
          <w:sz w:val="20"/>
          <w:szCs w:val="20"/>
        </w:rPr>
        <w:t>2</w:t>
      </w:r>
      <w:r w:rsidR="00B54F13">
        <w:rPr>
          <w:rFonts w:ascii="Verdana" w:hAnsi="Verdana"/>
          <w:sz w:val="20"/>
          <w:szCs w:val="20"/>
          <w:lang w:val="en-US"/>
        </w:rPr>
        <w:t>0</w:t>
      </w:r>
      <w:r w:rsidRPr="004217E4">
        <w:rPr>
          <w:rFonts w:ascii="Verdana" w:hAnsi="Verdana"/>
          <w:sz w:val="20"/>
          <w:szCs w:val="20"/>
          <w:lang w:val="ru-RU"/>
        </w:rPr>
        <w:t>.</w:t>
      </w:r>
      <w:r w:rsidR="00B54F13">
        <w:rPr>
          <w:rFonts w:ascii="Verdana" w:hAnsi="Verdana"/>
          <w:sz w:val="20"/>
          <w:szCs w:val="20"/>
          <w:lang w:val="en-US"/>
        </w:rPr>
        <w:t>8</w:t>
      </w:r>
      <w:r w:rsidRPr="004217E4">
        <w:rPr>
          <w:rFonts w:ascii="Verdana" w:hAnsi="Verdana"/>
          <w:sz w:val="20"/>
          <w:szCs w:val="20"/>
        </w:rPr>
        <w:t xml:space="preserve">% - само в чужбина, а </w:t>
      </w:r>
      <w:r w:rsidR="00EE122C">
        <w:rPr>
          <w:rFonts w:ascii="Verdana" w:hAnsi="Verdana"/>
          <w:sz w:val="20"/>
          <w:szCs w:val="20"/>
        </w:rPr>
        <w:t>6</w:t>
      </w:r>
      <w:r w:rsidRPr="004217E4">
        <w:rPr>
          <w:rFonts w:ascii="Verdana" w:hAnsi="Verdana"/>
          <w:sz w:val="20"/>
          <w:szCs w:val="20"/>
          <w:lang w:val="ru-RU"/>
        </w:rPr>
        <w:t>.</w:t>
      </w:r>
      <w:r w:rsidR="00B54F13">
        <w:rPr>
          <w:rFonts w:ascii="Verdana" w:hAnsi="Verdana"/>
          <w:sz w:val="20"/>
          <w:szCs w:val="20"/>
          <w:lang w:val="en-US"/>
        </w:rPr>
        <w:t>9</w:t>
      </w:r>
      <w:r w:rsidRPr="004217E4">
        <w:rPr>
          <w:rFonts w:ascii="Verdana" w:hAnsi="Verdana"/>
          <w:sz w:val="20"/>
          <w:szCs w:val="20"/>
        </w:rPr>
        <w:t>% са пътували както в страната, така и в чужбина. В сравнение със същото тримесечие на 2023 г. бро</w:t>
      </w:r>
      <w:r w:rsidR="00B54F13">
        <w:rPr>
          <w:rFonts w:ascii="Verdana" w:hAnsi="Verdana"/>
          <w:sz w:val="20"/>
          <w:szCs w:val="20"/>
        </w:rPr>
        <w:t>ят</w:t>
      </w:r>
      <w:r w:rsidRPr="004217E4">
        <w:rPr>
          <w:rFonts w:ascii="Verdana" w:hAnsi="Verdana"/>
          <w:sz w:val="20"/>
          <w:szCs w:val="20"/>
        </w:rPr>
        <w:t xml:space="preserve"> на пътувалите лица на възраст 15 и повече навършени години </w:t>
      </w:r>
      <w:r w:rsidR="00B54F13">
        <w:rPr>
          <w:rFonts w:ascii="Verdana" w:hAnsi="Verdana"/>
          <w:sz w:val="20"/>
          <w:szCs w:val="20"/>
        </w:rPr>
        <w:t>запазва нив</w:t>
      </w:r>
      <w:r w:rsidR="00457551">
        <w:rPr>
          <w:rFonts w:ascii="Verdana" w:hAnsi="Verdana"/>
          <w:sz w:val="20"/>
          <w:szCs w:val="20"/>
        </w:rPr>
        <w:t>о</w:t>
      </w:r>
      <w:r w:rsidR="00B54F13">
        <w:rPr>
          <w:rFonts w:ascii="Verdana" w:hAnsi="Verdana"/>
          <w:sz w:val="20"/>
          <w:szCs w:val="20"/>
        </w:rPr>
        <w:t>т</w:t>
      </w:r>
      <w:r w:rsidR="00457551">
        <w:rPr>
          <w:rFonts w:ascii="Verdana" w:hAnsi="Verdana"/>
          <w:sz w:val="20"/>
          <w:szCs w:val="20"/>
        </w:rPr>
        <w:t>о</w:t>
      </w:r>
      <w:r w:rsidR="00B54F13">
        <w:rPr>
          <w:rFonts w:ascii="Verdana" w:hAnsi="Verdana"/>
          <w:sz w:val="20"/>
          <w:szCs w:val="20"/>
        </w:rPr>
        <w:t xml:space="preserve"> си</w:t>
      </w:r>
      <w:r w:rsidR="006E1027">
        <w:rPr>
          <w:rFonts w:ascii="Verdana" w:hAnsi="Verdana"/>
          <w:sz w:val="20"/>
          <w:szCs w:val="20"/>
        </w:rPr>
        <w:t xml:space="preserve"> </w:t>
      </w:r>
      <w:r w:rsidR="006E1027" w:rsidRPr="006E1027">
        <w:rPr>
          <w:rFonts w:ascii="Verdana" w:hAnsi="Verdana"/>
          <w:sz w:val="20"/>
          <w:szCs w:val="20"/>
        </w:rPr>
        <w:t xml:space="preserve">(виж фиг. </w:t>
      </w:r>
      <w:r w:rsidR="006E1027">
        <w:rPr>
          <w:rFonts w:ascii="Verdana" w:hAnsi="Verdana"/>
          <w:sz w:val="20"/>
          <w:szCs w:val="20"/>
        </w:rPr>
        <w:t>1</w:t>
      </w:r>
      <w:r w:rsidR="006E1027" w:rsidRPr="006E1027">
        <w:rPr>
          <w:rFonts w:ascii="Verdana" w:hAnsi="Verdana"/>
          <w:sz w:val="20"/>
          <w:szCs w:val="20"/>
        </w:rPr>
        <w:t>)</w:t>
      </w:r>
      <w:r w:rsidRPr="004217E4">
        <w:rPr>
          <w:rFonts w:ascii="Verdana" w:hAnsi="Verdana"/>
          <w:color w:val="000000"/>
          <w:sz w:val="20"/>
          <w:szCs w:val="20"/>
        </w:rPr>
        <w:t>.</w:t>
      </w:r>
    </w:p>
    <w:p w14:paraId="32DC7E72" w14:textId="15BA9ED1" w:rsidR="004217E4" w:rsidRPr="004217E4" w:rsidRDefault="004217E4" w:rsidP="00A37FB2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Фиг. 1. Пътували лица на възраст 15 и повече навършени години</w:t>
      </w:r>
      <w:r w:rsidR="00C127C3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>по тримесечия</w:t>
      </w:r>
    </w:p>
    <w:p w14:paraId="2B811E6F" w14:textId="361750F4" w:rsidR="001B3476" w:rsidRPr="00624D9C" w:rsidRDefault="00370E1B" w:rsidP="004217E4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lang w:val="en-US" w:eastAsia="bg-BG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0E42D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270.75pt">
            <v:imagedata r:id="rId7" o:title=""/>
          </v:shape>
        </w:pict>
      </w:r>
    </w:p>
    <w:p w14:paraId="4FEBB734" w14:textId="7EB1A9BC" w:rsidR="004217E4" w:rsidRPr="004217E4" w:rsidRDefault="004217E4" w:rsidP="00A37FB2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 xml:space="preserve">Най-много са пътували българските граждани на възраст </w:t>
      </w:r>
      <w:r w:rsidR="00B54F13">
        <w:rPr>
          <w:rFonts w:ascii="Verdana" w:hAnsi="Verdana"/>
          <w:sz w:val="20"/>
          <w:szCs w:val="20"/>
        </w:rPr>
        <w:t>2</w:t>
      </w:r>
      <w:r w:rsidR="00EE122C">
        <w:rPr>
          <w:rFonts w:ascii="Verdana" w:hAnsi="Verdana"/>
          <w:sz w:val="20"/>
          <w:szCs w:val="20"/>
        </w:rPr>
        <w:t>5</w:t>
      </w:r>
      <w:r w:rsidRPr="004217E4">
        <w:rPr>
          <w:rFonts w:ascii="Verdana" w:hAnsi="Verdana"/>
          <w:sz w:val="20"/>
          <w:szCs w:val="20"/>
        </w:rPr>
        <w:t xml:space="preserve"> - </w:t>
      </w:r>
      <w:r w:rsidR="00B54F13">
        <w:rPr>
          <w:rFonts w:ascii="Verdana" w:hAnsi="Verdana"/>
          <w:sz w:val="20"/>
          <w:szCs w:val="20"/>
        </w:rPr>
        <w:t>4</w:t>
      </w:r>
      <w:r w:rsidRPr="004217E4">
        <w:rPr>
          <w:rFonts w:ascii="Verdana" w:hAnsi="Verdana"/>
          <w:sz w:val="20"/>
          <w:szCs w:val="20"/>
        </w:rPr>
        <w:t xml:space="preserve">4 години - </w:t>
      </w:r>
      <w:r w:rsidR="00B54F13">
        <w:rPr>
          <w:rFonts w:ascii="Verdana" w:hAnsi="Verdana"/>
          <w:sz w:val="20"/>
          <w:szCs w:val="20"/>
        </w:rPr>
        <w:t>703</w:t>
      </w:r>
      <w:r w:rsidRPr="004217E4">
        <w:rPr>
          <w:rFonts w:ascii="Verdana" w:hAnsi="Verdana"/>
          <w:sz w:val="20"/>
          <w:szCs w:val="20"/>
          <w:lang w:val="en-US"/>
        </w:rPr>
        <w:t>.</w:t>
      </w:r>
      <w:r w:rsidR="00B54F13">
        <w:rPr>
          <w:rFonts w:ascii="Verdana" w:hAnsi="Verdana"/>
          <w:sz w:val="20"/>
          <w:szCs w:val="20"/>
        </w:rPr>
        <w:t>2</w:t>
      </w:r>
      <w:r w:rsidR="00C127C3">
        <w:rPr>
          <w:rFonts w:ascii="Verdana" w:hAnsi="Verdana"/>
          <w:sz w:val="20"/>
          <w:szCs w:val="20"/>
        </w:rPr>
        <w:t> </w:t>
      </w:r>
      <w:r w:rsidRPr="004217E4">
        <w:rPr>
          <w:rFonts w:ascii="Verdana" w:hAnsi="Verdana"/>
          <w:sz w:val="20"/>
          <w:szCs w:val="20"/>
        </w:rPr>
        <w:t xml:space="preserve">хил., или </w:t>
      </w:r>
      <w:r w:rsidRPr="004217E4">
        <w:rPr>
          <w:rFonts w:ascii="Verdana" w:hAnsi="Verdana"/>
          <w:sz w:val="20"/>
          <w:szCs w:val="20"/>
          <w:lang w:val="en-US"/>
        </w:rPr>
        <w:t>3</w:t>
      </w:r>
      <w:r w:rsidR="00B54F13">
        <w:rPr>
          <w:rFonts w:ascii="Verdana" w:hAnsi="Verdana"/>
          <w:sz w:val="20"/>
          <w:szCs w:val="20"/>
        </w:rPr>
        <w:t>8</w:t>
      </w:r>
      <w:r w:rsidRPr="004217E4">
        <w:rPr>
          <w:rFonts w:ascii="Verdana" w:hAnsi="Verdana"/>
          <w:sz w:val="20"/>
          <w:szCs w:val="20"/>
        </w:rPr>
        <w:t>.</w:t>
      </w:r>
      <w:r w:rsidR="00B54F13">
        <w:rPr>
          <w:rFonts w:ascii="Verdana" w:hAnsi="Verdana"/>
          <w:sz w:val="20"/>
          <w:szCs w:val="20"/>
        </w:rPr>
        <w:t>6</w:t>
      </w:r>
      <w:r w:rsidRPr="004217E4">
        <w:rPr>
          <w:rFonts w:ascii="Verdana" w:hAnsi="Verdana"/>
          <w:sz w:val="20"/>
          <w:szCs w:val="20"/>
        </w:rPr>
        <w:t>% от всички пътували лица. Във всички възрастови групи преобладава относителният дял на пътуванията в страната, като най-висок (</w:t>
      </w:r>
      <w:r w:rsidR="00EE122C">
        <w:rPr>
          <w:rFonts w:ascii="Verdana" w:hAnsi="Verdana"/>
          <w:sz w:val="20"/>
          <w:szCs w:val="20"/>
        </w:rPr>
        <w:t>7</w:t>
      </w:r>
      <w:r w:rsidR="00B54F13">
        <w:rPr>
          <w:rFonts w:ascii="Verdana" w:hAnsi="Verdana"/>
          <w:sz w:val="20"/>
          <w:szCs w:val="20"/>
        </w:rPr>
        <w:t>8</w:t>
      </w:r>
      <w:r w:rsidRPr="004217E4">
        <w:rPr>
          <w:rFonts w:ascii="Verdana" w:hAnsi="Verdana"/>
          <w:sz w:val="20"/>
          <w:szCs w:val="20"/>
          <w:lang w:val="en-US"/>
        </w:rPr>
        <w:t>.</w:t>
      </w:r>
      <w:r w:rsidR="00B54F13">
        <w:rPr>
          <w:rFonts w:ascii="Verdana" w:hAnsi="Verdana"/>
          <w:sz w:val="20"/>
          <w:szCs w:val="20"/>
        </w:rPr>
        <w:t>3</w:t>
      </w:r>
      <w:r w:rsidRPr="004217E4">
        <w:rPr>
          <w:rFonts w:ascii="Verdana" w:hAnsi="Verdana"/>
          <w:sz w:val="20"/>
          <w:szCs w:val="20"/>
        </w:rPr>
        <w:t xml:space="preserve">%) е при лицата на възраст </w:t>
      </w:r>
      <w:r w:rsidR="0010695F">
        <w:rPr>
          <w:rFonts w:ascii="Verdana" w:hAnsi="Verdana"/>
          <w:sz w:val="20"/>
          <w:szCs w:val="20"/>
          <w:lang w:val="en-US"/>
        </w:rPr>
        <w:t>65</w:t>
      </w:r>
      <w:r w:rsidR="00D44766">
        <w:rPr>
          <w:rFonts w:ascii="Verdana" w:hAnsi="Verdana"/>
          <w:sz w:val="20"/>
          <w:szCs w:val="20"/>
        </w:rPr>
        <w:t xml:space="preserve"> и повече</w:t>
      </w:r>
      <w:r w:rsidRPr="004217E4">
        <w:rPr>
          <w:rFonts w:ascii="Verdana" w:hAnsi="Verdana"/>
          <w:sz w:val="20"/>
          <w:szCs w:val="20"/>
        </w:rPr>
        <w:t xml:space="preserve"> години. Делът на пътувалите в чужбина лица на </w:t>
      </w:r>
      <w:r w:rsidRPr="004217E4">
        <w:rPr>
          <w:rFonts w:ascii="Verdana" w:hAnsi="Verdana"/>
          <w:sz w:val="20"/>
          <w:szCs w:val="20"/>
        </w:rPr>
        <w:lastRenderedPageBreak/>
        <w:t xml:space="preserve">възраст </w:t>
      </w:r>
      <w:r w:rsidR="00B54F13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>5</w:t>
      </w:r>
      <w:r w:rsidR="00C127C3">
        <w:rPr>
          <w:rFonts w:ascii="Verdana" w:hAnsi="Verdana"/>
          <w:sz w:val="20"/>
          <w:szCs w:val="20"/>
        </w:rPr>
        <w:t> </w:t>
      </w:r>
      <w:r w:rsidRPr="004217E4">
        <w:rPr>
          <w:rFonts w:ascii="Verdana" w:hAnsi="Verdana"/>
          <w:sz w:val="20"/>
          <w:szCs w:val="20"/>
        </w:rPr>
        <w:t>-</w:t>
      </w:r>
      <w:r w:rsidR="00C127C3">
        <w:rPr>
          <w:rFonts w:ascii="Verdana" w:hAnsi="Verdana"/>
          <w:sz w:val="20"/>
          <w:szCs w:val="20"/>
        </w:rPr>
        <w:t> </w:t>
      </w:r>
      <w:r w:rsidR="00B54F13">
        <w:rPr>
          <w:rFonts w:ascii="Verdana" w:hAnsi="Verdana"/>
          <w:sz w:val="20"/>
          <w:szCs w:val="20"/>
        </w:rPr>
        <w:t>4</w:t>
      </w:r>
      <w:r w:rsidR="00EE122C">
        <w:rPr>
          <w:rFonts w:ascii="Verdana" w:hAnsi="Verdana"/>
          <w:sz w:val="20"/>
          <w:szCs w:val="20"/>
        </w:rPr>
        <w:t>4</w:t>
      </w:r>
      <w:r w:rsidRPr="004217E4">
        <w:rPr>
          <w:rFonts w:ascii="Verdana" w:hAnsi="Verdana"/>
          <w:sz w:val="20"/>
          <w:szCs w:val="20"/>
        </w:rPr>
        <w:t xml:space="preserve"> години (</w:t>
      </w:r>
      <w:r w:rsidRPr="004217E4">
        <w:rPr>
          <w:rFonts w:ascii="Verdana" w:hAnsi="Verdana"/>
          <w:sz w:val="20"/>
          <w:szCs w:val="20"/>
          <w:lang w:val="en-US"/>
        </w:rPr>
        <w:t>2</w:t>
      </w:r>
      <w:r w:rsidR="00B54F13">
        <w:rPr>
          <w:rFonts w:ascii="Verdana" w:hAnsi="Verdana"/>
          <w:sz w:val="20"/>
          <w:szCs w:val="20"/>
        </w:rPr>
        <w:t>3</w:t>
      </w:r>
      <w:r w:rsidRPr="004217E4">
        <w:rPr>
          <w:rFonts w:ascii="Verdana" w:hAnsi="Verdana"/>
          <w:sz w:val="20"/>
          <w:szCs w:val="20"/>
        </w:rPr>
        <w:t>.</w:t>
      </w:r>
      <w:r w:rsidR="00B54F13">
        <w:rPr>
          <w:rFonts w:ascii="Verdana" w:hAnsi="Verdana"/>
          <w:sz w:val="20"/>
          <w:szCs w:val="20"/>
        </w:rPr>
        <w:t>6</w:t>
      </w:r>
      <w:r w:rsidRPr="004217E4">
        <w:rPr>
          <w:rFonts w:ascii="Verdana" w:hAnsi="Verdana"/>
          <w:sz w:val="20"/>
          <w:szCs w:val="20"/>
        </w:rPr>
        <w:t>% от пътувалите в тази възрастова група) е най-голям в сравнение с останалите групи (</w:t>
      </w:r>
      <w:r w:rsidR="00C127C3">
        <w:rPr>
          <w:rFonts w:ascii="Verdana" w:hAnsi="Verdana"/>
          <w:sz w:val="20"/>
          <w:szCs w:val="20"/>
        </w:rPr>
        <w:t xml:space="preserve">виж </w:t>
      </w:r>
      <w:r w:rsidRPr="004217E4">
        <w:rPr>
          <w:rFonts w:ascii="Verdana" w:hAnsi="Verdana"/>
          <w:sz w:val="20"/>
          <w:szCs w:val="20"/>
        </w:rPr>
        <w:t>фиг. 2).</w:t>
      </w:r>
    </w:p>
    <w:p w14:paraId="3B7BB1B7" w14:textId="5D653558" w:rsidR="004217E4" w:rsidRPr="004217E4" w:rsidRDefault="004217E4" w:rsidP="00A6374B">
      <w:pPr>
        <w:keepNext/>
        <w:tabs>
          <w:tab w:val="left" w:pos="567"/>
          <w:tab w:val="left" w:pos="900"/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Фиг. 2.</w:t>
      </w:r>
      <w:r w:rsidRPr="004217E4">
        <w:rPr>
          <w:rFonts w:ascii="Verdana" w:hAnsi="Verdana"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Пътували лица на 15 и повече навършени години по </w:t>
      </w:r>
      <w:r>
        <w:rPr>
          <w:rFonts w:ascii="Verdana" w:hAnsi="Verdana"/>
          <w:b/>
          <w:sz w:val="20"/>
          <w:szCs w:val="20"/>
        </w:rPr>
        <w:t>в</w:t>
      </w:r>
      <w:r w:rsidRPr="004217E4">
        <w:rPr>
          <w:rFonts w:ascii="Verdana" w:hAnsi="Verdana"/>
          <w:b/>
          <w:sz w:val="20"/>
          <w:szCs w:val="20"/>
        </w:rPr>
        <w:t>ъзрастови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групи през </w:t>
      </w:r>
      <w:r w:rsidR="009D00A4">
        <w:rPr>
          <w:rFonts w:ascii="Verdana" w:hAnsi="Verdana"/>
          <w:b/>
          <w:sz w:val="20"/>
          <w:szCs w:val="20"/>
        </w:rPr>
        <w:t>трето</w:t>
      </w:r>
      <w:r w:rsidR="000D40C1">
        <w:rPr>
          <w:rFonts w:ascii="Verdana" w:hAnsi="Verdana"/>
          <w:b/>
          <w:sz w:val="20"/>
          <w:szCs w:val="20"/>
        </w:rPr>
        <w:t>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година</w:t>
      </w:r>
    </w:p>
    <w:p w14:paraId="5F1B1D50" w14:textId="53EF47B4" w:rsidR="001B3476" w:rsidRDefault="00370E1B" w:rsidP="004217E4">
      <w:pPr>
        <w:tabs>
          <w:tab w:val="left" w:pos="567"/>
          <w:tab w:val="left" w:pos="900"/>
          <w:tab w:val="left" w:pos="1080"/>
        </w:tabs>
        <w:spacing w:line="360" w:lineRule="auto"/>
        <w:jc w:val="both"/>
        <w:rPr>
          <w:rFonts w:ascii="Verdana" w:hAnsi="Verdana"/>
          <w:b/>
          <w:noProof/>
          <w:sz w:val="20"/>
          <w:szCs w:val="20"/>
          <w:lang w:eastAsia="bg-BG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68746262">
          <v:shape id="_x0000_i1026" type="#_x0000_t75" style="width:451.5pt;height:208.5pt">
            <v:imagedata r:id="rId8" o:title=""/>
          </v:shape>
        </w:pict>
      </w:r>
    </w:p>
    <w:p w14:paraId="04D30608" w14:textId="23453804" w:rsidR="004217E4" w:rsidRPr="004217E4" w:rsidRDefault="004217E4" w:rsidP="00A6374B">
      <w:pPr>
        <w:tabs>
          <w:tab w:val="left" w:pos="567"/>
          <w:tab w:val="left" w:pos="900"/>
          <w:tab w:val="left" w:pos="108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noProof/>
          <w:sz w:val="20"/>
          <w:szCs w:val="20"/>
        </w:rPr>
        <w:t>Най-много туристически</w:t>
      </w:r>
      <w:r w:rsidRPr="004217E4">
        <w:rPr>
          <w:rFonts w:ascii="Verdana" w:hAnsi="Verdana"/>
          <w:sz w:val="20"/>
          <w:szCs w:val="20"/>
        </w:rPr>
        <w:t xml:space="preserve"> пътувания </w:t>
      </w:r>
      <w:r w:rsidR="0010695F">
        <w:rPr>
          <w:rFonts w:ascii="Verdana" w:hAnsi="Verdana"/>
          <w:sz w:val="20"/>
          <w:szCs w:val="20"/>
        </w:rPr>
        <w:t xml:space="preserve">както </w:t>
      </w:r>
      <w:r w:rsidRPr="004217E4">
        <w:rPr>
          <w:rFonts w:ascii="Verdana" w:hAnsi="Verdana"/>
          <w:sz w:val="20"/>
          <w:szCs w:val="20"/>
        </w:rPr>
        <w:t>в страната (</w:t>
      </w:r>
      <w:r w:rsidR="00B54F13">
        <w:rPr>
          <w:rFonts w:ascii="Verdana" w:hAnsi="Verdana"/>
          <w:sz w:val="20"/>
          <w:szCs w:val="20"/>
        </w:rPr>
        <w:t>73</w:t>
      </w:r>
      <w:r w:rsidRPr="004217E4">
        <w:rPr>
          <w:rFonts w:ascii="Verdana" w:hAnsi="Verdana"/>
          <w:sz w:val="20"/>
          <w:szCs w:val="20"/>
        </w:rPr>
        <w:t>.</w:t>
      </w:r>
      <w:r w:rsidR="00B54F13">
        <w:rPr>
          <w:rFonts w:ascii="Verdana" w:hAnsi="Verdana"/>
          <w:sz w:val="20"/>
          <w:szCs w:val="20"/>
        </w:rPr>
        <w:t>4</w:t>
      </w:r>
      <w:r w:rsidRPr="004217E4">
        <w:rPr>
          <w:rFonts w:ascii="Verdana" w:hAnsi="Verdana"/>
          <w:sz w:val="20"/>
          <w:szCs w:val="20"/>
        </w:rPr>
        <w:t>%)</w:t>
      </w:r>
      <w:r w:rsidR="0010695F">
        <w:rPr>
          <w:rFonts w:ascii="Verdana" w:hAnsi="Verdana"/>
          <w:sz w:val="20"/>
          <w:szCs w:val="20"/>
        </w:rPr>
        <w:t>, така и</w:t>
      </w:r>
      <w:r w:rsidRPr="004217E4">
        <w:rPr>
          <w:rFonts w:ascii="Verdana" w:hAnsi="Verdana"/>
          <w:sz w:val="20"/>
          <w:szCs w:val="20"/>
          <w:lang w:val="en-US"/>
        </w:rPr>
        <w:t xml:space="preserve"> </w:t>
      </w:r>
      <w:r w:rsidRPr="004217E4">
        <w:rPr>
          <w:rFonts w:ascii="Verdana" w:hAnsi="Verdana"/>
          <w:sz w:val="20"/>
          <w:szCs w:val="20"/>
        </w:rPr>
        <w:t>в чужбина (</w:t>
      </w:r>
      <w:r w:rsidR="002D791A">
        <w:rPr>
          <w:rFonts w:ascii="Verdana" w:hAnsi="Verdana"/>
          <w:sz w:val="20"/>
          <w:szCs w:val="20"/>
        </w:rPr>
        <w:t>7</w:t>
      </w:r>
      <w:r w:rsidR="00EE122C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>.</w:t>
      </w:r>
      <w:r w:rsidR="002D791A">
        <w:rPr>
          <w:rFonts w:ascii="Verdana" w:hAnsi="Verdana"/>
          <w:sz w:val="20"/>
          <w:szCs w:val="20"/>
        </w:rPr>
        <w:t>0</w:t>
      </w:r>
      <w:r w:rsidRPr="004217E4">
        <w:rPr>
          <w:rFonts w:ascii="Verdana" w:hAnsi="Verdana"/>
          <w:sz w:val="20"/>
          <w:szCs w:val="20"/>
        </w:rPr>
        <w:t xml:space="preserve">%) </w:t>
      </w:r>
      <w:r w:rsidR="0010695F">
        <w:rPr>
          <w:rFonts w:ascii="Verdana" w:hAnsi="Verdana"/>
          <w:sz w:val="20"/>
          <w:szCs w:val="20"/>
        </w:rPr>
        <w:t>са били</w:t>
      </w:r>
      <w:r w:rsidRPr="004217E4">
        <w:rPr>
          <w:rFonts w:ascii="Verdana" w:hAnsi="Verdana"/>
          <w:sz w:val="20"/>
          <w:szCs w:val="20"/>
        </w:rPr>
        <w:t xml:space="preserve"> с цел „почивка и екскурзия“</w:t>
      </w:r>
      <w:r w:rsidR="00632509" w:rsidRPr="00632509">
        <w:rPr>
          <w:rFonts w:ascii="Verdana" w:hAnsi="Verdana"/>
          <w:sz w:val="20"/>
          <w:szCs w:val="20"/>
        </w:rPr>
        <w:t xml:space="preserve"> (виж </w:t>
      </w:r>
      <w:r w:rsidR="00632509">
        <w:rPr>
          <w:rFonts w:ascii="Verdana" w:hAnsi="Verdana"/>
          <w:sz w:val="20"/>
          <w:szCs w:val="20"/>
        </w:rPr>
        <w:t>фиг. 3</w:t>
      </w:r>
      <w:r w:rsidR="00632509" w:rsidRPr="00632509">
        <w:rPr>
          <w:rFonts w:ascii="Verdana" w:hAnsi="Verdana"/>
          <w:sz w:val="20"/>
          <w:szCs w:val="20"/>
        </w:rPr>
        <w:t>)</w:t>
      </w:r>
      <w:r w:rsidRPr="004217E4">
        <w:rPr>
          <w:rFonts w:ascii="Verdana" w:hAnsi="Verdana"/>
          <w:sz w:val="20"/>
          <w:szCs w:val="20"/>
        </w:rPr>
        <w:t>.</w:t>
      </w:r>
    </w:p>
    <w:p w14:paraId="3A78382C" w14:textId="6D0105A8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 xml:space="preserve">Фиг. 3. Структура на </w:t>
      </w:r>
      <w:r w:rsidRPr="004217E4">
        <w:rPr>
          <w:rFonts w:ascii="Verdana" w:hAnsi="Verdana"/>
          <w:b/>
          <w:sz w:val="20"/>
          <w:szCs w:val="20"/>
        </w:rPr>
        <w:t>туристическите пътувания по цели в страната и</w:t>
      </w:r>
      <w:r w:rsidR="00C127C3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чужбина през </w:t>
      </w:r>
      <w:r w:rsidR="009D00A4">
        <w:rPr>
          <w:rFonts w:ascii="Verdana" w:hAnsi="Verdana"/>
          <w:b/>
          <w:sz w:val="20"/>
          <w:szCs w:val="20"/>
        </w:rPr>
        <w:t>трето</w:t>
      </w:r>
      <w:r w:rsidR="000D40C1">
        <w:rPr>
          <w:rFonts w:ascii="Verdana" w:hAnsi="Verdana"/>
          <w:b/>
          <w:sz w:val="20"/>
          <w:szCs w:val="20"/>
        </w:rPr>
        <w:t>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година</w:t>
      </w:r>
    </w:p>
    <w:p w14:paraId="55181530" w14:textId="1B142DFF" w:rsidR="00550037" w:rsidRPr="004217E4" w:rsidRDefault="00370E1B" w:rsidP="0010695F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eastAsia="bg-BG"/>
        </w:rPr>
        <w:pict w14:anchorId="56EE9D44">
          <v:shape id="_x0000_i1041" type="#_x0000_t75" style="width:453.75pt;height:260.25pt">
            <v:imagedata r:id="rId9" o:title=""/>
          </v:shape>
        </w:pict>
      </w:r>
    </w:p>
    <w:p w14:paraId="43464F1D" w14:textId="2A34C8E0" w:rsidR="004217E4" w:rsidRPr="0010695F" w:rsidRDefault="004217E4" w:rsidP="00A6374B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lastRenderedPageBreak/>
        <w:t xml:space="preserve">Като самостоятелни са били регистрирани </w:t>
      </w:r>
      <w:r w:rsidR="002D791A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>.</w:t>
      </w:r>
      <w:r w:rsidR="002D791A">
        <w:rPr>
          <w:rFonts w:ascii="Verdana" w:hAnsi="Verdana"/>
          <w:sz w:val="20"/>
          <w:szCs w:val="20"/>
        </w:rPr>
        <w:t>1</w:t>
      </w:r>
      <w:r w:rsidRPr="004217E4">
        <w:rPr>
          <w:rFonts w:ascii="Verdana" w:hAnsi="Verdana"/>
          <w:sz w:val="20"/>
          <w:szCs w:val="20"/>
        </w:rPr>
        <w:t xml:space="preserve"> </w:t>
      </w:r>
      <w:r w:rsidR="00EE122C">
        <w:rPr>
          <w:rFonts w:ascii="Verdana" w:hAnsi="Verdana"/>
          <w:sz w:val="20"/>
          <w:szCs w:val="20"/>
        </w:rPr>
        <w:t>м</w:t>
      </w:r>
      <w:r w:rsidRPr="004217E4">
        <w:rPr>
          <w:rFonts w:ascii="Verdana" w:hAnsi="Verdana"/>
          <w:sz w:val="20"/>
          <w:szCs w:val="20"/>
        </w:rPr>
        <w:t>л</w:t>
      </w:r>
      <w:r w:rsidR="005C7D2C">
        <w:rPr>
          <w:rFonts w:ascii="Verdana" w:hAnsi="Verdana"/>
          <w:sz w:val="20"/>
          <w:szCs w:val="20"/>
        </w:rPr>
        <w:t>н</w:t>
      </w:r>
      <w:r w:rsidRPr="004217E4">
        <w:rPr>
          <w:rFonts w:ascii="Verdana" w:hAnsi="Verdana"/>
          <w:sz w:val="20"/>
          <w:szCs w:val="20"/>
        </w:rPr>
        <w:t>., или 8</w:t>
      </w:r>
      <w:r w:rsidR="002D791A">
        <w:rPr>
          <w:rFonts w:ascii="Verdana" w:hAnsi="Verdana"/>
          <w:sz w:val="20"/>
          <w:szCs w:val="20"/>
        </w:rPr>
        <w:t>3</w:t>
      </w:r>
      <w:r w:rsidRPr="004217E4">
        <w:rPr>
          <w:rFonts w:ascii="Verdana" w:hAnsi="Verdana"/>
          <w:sz w:val="20"/>
          <w:szCs w:val="20"/>
        </w:rPr>
        <w:t>.</w:t>
      </w:r>
      <w:r w:rsidR="002D791A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 xml:space="preserve">% от общия брой лични пътувания. Относителният дял на самостоятелните пътувания без резервация в страната е </w:t>
      </w:r>
      <w:r w:rsidR="002D791A">
        <w:rPr>
          <w:rFonts w:ascii="Verdana" w:hAnsi="Verdana"/>
          <w:sz w:val="20"/>
          <w:szCs w:val="20"/>
        </w:rPr>
        <w:t>89</w:t>
      </w:r>
      <w:r w:rsidRPr="004217E4">
        <w:rPr>
          <w:rFonts w:ascii="Verdana" w:hAnsi="Verdana"/>
          <w:sz w:val="20"/>
          <w:szCs w:val="20"/>
        </w:rPr>
        <w:t>.</w:t>
      </w:r>
      <w:r w:rsidR="002D791A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 xml:space="preserve">%, а на тези в чужбина - </w:t>
      </w:r>
      <w:r w:rsidR="00EE122C">
        <w:rPr>
          <w:rFonts w:ascii="Verdana" w:hAnsi="Verdana"/>
          <w:sz w:val="20"/>
          <w:szCs w:val="20"/>
        </w:rPr>
        <w:t>6</w:t>
      </w:r>
      <w:r w:rsidR="002D791A">
        <w:rPr>
          <w:rFonts w:ascii="Verdana" w:hAnsi="Verdana"/>
          <w:sz w:val="20"/>
          <w:szCs w:val="20"/>
        </w:rPr>
        <w:t>5</w:t>
      </w:r>
      <w:r w:rsidRPr="004217E4">
        <w:rPr>
          <w:rFonts w:ascii="Verdana" w:hAnsi="Verdana"/>
          <w:sz w:val="20"/>
          <w:szCs w:val="20"/>
        </w:rPr>
        <w:t>.</w:t>
      </w:r>
      <w:r w:rsidR="002D791A">
        <w:rPr>
          <w:rFonts w:ascii="Verdana" w:hAnsi="Verdana"/>
          <w:sz w:val="20"/>
          <w:szCs w:val="20"/>
        </w:rPr>
        <w:t>6</w:t>
      </w:r>
      <w:r w:rsidRPr="004217E4">
        <w:rPr>
          <w:rFonts w:ascii="Verdana" w:hAnsi="Verdana"/>
          <w:sz w:val="20"/>
          <w:szCs w:val="20"/>
        </w:rPr>
        <w:t>%</w:t>
      </w:r>
      <w:r w:rsidR="00632509">
        <w:rPr>
          <w:rFonts w:ascii="Verdana" w:hAnsi="Verdana"/>
          <w:sz w:val="20"/>
          <w:szCs w:val="20"/>
        </w:rPr>
        <w:t xml:space="preserve"> </w:t>
      </w:r>
      <w:r w:rsidR="00632509" w:rsidRPr="00632509">
        <w:rPr>
          <w:rFonts w:ascii="Verdana" w:hAnsi="Verdana"/>
          <w:sz w:val="20"/>
          <w:szCs w:val="20"/>
        </w:rPr>
        <w:t xml:space="preserve">(виж фиг. </w:t>
      </w:r>
      <w:r w:rsidR="00632509">
        <w:rPr>
          <w:rFonts w:ascii="Verdana" w:hAnsi="Verdana"/>
          <w:sz w:val="20"/>
          <w:szCs w:val="20"/>
        </w:rPr>
        <w:t>4</w:t>
      </w:r>
      <w:r w:rsidR="00632509" w:rsidRPr="00632509">
        <w:rPr>
          <w:rFonts w:ascii="Verdana" w:hAnsi="Verdana"/>
          <w:sz w:val="20"/>
          <w:szCs w:val="20"/>
        </w:rPr>
        <w:t>)</w:t>
      </w:r>
      <w:r w:rsidRPr="004217E4">
        <w:rPr>
          <w:rFonts w:ascii="Verdana" w:hAnsi="Verdana"/>
          <w:sz w:val="20"/>
          <w:szCs w:val="20"/>
        </w:rPr>
        <w:t>.</w:t>
      </w:r>
    </w:p>
    <w:p w14:paraId="28E02A77" w14:textId="30F57A04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Фиг. 4. Туристически пътувания с лична цел според организацията</w:t>
      </w:r>
      <w:r w:rsidR="00B80560">
        <w:rPr>
          <w:rFonts w:ascii="Verdana" w:hAnsi="Verdana"/>
          <w:b/>
          <w:sz w:val="20"/>
          <w:szCs w:val="20"/>
        </w:rPr>
        <w:t xml:space="preserve"> </w:t>
      </w:r>
      <w:r w:rsidR="007642F9">
        <w:rPr>
          <w:rFonts w:ascii="Verdana" w:hAnsi="Verdana"/>
          <w:b/>
          <w:sz w:val="20"/>
          <w:szCs w:val="20"/>
        </w:rPr>
        <w:t>н</w:t>
      </w:r>
      <w:r w:rsidRPr="004217E4">
        <w:rPr>
          <w:rFonts w:ascii="Verdana" w:hAnsi="Verdana"/>
          <w:b/>
          <w:sz w:val="20"/>
          <w:szCs w:val="20"/>
        </w:rPr>
        <w:t>а</w:t>
      </w:r>
      <w:r w:rsidR="007642F9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пътуването през </w:t>
      </w:r>
      <w:r w:rsidR="009D00A4">
        <w:rPr>
          <w:rFonts w:ascii="Verdana" w:hAnsi="Verdana"/>
          <w:b/>
          <w:sz w:val="20"/>
          <w:szCs w:val="20"/>
        </w:rPr>
        <w:t>трето</w:t>
      </w:r>
      <w:r w:rsidR="000D40C1">
        <w:rPr>
          <w:rFonts w:ascii="Verdana" w:hAnsi="Verdana"/>
          <w:b/>
          <w:sz w:val="20"/>
          <w:szCs w:val="20"/>
        </w:rPr>
        <w:t>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година</w:t>
      </w:r>
    </w:p>
    <w:p w14:paraId="1E45028B" w14:textId="5754BAC4" w:rsidR="002D1944" w:rsidRDefault="005D62DA" w:rsidP="002D1944">
      <w:pPr>
        <w:spacing w:line="360" w:lineRule="auto"/>
        <w:jc w:val="both"/>
        <w:rPr>
          <w:rFonts w:ascii="Verdana" w:hAnsi="Verdana"/>
          <w:noProof/>
          <w:sz w:val="20"/>
          <w:szCs w:val="20"/>
          <w:lang w:eastAsia="bg-BG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262AE9B6">
          <v:shape id="_x0000_i1028" type="#_x0000_t75" style="width:453pt;height:199.5pt">
            <v:imagedata r:id="rId10" o:title=""/>
          </v:shape>
        </w:pict>
      </w:r>
    </w:p>
    <w:p w14:paraId="18195DC3" w14:textId="1F640D4C" w:rsidR="008F1E43" w:rsidRPr="008F1E43" w:rsidRDefault="008F1E43" w:rsidP="00A37FB2">
      <w:pPr>
        <w:keepNext/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8F1E43">
        <w:rPr>
          <w:rFonts w:ascii="Verdana" w:hAnsi="Verdana"/>
          <w:sz w:val="20"/>
          <w:szCs w:val="20"/>
        </w:rPr>
        <w:t>В структурата на разходите по видове с най-голям относителен дял както в страната</w:t>
      </w:r>
      <w:r w:rsidRPr="008F1E43">
        <w:rPr>
          <w:rFonts w:ascii="Verdana" w:hAnsi="Verdana"/>
          <w:sz w:val="20"/>
          <w:szCs w:val="20"/>
          <w:lang w:val="en-US"/>
        </w:rPr>
        <w:t>,</w:t>
      </w:r>
      <w:r w:rsidRPr="008F1E43">
        <w:rPr>
          <w:rFonts w:ascii="Verdana" w:hAnsi="Verdana"/>
          <w:sz w:val="20"/>
          <w:szCs w:val="20"/>
        </w:rPr>
        <w:t xml:space="preserve"> така и в чужбина са тези за храна - 4</w:t>
      </w:r>
      <w:r>
        <w:rPr>
          <w:rFonts w:ascii="Verdana" w:hAnsi="Verdana"/>
          <w:sz w:val="20"/>
          <w:szCs w:val="20"/>
          <w:lang w:val="en-US"/>
        </w:rPr>
        <w:t>1</w:t>
      </w:r>
      <w:r w:rsidRPr="008F1E4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6</w:t>
      </w:r>
      <w:r w:rsidRPr="008F1E43">
        <w:rPr>
          <w:rFonts w:ascii="Verdana" w:hAnsi="Verdana"/>
          <w:sz w:val="20"/>
          <w:szCs w:val="20"/>
        </w:rPr>
        <w:t xml:space="preserve"> и 3</w:t>
      </w:r>
      <w:r>
        <w:rPr>
          <w:rFonts w:ascii="Verdana" w:hAnsi="Verdana"/>
          <w:sz w:val="20"/>
          <w:szCs w:val="20"/>
          <w:lang w:val="en-US"/>
        </w:rPr>
        <w:t>0</w:t>
      </w:r>
      <w:r w:rsidRPr="008F1E4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8</w:t>
      </w:r>
      <w:r w:rsidRPr="008F1E43">
        <w:rPr>
          <w:rFonts w:ascii="Verdana" w:hAnsi="Verdana"/>
          <w:sz w:val="20"/>
          <w:szCs w:val="20"/>
        </w:rPr>
        <w:t>% (виж фиг. 5).</w:t>
      </w:r>
    </w:p>
    <w:p w14:paraId="6762C89F" w14:textId="1CC5237C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 xml:space="preserve">Фиг. 5. Структура на </w:t>
      </w:r>
      <w:r w:rsidRPr="004217E4">
        <w:rPr>
          <w:rFonts w:ascii="Verdana" w:hAnsi="Verdana"/>
          <w:b/>
          <w:sz w:val="20"/>
          <w:szCs w:val="20"/>
        </w:rPr>
        <w:t>разходите при туристическите пътувания в страната и</w:t>
      </w:r>
      <w:r w:rsidR="00B80560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чужбина през </w:t>
      </w:r>
      <w:r w:rsidR="009D00A4">
        <w:rPr>
          <w:rFonts w:ascii="Verdana" w:hAnsi="Verdana"/>
          <w:b/>
          <w:sz w:val="20"/>
          <w:szCs w:val="20"/>
        </w:rPr>
        <w:t>трето</w:t>
      </w:r>
      <w:r w:rsidR="000D40C1">
        <w:rPr>
          <w:rFonts w:ascii="Verdana" w:hAnsi="Verdana"/>
          <w:b/>
          <w:sz w:val="20"/>
          <w:szCs w:val="20"/>
        </w:rPr>
        <w:t>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</w:t>
      </w:r>
      <w:r w:rsidRPr="004217E4">
        <w:rPr>
          <w:rFonts w:ascii="Verdana" w:hAnsi="Verdana"/>
          <w:b/>
          <w:sz w:val="20"/>
          <w:szCs w:val="20"/>
          <w:lang w:val="ru-RU"/>
        </w:rPr>
        <w:t>година</w:t>
      </w:r>
    </w:p>
    <w:p w14:paraId="53B75D18" w14:textId="04F538FF" w:rsidR="004217E4" w:rsidRPr="004217E4" w:rsidRDefault="005D62DA" w:rsidP="004217E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0E9BAAD4">
          <v:shape id="_x0000_i1029" type="#_x0000_t75" style="width:455.25pt;height:225.75pt">
            <v:imagedata r:id="rId11" o:title=""/>
          </v:shape>
        </w:pict>
      </w:r>
    </w:p>
    <w:p w14:paraId="57CEFA69" w14:textId="6B18FBE5" w:rsidR="004217E4" w:rsidRPr="004217E4" w:rsidRDefault="004217E4" w:rsidP="00A6374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lastRenderedPageBreak/>
        <w:t xml:space="preserve">Средният разход при пътуване с лична цел на едно лице е </w:t>
      </w:r>
      <w:r w:rsidR="00411290">
        <w:rPr>
          <w:rFonts w:ascii="Verdana" w:hAnsi="Verdana"/>
          <w:sz w:val="20"/>
          <w:szCs w:val="20"/>
        </w:rPr>
        <w:t>498</w:t>
      </w:r>
      <w:r w:rsidRPr="004217E4">
        <w:rPr>
          <w:rFonts w:ascii="Verdana" w:hAnsi="Verdana"/>
          <w:sz w:val="20"/>
          <w:szCs w:val="20"/>
        </w:rPr>
        <w:t>.</w:t>
      </w:r>
      <w:r w:rsidR="00411290">
        <w:rPr>
          <w:rFonts w:ascii="Verdana" w:hAnsi="Verdana"/>
          <w:sz w:val="20"/>
          <w:szCs w:val="20"/>
        </w:rPr>
        <w:t>99</w:t>
      </w:r>
      <w:r w:rsidRPr="004217E4">
        <w:rPr>
          <w:rFonts w:ascii="Verdana" w:hAnsi="Verdana"/>
          <w:sz w:val="20"/>
          <w:szCs w:val="20"/>
        </w:rPr>
        <w:t xml:space="preserve"> лв. в страната и </w:t>
      </w:r>
      <w:r w:rsidR="00A559B8">
        <w:rPr>
          <w:rFonts w:ascii="Verdana" w:hAnsi="Verdana"/>
          <w:sz w:val="20"/>
          <w:szCs w:val="20"/>
        </w:rPr>
        <w:t>84</w:t>
      </w:r>
      <w:r w:rsidR="00411290">
        <w:rPr>
          <w:rFonts w:ascii="Verdana" w:hAnsi="Verdana"/>
          <w:sz w:val="20"/>
          <w:szCs w:val="20"/>
        </w:rPr>
        <w:t>9</w:t>
      </w:r>
      <w:r w:rsidRPr="004217E4">
        <w:rPr>
          <w:rFonts w:ascii="Verdana" w:hAnsi="Verdana"/>
          <w:sz w:val="20"/>
          <w:szCs w:val="20"/>
          <w:lang w:val="en-US"/>
        </w:rPr>
        <w:t>.</w:t>
      </w:r>
      <w:r w:rsidR="00411290">
        <w:rPr>
          <w:rFonts w:ascii="Verdana" w:hAnsi="Verdana"/>
          <w:sz w:val="20"/>
          <w:szCs w:val="20"/>
        </w:rPr>
        <w:t>05</w:t>
      </w:r>
      <w:r w:rsidRPr="004217E4">
        <w:rPr>
          <w:rFonts w:ascii="Verdana" w:hAnsi="Verdana"/>
          <w:sz w:val="20"/>
          <w:szCs w:val="20"/>
        </w:rPr>
        <w:t xml:space="preserve"> лв. в чужбина</w:t>
      </w:r>
      <w:r w:rsidR="00632509">
        <w:rPr>
          <w:rFonts w:ascii="Verdana" w:hAnsi="Verdana"/>
          <w:sz w:val="20"/>
          <w:szCs w:val="20"/>
        </w:rPr>
        <w:t xml:space="preserve"> </w:t>
      </w:r>
      <w:r w:rsidR="00632509" w:rsidRPr="00632509">
        <w:rPr>
          <w:rFonts w:ascii="Verdana" w:hAnsi="Verdana"/>
          <w:sz w:val="20"/>
          <w:szCs w:val="20"/>
        </w:rPr>
        <w:t xml:space="preserve">(виж фиг. </w:t>
      </w:r>
      <w:r w:rsidR="00632509">
        <w:rPr>
          <w:rFonts w:ascii="Verdana" w:hAnsi="Verdana"/>
          <w:sz w:val="20"/>
          <w:szCs w:val="20"/>
        </w:rPr>
        <w:t>6</w:t>
      </w:r>
      <w:r w:rsidR="00632509" w:rsidRPr="00632509">
        <w:rPr>
          <w:rFonts w:ascii="Verdana" w:hAnsi="Verdana"/>
          <w:sz w:val="20"/>
          <w:szCs w:val="20"/>
        </w:rPr>
        <w:t>)</w:t>
      </w:r>
      <w:r w:rsidRPr="004217E4">
        <w:rPr>
          <w:rFonts w:ascii="Verdana" w:hAnsi="Verdana"/>
          <w:sz w:val="20"/>
          <w:szCs w:val="20"/>
        </w:rPr>
        <w:t>.</w:t>
      </w:r>
    </w:p>
    <w:p w14:paraId="53C30951" w14:textId="19C3A8D3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 xml:space="preserve">Фиг. </w:t>
      </w:r>
      <w:r w:rsidRPr="004217E4">
        <w:rPr>
          <w:rFonts w:ascii="Verdana" w:hAnsi="Verdana"/>
          <w:b/>
          <w:sz w:val="20"/>
          <w:szCs w:val="20"/>
        </w:rPr>
        <w:t>6</w:t>
      </w:r>
      <w:r w:rsidRPr="004217E4">
        <w:rPr>
          <w:rFonts w:ascii="Verdana" w:hAnsi="Verdana"/>
          <w:b/>
          <w:sz w:val="20"/>
          <w:szCs w:val="20"/>
          <w:lang w:val="ru-RU"/>
        </w:rPr>
        <w:t>. С</w:t>
      </w:r>
      <w:r w:rsidRPr="004217E4">
        <w:rPr>
          <w:rFonts w:ascii="Verdana" w:hAnsi="Verdana"/>
          <w:b/>
          <w:sz w:val="20"/>
          <w:szCs w:val="20"/>
        </w:rPr>
        <w:t>реден разход за лични пътувания на лице по тримесечия</w:t>
      </w:r>
    </w:p>
    <w:p w14:paraId="00077710" w14:textId="46223595" w:rsidR="00FD731D" w:rsidRPr="004217E4" w:rsidRDefault="00370E1B" w:rsidP="004217E4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4217E4" w:rsidSect="001E5BA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rFonts w:ascii="Verdana" w:hAnsi="Verdana"/>
          <w:noProof/>
          <w:sz w:val="20"/>
          <w:szCs w:val="20"/>
          <w:lang w:eastAsia="bg-BG"/>
        </w:rPr>
        <w:pict w14:anchorId="7716F0D6">
          <v:shape id="_x0000_i1030" type="#_x0000_t75" style="width:462pt;height:342.75pt">
            <v:imagedata r:id="rId16" o:title=""/>
          </v:shape>
        </w:pict>
      </w:r>
    </w:p>
    <w:p w14:paraId="38E02EFD" w14:textId="0FF5BC17" w:rsidR="004217E4" w:rsidRPr="004217E4" w:rsidRDefault="004217E4" w:rsidP="00A6374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lastRenderedPageBreak/>
        <w:t>Същевременно разходите на едно лице за професионално пътуване са средно 2</w:t>
      </w:r>
      <w:r w:rsidR="007B0293">
        <w:rPr>
          <w:rFonts w:ascii="Verdana" w:hAnsi="Verdana"/>
          <w:sz w:val="20"/>
          <w:szCs w:val="20"/>
        </w:rPr>
        <w:t>88</w:t>
      </w:r>
      <w:r w:rsidRPr="004217E4">
        <w:rPr>
          <w:rFonts w:ascii="Verdana" w:hAnsi="Verdana"/>
          <w:sz w:val="20"/>
          <w:szCs w:val="20"/>
        </w:rPr>
        <w:t>.</w:t>
      </w:r>
      <w:r w:rsidR="007B0293">
        <w:rPr>
          <w:rFonts w:ascii="Verdana" w:hAnsi="Verdana"/>
          <w:sz w:val="20"/>
          <w:szCs w:val="20"/>
        </w:rPr>
        <w:t>9</w:t>
      </w:r>
      <w:r w:rsidR="00DB2347">
        <w:rPr>
          <w:rFonts w:ascii="Verdana" w:hAnsi="Verdana"/>
          <w:sz w:val="20"/>
          <w:szCs w:val="20"/>
          <w:lang w:val="en-US"/>
        </w:rPr>
        <w:t>6</w:t>
      </w:r>
      <w:r w:rsidRPr="004217E4">
        <w:rPr>
          <w:rFonts w:ascii="Verdana" w:hAnsi="Verdana"/>
          <w:sz w:val="20"/>
          <w:szCs w:val="20"/>
        </w:rPr>
        <w:t xml:space="preserve"> лв. в страната и 1 2</w:t>
      </w:r>
      <w:r w:rsidR="007B0293">
        <w:rPr>
          <w:rFonts w:ascii="Verdana" w:hAnsi="Verdana"/>
          <w:sz w:val="20"/>
          <w:szCs w:val="20"/>
        </w:rPr>
        <w:t>32</w:t>
      </w:r>
      <w:r w:rsidRPr="004217E4">
        <w:rPr>
          <w:rFonts w:ascii="Verdana" w:hAnsi="Verdana"/>
          <w:sz w:val="20"/>
          <w:szCs w:val="20"/>
        </w:rPr>
        <w:t>.</w:t>
      </w:r>
      <w:r w:rsidR="007B0293">
        <w:rPr>
          <w:rFonts w:ascii="Verdana" w:hAnsi="Verdana"/>
          <w:sz w:val="20"/>
          <w:szCs w:val="20"/>
        </w:rPr>
        <w:t>93</w:t>
      </w:r>
      <w:r w:rsidRPr="004217E4">
        <w:rPr>
          <w:rFonts w:ascii="Verdana" w:hAnsi="Verdana"/>
          <w:sz w:val="20"/>
          <w:szCs w:val="20"/>
        </w:rPr>
        <w:t xml:space="preserve"> лв. в чужбина</w:t>
      </w:r>
      <w:r w:rsidR="00632509">
        <w:rPr>
          <w:rFonts w:ascii="Verdana" w:hAnsi="Verdana"/>
          <w:sz w:val="20"/>
          <w:szCs w:val="20"/>
        </w:rPr>
        <w:t xml:space="preserve"> </w:t>
      </w:r>
      <w:r w:rsidR="00632509" w:rsidRPr="00632509">
        <w:rPr>
          <w:rFonts w:ascii="Verdana" w:hAnsi="Verdana"/>
          <w:sz w:val="20"/>
          <w:szCs w:val="20"/>
        </w:rPr>
        <w:t xml:space="preserve">(виж фиг. </w:t>
      </w:r>
      <w:r w:rsidR="00BE29A2">
        <w:rPr>
          <w:rFonts w:ascii="Verdana" w:hAnsi="Verdana"/>
          <w:sz w:val="20"/>
          <w:szCs w:val="20"/>
        </w:rPr>
        <w:t>7</w:t>
      </w:r>
      <w:r w:rsidR="00632509" w:rsidRPr="00632509">
        <w:rPr>
          <w:rFonts w:ascii="Verdana" w:hAnsi="Verdana"/>
          <w:sz w:val="20"/>
          <w:szCs w:val="20"/>
        </w:rPr>
        <w:t>)</w:t>
      </w:r>
      <w:r w:rsidRPr="004217E4">
        <w:rPr>
          <w:rFonts w:ascii="Verdana" w:hAnsi="Verdana"/>
          <w:sz w:val="20"/>
          <w:szCs w:val="20"/>
        </w:rPr>
        <w:t>.</w:t>
      </w:r>
    </w:p>
    <w:p w14:paraId="23ACC8B1" w14:textId="4A548781" w:rsidR="004217E4" w:rsidRPr="004217E4" w:rsidRDefault="004217E4" w:rsidP="00A6374B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>Фиг. 7. С</w:t>
      </w:r>
      <w:r w:rsidRPr="004217E4">
        <w:rPr>
          <w:rFonts w:ascii="Verdana" w:hAnsi="Verdana"/>
          <w:b/>
          <w:sz w:val="20"/>
          <w:szCs w:val="20"/>
        </w:rPr>
        <w:t>реден разход за професионални пътувания на лице по тримесечия</w:t>
      </w:r>
    </w:p>
    <w:p w14:paraId="688706F4" w14:textId="3A7CE87C" w:rsidR="004217E4" w:rsidRPr="004217E4" w:rsidRDefault="00370E1B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23F9A007">
          <v:shape id="_x0000_i1031" type="#_x0000_t75" style="width:462pt;height:354.75pt">
            <v:imagedata r:id="rId17" o:title=""/>
          </v:shape>
        </w:pict>
      </w:r>
    </w:p>
    <w:p w14:paraId="71A671A0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040A14CD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14DA4F3F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30FE81AC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0F3CDD8F" w14:textId="5C20D53C" w:rsid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39C5C30C" w14:textId="36404803" w:rsid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B175E26" w14:textId="061091B7" w:rsidR="007B0293" w:rsidRDefault="007B0293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44B2BBDF" w14:textId="265992EB" w:rsidR="007B0293" w:rsidRDefault="007B0293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56608B4" w14:textId="77777777" w:rsidR="007B0293" w:rsidRDefault="007B0293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15D934BB" w14:textId="77777777" w:rsidR="004217E4" w:rsidRPr="004217E4" w:rsidRDefault="004217E4" w:rsidP="00A6374B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4DE04B6" w14:textId="7A4CA19B" w:rsidR="004217E4" w:rsidRPr="004217E4" w:rsidRDefault="004217E4" w:rsidP="00A37FB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 xml:space="preserve">От 2012 г. статистическото изследване на </w:t>
      </w:r>
      <w:r w:rsidRPr="004217E4">
        <w:rPr>
          <w:rFonts w:ascii="Verdana" w:hAnsi="Verdana"/>
          <w:b/>
          <w:sz w:val="20"/>
          <w:szCs w:val="20"/>
        </w:rPr>
        <w:t>туристическите пътувания и разходите за туризъм на населението</w:t>
      </w:r>
      <w:r w:rsidRPr="004217E4">
        <w:rPr>
          <w:rFonts w:ascii="Verdana" w:hAnsi="Verdana"/>
          <w:sz w:val="20"/>
          <w:szCs w:val="20"/>
        </w:rPr>
        <w:t xml:space="preserve"> се извършва в съответствие с Регламент №</w:t>
      </w:r>
      <w:r w:rsidR="00EB3E9E">
        <w:rPr>
          <w:rFonts w:ascii="Verdana" w:hAnsi="Verdana"/>
          <w:sz w:val="20"/>
          <w:szCs w:val="20"/>
        </w:rPr>
        <w:t> </w:t>
      </w:r>
      <w:r w:rsidRPr="004217E4">
        <w:rPr>
          <w:rFonts w:ascii="Verdana" w:hAnsi="Verdana"/>
          <w:sz w:val="20"/>
          <w:szCs w:val="20"/>
        </w:rPr>
        <w:t>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64679202" w14:textId="77777777" w:rsidR="004217E4" w:rsidRPr="004217E4" w:rsidRDefault="004217E4" w:rsidP="00A37FB2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Изследването</w:t>
      </w:r>
      <w:r w:rsidRPr="004217E4">
        <w:rPr>
          <w:rFonts w:ascii="Verdana" w:hAnsi="Verdana"/>
          <w:sz w:val="20"/>
          <w:szCs w:val="20"/>
        </w:rPr>
        <w:t xml:space="preserve"> е представително и се провежда въз основа на извадка от домакинствата в страната. Обект на изследването е населението на възраст 15 и повече навършени години в България. Анкетират се всички лица от домакинствата, които са попаднали в извадката. За оценка на резултатите от изследването са използвани данни от текущата демографска статистика за населението на страната на възраст 15 и повече навършени години по местоживеене (градове и села), пол и възрастови групи към края на 2023 година.</w:t>
      </w:r>
    </w:p>
    <w:p w14:paraId="74593309" w14:textId="77777777" w:rsidR="004217E4" w:rsidRPr="004217E4" w:rsidRDefault="004217E4" w:rsidP="00A37FB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4217E4">
        <w:rPr>
          <w:rFonts w:ascii="Verdana" w:eastAsia="Times New Roman" w:hAnsi="Verdana"/>
          <w:b/>
          <w:bCs/>
          <w:color w:val="000000"/>
          <w:sz w:val="20"/>
          <w:szCs w:val="20"/>
        </w:rPr>
        <w:t>Туристическо пътуване</w:t>
      </w:r>
      <w:r w:rsidRPr="004217E4">
        <w:rPr>
          <w:rFonts w:ascii="Verdana" w:eastAsia="Times New Roman" w:hAnsi="Verdana"/>
          <w:bCs/>
          <w:color w:val="000000"/>
          <w:sz w:val="20"/>
          <w:szCs w:val="20"/>
        </w:rPr>
        <w:t xml:space="preserve"> </w:t>
      </w:r>
      <w:r w:rsidRPr="004217E4">
        <w:rPr>
          <w:rFonts w:ascii="Verdana" w:eastAsia="Times New Roman" w:hAnsi="Verdana"/>
          <w:b/>
          <w:color w:val="000000"/>
          <w:sz w:val="20"/>
          <w:szCs w:val="20"/>
        </w:rPr>
        <w:t>-</w:t>
      </w:r>
      <w:r w:rsidRPr="004217E4">
        <w:rPr>
          <w:rFonts w:ascii="Verdana" w:eastAsia="Times New Roman" w:hAnsi="Verdana"/>
          <w:color w:val="000000"/>
          <w:sz w:val="20"/>
          <w:szCs w:val="20"/>
        </w:rPr>
        <w:t xml:space="preserve"> всяко лично или професионално пътуване на хора извън мястото, в което живеят, за период не повече от една година и чиято основна цел не е извършване на дейност срещу заплащане.</w:t>
      </w:r>
    </w:p>
    <w:p w14:paraId="1D07D815" w14:textId="77777777" w:rsidR="004217E4" w:rsidRPr="004217E4" w:rsidRDefault="004217E4" w:rsidP="00A37FB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4217E4">
        <w:rPr>
          <w:rFonts w:ascii="Verdana" w:eastAsia="Times New Roman" w:hAnsi="Verdana"/>
          <w:b/>
          <w:color w:val="000000"/>
          <w:sz w:val="20"/>
          <w:szCs w:val="20"/>
        </w:rPr>
        <w:t>Туристическите пътувания</w:t>
      </w:r>
      <w:r w:rsidRPr="004217E4">
        <w:rPr>
          <w:rFonts w:ascii="Verdana" w:eastAsia="Times New Roman" w:hAnsi="Verdana"/>
          <w:color w:val="000000"/>
          <w:sz w:val="20"/>
          <w:szCs w:val="20"/>
        </w:rPr>
        <w:t xml:space="preserve"> могат да бъдат: </w:t>
      </w:r>
    </w:p>
    <w:p w14:paraId="50F96230" w14:textId="77777777" w:rsidR="004217E4" w:rsidRPr="004217E4" w:rsidRDefault="004217E4" w:rsidP="00A37FB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4217E4">
        <w:rPr>
          <w:rFonts w:ascii="Verdana" w:eastAsia="Times New Roman" w:hAnsi="Verdana"/>
          <w:b/>
          <w:bCs/>
          <w:color w:val="000000"/>
          <w:sz w:val="20"/>
          <w:szCs w:val="20"/>
        </w:rPr>
        <w:t>Лични</w:t>
      </w:r>
      <w:r w:rsidRPr="004217E4">
        <w:rPr>
          <w:rFonts w:ascii="Verdana" w:eastAsia="Times New Roman" w:hAnsi="Verdana"/>
          <w:bCs/>
          <w:color w:val="000000"/>
          <w:sz w:val="20"/>
          <w:szCs w:val="20"/>
        </w:rPr>
        <w:t xml:space="preserve"> </w:t>
      </w:r>
      <w:r w:rsidRPr="004217E4">
        <w:rPr>
          <w:rFonts w:ascii="Verdana" w:eastAsia="Times New Roman" w:hAnsi="Verdana"/>
          <w:b/>
          <w:color w:val="000000"/>
          <w:sz w:val="20"/>
          <w:szCs w:val="20"/>
        </w:rPr>
        <w:t>-</w:t>
      </w:r>
      <w:r w:rsidRPr="004217E4">
        <w:rPr>
          <w:rFonts w:ascii="Verdana" w:eastAsia="Times New Roman" w:hAnsi="Verdana"/>
          <w:color w:val="000000"/>
          <w:sz w:val="20"/>
          <w:szCs w:val="20"/>
        </w:rPr>
        <w:t xml:space="preserve"> почивка, посещения на културни мероприятия, спортуване, лечение, обучение, религиозни мероприятия, гостуване на близки и приятели и други.</w:t>
      </w:r>
    </w:p>
    <w:p w14:paraId="0A38ACFF" w14:textId="77777777" w:rsidR="004217E4" w:rsidRPr="004217E4" w:rsidRDefault="004217E4" w:rsidP="00A37FB2">
      <w:pPr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4217E4">
        <w:rPr>
          <w:rFonts w:ascii="Verdana" w:eastAsia="Times New Roman" w:hAnsi="Verdana"/>
          <w:b/>
          <w:bCs/>
          <w:sz w:val="20"/>
          <w:szCs w:val="20"/>
          <w:lang w:eastAsia="en-GB"/>
        </w:rPr>
        <w:t>Професионални</w:t>
      </w:r>
      <w:r w:rsidRPr="004217E4">
        <w:rPr>
          <w:rFonts w:ascii="Verdana" w:eastAsia="Times New Roman" w:hAnsi="Verdana"/>
          <w:bCs/>
          <w:sz w:val="20"/>
          <w:szCs w:val="20"/>
          <w:lang w:eastAsia="en-GB"/>
        </w:rPr>
        <w:t xml:space="preserve"> </w:t>
      </w:r>
      <w:r w:rsidRPr="004217E4">
        <w:rPr>
          <w:rFonts w:ascii="Verdana" w:eastAsia="Times New Roman" w:hAnsi="Verdana"/>
          <w:b/>
          <w:sz w:val="20"/>
          <w:szCs w:val="20"/>
          <w:lang w:eastAsia="en-GB"/>
        </w:rPr>
        <w:t>-</w:t>
      </w:r>
      <w:r w:rsidRPr="004217E4">
        <w:rPr>
          <w:rFonts w:ascii="Verdana" w:eastAsia="Times New Roman" w:hAnsi="Verdana"/>
          <w:sz w:val="20"/>
          <w:szCs w:val="20"/>
          <w:lang w:eastAsia="en-GB"/>
        </w:rPr>
        <w:t xml:space="preserve"> командировки, сключване на сделки, участие в конференции, конгреси и други.</w:t>
      </w:r>
    </w:p>
    <w:p w14:paraId="3B517925" w14:textId="77777777" w:rsidR="004217E4" w:rsidRPr="004217E4" w:rsidRDefault="004217E4" w:rsidP="00A37FB2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Посетител</w:t>
      </w:r>
      <w:r w:rsidRPr="004217E4">
        <w:rPr>
          <w:rFonts w:ascii="Verdana" w:hAnsi="Verdana"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>-</w:t>
      </w:r>
      <w:r w:rsidRPr="004217E4">
        <w:rPr>
          <w:rFonts w:ascii="Verdana" w:hAnsi="Verdana"/>
          <w:sz w:val="20"/>
          <w:szCs w:val="20"/>
        </w:rPr>
        <w:t xml:space="preserve"> всеки пътуващ, пристигащ на място, което не е неговата </w:t>
      </w:r>
      <w:r w:rsidRPr="004217E4">
        <w:rPr>
          <w:rFonts w:ascii="Verdana" w:hAnsi="Verdana"/>
          <w:b/>
          <w:sz w:val="20"/>
          <w:szCs w:val="20"/>
        </w:rPr>
        <w:t>обичайна среда,</w:t>
      </w:r>
      <w:r w:rsidRPr="004217E4">
        <w:rPr>
          <w:rFonts w:ascii="Verdana" w:hAnsi="Verdana"/>
          <w:sz w:val="20"/>
          <w:szCs w:val="20"/>
        </w:rPr>
        <w:t xml:space="preserve"> за не повече от една година и чиято основна цел не е извършване на дейност срещу заплащане. Хората, пътуващи ежедневно или седмично за работа, обучение, пазаруване, посещение на лекар и др., се изключват от определението за посетител.</w:t>
      </w:r>
    </w:p>
    <w:p w14:paraId="3FA1575C" w14:textId="77777777" w:rsidR="004217E4" w:rsidRPr="004217E4" w:rsidRDefault="004217E4" w:rsidP="00A37FB2">
      <w:pPr>
        <w:tabs>
          <w:tab w:val="left" w:pos="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Обичайната среда</w:t>
      </w:r>
      <w:r w:rsidRPr="004217E4">
        <w:rPr>
          <w:rFonts w:ascii="Verdana" w:hAnsi="Verdana"/>
          <w:sz w:val="20"/>
          <w:szCs w:val="20"/>
        </w:rPr>
        <w:t xml:space="preserve"> на един човек включва както местата, разположени в близост до жилището му, така и местата,</w:t>
      </w:r>
      <w:r w:rsidRPr="004217E4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посещавани често от него. Понятието „обичайна среда“</w:t>
      </w:r>
      <w:r w:rsidRPr="004217E4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има две измерения - съседство и честота на посещенията.</w:t>
      </w:r>
      <w:r w:rsidRPr="004217E4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Местата, разположени близо до мястото на живеене на един човек, са част от неговата обичайна среда дори ако те се посещават рядко - например ако мястото, където се намира вилата или къщата за почивка, е разположено близо до жилището, но се посещава рядко, то е част от обичайната среда за даден човек.</w:t>
      </w:r>
    </w:p>
    <w:sectPr w:rsidR="004217E4" w:rsidRPr="004217E4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6D04E" w14:textId="77777777" w:rsidR="005D62DA" w:rsidRDefault="005D62DA" w:rsidP="00214ACA">
      <w:r>
        <w:separator/>
      </w:r>
    </w:p>
  </w:endnote>
  <w:endnote w:type="continuationSeparator" w:id="0">
    <w:p w14:paraId="13E75708" w14:textId="77777777" w:rsidR="005D62DA" w:rsidRDefault="005D62D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593D9805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0E1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593D9805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70E1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1C4A6352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0E1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1C4A6352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70E1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74469C45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0E1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74469C45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70E1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49D4FAE4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6997C" w14:textId="77777777" w:rsidR="005D62DA" w:rsidRDefault="005D62DA" w:rsidP="00214ACA">
      <w:r>
        <w:separator/>
      </w:r>
    </w:p>
  </w:footnote>
  <w:footnote w:type="continuationSeparator" w:id="0">
    <w:p w14:paraId="09FBE5D7" w14:textId="77777777" w:rsidR="005D62DA" w:rsidRDefault="005D62DA" w:rsidP="00214ACA">
      <w:r>
        <w:continuationSeparator/>
      </w:r>
    </w:p>
  </w:footnote>
  <w:footnote w:id="1">
    <w:p w14:paraId="20E023EE" w14:textId="77777777" w:rsidR="004217E4" w:rsidRPr="004217E4" w:rsidRDefault="004217E4" w:rsidP="004217E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7E4">
        <w:rPr>
          <w:rStyle w:val="FootnoteReference"/>
          <w:rFonts w:ascii="Verdana" w:hAnsi="Verdana"/>
          <w:sz w:val="16"/>
          <w:szCs w:val="16"/>
        </w:rPr>
        <w:footnoteRef/>
      </w:r>
      <w:r w:rsidRPr="004217E4">
        <w:rPr>
          <w:rFonts w:ascii="Verdana" w:hAnsi="Verdana"/>
          <w:sz w:val="16"/>
          <w:szCs w:val="16"/>
          <w:lang w:val="ru-RU"/>
        </w:rPr>
        <w:t xml:space="preserve"> </w:t>
      </w:r>
      <w:r w:rsidRPr="004217E4">
        <w:rPr>
          <w:rFonts w:ascii="Verdana" w:hAnsi="Verdana"/>
          <w:sz w:val="16"/>
          <w:szCs w:val="16"/>
          <w:lang w:val="bg-BG"/>
        </w:rPr>
        <w:t>В изследването са обхванати лицата на възраст 15 и повече навършени години.</w:t>
      </w:r>
    </w:p>
  </w:footnote>
  <w:footnote w:id="2">
    <w:p w14:paraId="51CF135D" w14:textId="77777777" w:rsidR="004217E4" w:rsidRPr="00192BAB" w:rsidRDefault="004217E4" w:rsidP="004217E4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4217E4">
        <w:rPr>
          <w:rStyle w:val="FootnoteReference"/>
          <w:rFonts w:ascii="Verdana" w:hAnsi="Verdana"/>
          <w:sz w:val="16"/>
          <w:szCs w:val="16"/>
        </w:rPr>
        <w:footnoteRef/>
      </w:r>
      <w:r w:rsidRPr="004217E4">
        <w:rPr>
          <w:rFonts w:ascii="Verdana" w:hAnsi="Verdana"/>
          <w:sz w:val="16"/>
          <w:szCs w:val="16"/>
          <w:lang w:val="bg-BG"/>
        </w:rPr>
        <w:t xml:space="preserve"> </w:t>
      </w:r>
      <w:r w:rsidRPr="004217E4">
        <w:rPr>
          <w:rFonts w:ascii="Verdana" w:hAnsi="Verdana"/>
          <w:sz w:val="16"/>
          <w:szCs w:val="16"/>
          <w:lang w:val="bg-BG"/>
        </w:rPr>
        <w:t>Включват се пътувания с лични и професионални цели.</w:t>
      </w:r>
      <w:r w:rsidRPr="008F303B">
        <w:rPr>
          <w:rFonts w:ascii="Times New Roman" w:hAnsi="Times New Roman"/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3A5F8E84">
              <wp:simplePos x="0" y="0"/>
              <wp:positionH relativeFrom="margin">
                <wp:align>right</wp:align>
              </wp:positionH>
              <wp:positionV relativeFrom="paragraph">
                <wp:posOffset>-704215</wp:posOffset>
              </wp:positionV>
              <wp:extent cx="5753100" cy="6477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8B853" w14:textId="7777777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ТУРИСТИЧЕСКИ ПЪТУВАНИЯ И РАЗХОДИ ЗА ТУРИЗЪМ НА </w:t>
                          </w:r>
                        </w:p>
                        <w:p w14:paraId="44F427C3" w14:textId="4F6E4D71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НАСЕЛЕНИЕТО ПРЕЗ </w:t>
                          </w:r>
                          <w:r w:rsidR="009D00A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ТРЕТ</w:t>
                          </w:r>
                          <w:r w:rsidR="00A559B8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О</w:t>
                          </w: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ТО ТРИМЕСЕЧИЕ НА 2024 ГОДИНА</w:t>
                          </w:r>
                        </w:p>
                        <w:p w14:paraId="2D516201" w14:textId="0FF2064F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55.45pt;width:453pt;height:51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" stroked="f">
              <v:textbox>
                <w:txbxContent>
                  <w:p w14:paraId="52E8B853" w14:textId="7777777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ТУРИСТИЧЕСКИ ПЪТУВАНИЯ И РАЗХОДИ ЗА ТУРИЗЪМ НА </w:t>
                    </w:r>
                  </w:p>
                  <w:p w14:paraId="44F427C3" w14:textId="4F6E4D71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НАСЕЛЕНИЕТО ПРЕЗ </w:t>
                    </w:r>
                    <w:r w:rsidR="009D00A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ТРЕТ</w:t>
                    </w:r>
                    <w:r w:rsidR="00A559B8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О</w:t>
                    </w: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ТО ТРИМЕСЕЧИЕ НА 2024 ГОДИНА</w:t>
                    </w:r>
                  </w:p>
                  <w:p w14:paraId="2D516201" w14:textId="0FF2064F"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610C7340" w:rsidR="008748F1" w:rsidRPr="004F064E" w:rsidRDefault="00175835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77F86DF">
              <wp:simplePos x="0" y="0"/>
              <wp:positionH relativeFrom="margin">
                <wp:align>center</wp:align>
              </wp:positionH>
              <wp:positionV relativeFrom="paragraph">
                <wp:posOffset>247015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DD03B" id="Graphic 7" o:spid="_x0000_s1026" style="position:absolute;margin-left:0;margin-top:19.45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550037"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46401D73">
              <wp:simplePos x="0" y="0"/>
              <wp:positionH relativeFrom="margin">
                <wp:align>right</wp:align>
              </wp:positionH>
              <wp:positionV relativeFrom="paragraph">
                <wp:posOffset>-423545</wp:posOffset>
              </wp:positionV>
              <wp:extent cx="5762625" cy="47625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E7080" w14:textId="7777777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ТУРИСТИЧЕСКИ ПЪТУВАНИЯ И РАЗХОДИ ЗА ТУРИЗЪМ НА </w:t>
                          </w:r>
                        </w:p>
                        <w:p w14:paraId="134EA17D" w14:textId="673FD4D7" w:rsidR="001D6AD5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НАСЕЛЕНИЕТО ПРЕЗ </w:t>
                          </w:r>
                          <w:r w:rsidR="009D00A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ТРЕТО</w:t>
                          </w: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ТО ТРИМЕСЕЧИЕ НА 2024 ГОДИНА</w:t>
                          </w:r>
                        </w:p>
                        <w:p w14:paraId="16D52DB3" w14:textId="77777777" w:rsidR="00175835" w:rsidRDefault="0017583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2FB65DF" w14:textId="77777777" w:rsidR="00175835" w:rsidRPr="004217E4" w:rsidRDefault="0017583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DE717E2" w14:textId="16D19DC6" w:rsidR="00550037" w:rsidRPr="00101DE0" w:rsidRDefault="00550037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3.35pt;width:453.75pt;height:37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" stroked="f">
              <v:textbox>
                <w:txbxContent>
                  <w:p w14:paraId="029E7080" w14:textId="7777777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ТУРИСТИЧЕСКИ ПЪТУВАНИЯ И РАЗХОДИ ЗА ТУРИЗЪМ НА </w:t>
                    </w:r>
                  </w:p>
                  <w:p w14:paraId="134EA17D" w14:textId="673FD4D7" w:rsidR="001D6AD5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НАСЕЛЕНИЕТО ПРЕЗ </w:t>
                    </w:r>
                    <w:r w:rsidR="009D00A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ТРЕТО</w:t>
                    </w: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ТО ТРИМЕСЕЧИЕ НА 2024 ГОДИНА</w:t>
                    </w:r>
                  </w:p>
                  <w:p w14:paraId="16D52DB3" w14:textId="77777777" w:rsidR="00175835" w:rsidRDefault="0017583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72FB65DF" w14:textId="77777777" w:rsidR="00175835" w:rsidRPr="004217E4" w:rsidRDefault="0017583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7DE717E2" w14:textId="16D19DC6" w:rsidR="00550037" w:rsidRPr="00101DE0" w:rsidRDefault="00550037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575DB"/>
    <w:rsid w:val="0006051E"/>
    <w:rsid w:val="000607BC"/>
    <w:rsid w:val="00077C97"/>
    <w:rsid w:val="000B17C2"/>
    <w:rsid w:val="000B2B10"/>
    <w:rsid w:val="000C0D56"/>
    <w:rsid w:val="000D40C1"/>
    <w:rsid w:val="000F0B88"/>
    <w:rsid w:val="00100695"/>
    <w:rsid w:val="00101DE0"/>
    <w:rsid w:val="0010695F"/>
    <w:rsid w:val="00151300"/>
    <w:rsid w:val="001559C3"/>
    <w:rsid w:val="00171C36"/>
    <w:rsid w:val="00175835"/>
    <w:rsid w:val="00180415"/>
    <w:rsid w:val="001901A0"/>
    <w:rsid w:val="001958FB"/>
    <w:rsid w:val="001B03D8"/>
    <w:rsid w:val="001B3476"/>
    <w:rsid w:val="001C7FFD"/>
    <w:rsid w:val="001D1884"/>
    <w:rsid w:val="001D6AD5"/>
    <w:rsid w:val="001E5BA2"/>
    <w:rsid w:val="001E7AC3"/>
    <w:rsid w:val="002114CC"/>
    <w:rsid w:val="00214ACA"/>
    <w:rsid w:val="002157D3"/>
    <w:rsid w:val="0024309E"/>
    <w:rsid w:val="00266CEF"/>
    <w:rsid w:val="00274CF6"/>
    <w:rsid w:val="002C72D4"/>
    <w:rsid w:val="002D1944"/>
    <w:rsid w:val="002D791A"/>
    <w:rsid w:val="002F506A"/>
    <w:rsid w:val="00316C41"/>
    <w:rsid w:val="00332C88"/>
    <w:rsid w:val="00336556"/>
    <w:rsid w:val="00364357"/>
    <w:rsid w:val="00370E1B"/>
    <w:rsid w:val="00372BB5"/>
    <w:rsid w:val="00372D01"/>
    <w:rsid w:val="0038746A"/>
    <w:rsid w:val="003B2503"/>
    <w:rsid w:val="003B42F8"/>
    <w:rsid w:val="003B46BA"/>
    <w:rsid w:val="003C2111"/>
    <w:rsid w:val="003D5F6D"/>
    <w:rsid w:val="003E5811"/>
    <w:rsid w:val="00411290"/>
    <w:rsid w:val="004217E4"/>
    <w:rsid w:val="00446CF4"/>
    <w:rsid w:val="00457551"/>
    <w:rsid w:val="004760D3"/>
    <w:rsid w:val="00485A73"/>
    <w:rsid w:val="00486232"/>
    <w:rsid w:val="004A2A00"/>
    <w:rsid w:val="004D5045"/>
    <w:rsid w:val="004F064E"/>
    <w:rsid w:val="004F4DD1"/>
    <w:rsid w:val="00520539"/>
    <w:rsid w:val="00547B8B"/>
    <w:rsid w:val="00550037"/>
    <w:rsid w:val="00550199"/>
    <w:rsid w:val="00554422"/>
    <w:rsid w:val="005652AA"/>
    <w:rsid w:val="005B4023"/>
    <w:rsid w:val="005C7D2C"/>
    <w:rsid w:val="005D62DA"/>
    <w:rsid w:val="006003DE"/>
    <w:rsid w:val="006039C9"/>
    <w:rsid w:val="006120F5"/>
    <w:rsid w:val="00624D9C"/>
    <w:rsid w:val="00632509"/>
    <w:rsid w:val="00640E61"/>
    <w:rsid w:val="00644D53"/>
    <w:rsid w:val="00654814"/>
    <w:rsid w:val="00655A36"/>
    <w:rsid w:val="0066153B"/>
    <w:rsid w:val="006A212D"/>
    <w:rsid w:val="006B4EF1"/>
    <w:rsid w:val="006C258C"/>
    <w:rsid w:val="006D1BE4"/>
    <w:rsid w:val="006E1027"/>
    <w:rsid w:val="006F2475"/>
    <w:rsid w:val="00704539"/>
    <w:rsid w:val="007106AE"/>
    <w:rsid w:val="00751BF6"/>
    <w:rsid w:val="00755B02"/>
    <w:rsid w:val="00764226"/>
    <w:rsid w:val="007642F9"/>
    <w:rsid w:val="00797241"/>
    <w:rsid w:val="007A3127"/>
    <w:rsid w:val="007B0293"/>
    <w:rsid w:val="007C61E0"/>
    <w:rsid w:val="007C7A6A"/>
    <w:rsid w:val="007F116A"/>
    <w:rsid w:val="007F17B3"/>
    <w:rsid w:val="00861C2F"/>
    <w:rsid w:val="00870559"/>
    <w:rsid w:val="008748F1"/>
    <w:rsid w:val="00876EAA"/>
    <w:rsid w:val="00881B14"/>
    <w:rsid w:val="00883238"/>
    <w:rsid w:val="0089527F"/>
    <w:rsid w:val="008D3797"/>
    <w:rsid w:val="008E6D59"/>
    <w:rsid w:val="008E71E8"/>
    <w:rsid w:val="008F1E43"/>
    <w:rsid w:val="008F72B9"/>
    <w:rsid w:val="00935F4E"/>
    <w:rsid w:val="0094060D"/>
    <w:rsid w:val="00947EBF"/>
    <w:rsid w:val="00952340"/>
    <w:rsid w:val="0096486F"/>
    <w:rsid w:val="00975198"/>
    <w:rsid w:val="009D00A4"/>
    <w:rsid w:val="009D2613"/>
    <w:rsid w:val="009D46ED"/>
    <w:rsid w:val="009E2B71"/>
    <w:rsid w:val="009E4021"/>
    <w:rsid w:val="009F732E"/>
    <w:rsid w:val="00A03F5E"/>
    <w:rsid w:val="00A14E83"/>
    <w:rsid w:val="00A37FB2"/>
    <w:rsid w:val="00A559B8"/>
    <w:rsid w:val="00A577DD"/>
    <w:rsid w:val="00A6374B"/>
    <w:rsid w:val="00A7142A"/>
    <w:rsid w:val="00A869E9"/>
    <w:rsid w:val="00A90A6E"/>
    <w:rsid w:val="00A972D5"/>
    <w:rsid w:val="00AB3BAF"/>
    <w:rsid w:val="00AC3D78"/>
    <w:rsid w:val="00AD390B"/>
    <w:rsid w:val="00AE4196"/>
    <w:rsid w:val="00AF2D94"/>
    <w:rsid w:val="00B0178B"/>
    <w:rsid w:val="00B0333E"/>
    <w:rsid w:val="00B07D27"/>
    <w:rsid w:val="00B372AD"/>
    <w:rsid w:val="00B42570"/>
    <w:rsid w:val="00B43D44"/>
    <w:rsid w:val="00B54F13"/>
    <w:rsid w:val="00B55B11"/>
    <w:rsid w:val="00B67A66"/>
    <w:rsid w:val="00B7398D"/>
    <w:rsid w:val="00B77149"/>
    <w:rsid w:val="00B80560"/>
    <w:rsid w:val="00BD2BB7"/>
    <w:rsid w:val="00BE29A2"/>
    <w:rsid w:val="00BF486E"/>
    <w:rsid w:val="00C06D82"/>
    <w:rsid w:val="00C10D8A"/>
    <w:rsid w:val="00C127C3"/>
    <w:rsid w:val="00C14799"/>
    <w:rsid w:val="00C22E8B"/>
    <w:rsid w:val="00C3564F"/>
    <w:rsid w:val="00C5347D"/>
    <w:rsid w:val="00C616FD"/>
    <w:rsid w:val="00C66D51"/>
    <w:rsid w:val="00C93974"/>
    <w:rsid w:val="00C94659"/>
    <w:rsid w:val="00CA0766"/>
    <w:rsid w:val="00CA653E"/>
    <w:rsid w:val="00CA7E63"/>
    <w:rsid w:val="00CC6929"/>
    <w:rsid w:val="00CF2C3B"/>
    <w:rsid w:val="00D44766"/>
    <w:rsid w:val="00D53AB1"/>
    <w:rsid w:val="00D66842"/>
    <w:rsid w:val="00D66E3F"/>
    <w:rsid w:val="00D82477"/>
    <w:rsid w:val="00D92F23"/>
    <w:rsid w:val="00DB2347"/>
    <w:rsid w:val="00DD11CB"/>
    <w:rsid w:val="00DD684A"/>
    <w:rsid w:val="00DE20CA"/>
    <w:rsid w:val="00DE4F56"/>
    <w:rsid w:val="00DF46A6"/>
    <w:rsid w:val="00E0015A"/>
    <w:rsid w:val="00E06322"/>
    <w:rsid w:val="00E13DB4"/>
    <w:rsid w:val="00E206C6"/>
    <w:rsid w:val="00E47973"/>
    <w:rsid w:val="00E50207"/>
    <w:rsid w:val="00E50F83"/>
    <w:rsid w:val="00E563C3"/>
    <w:rsid w:val="00E67823"/>
    <w:rsid w:val="00E70693"/>
    <w:rsid w:val="00E7548A"/>
    <w:rsid w:val="00E775B4"/>
    <w:rsid w:val="00EB3E9E"/>
    <w:rsid w:val="00EB5089"/>
    <w:rsid w:val="00EE122C"/>
    <w:rsid w:val="00F12754"/>
    <w:rsid w:val="00F25D5D"/>
    <w:rsid w:val="00F35BC1"/>
    <w:rsid w:val="00F97136"/>
    <w:rsid w:val="00FA00EF"/>
    <w:rsid w:val="00FA7DA3"/>
    <w:rsid w:val="00FD1897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0A7B-4287-4306-958F-77793E49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Tsvetana Mitkova</cp:lastModifiedBy>
  <cp:revision>3</cp:revision>
  <cp:lastPrinted>2024-11-15T11:09:00Z</cp:lastPrinted>
  <dcterms:created xsi:type="dcterms:W3CDTF">2024-11-19T12:31:00Z</dcterms:created>
  <dcterms:modified xsi:type="dcterms:W3CDTF">2024-11-19T12:34:00Z</dcterms:modified>
</cp:coreProperties>
</file>